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4E41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</w:p>
    <w:p w14:paraId="437DE037">
      <w:pPr>
        <w:pStyle w:val="3"/>
        <w:pageBreakBefore w:val="0"/>
        <w:kinsoku/>
        <w:overflowPunct/>
        <w:topLinePunct w:val="0"/>
        <w:bidi w:val="0"/>
        <w:spacing w:before="0" w:line="560" w:lineRule="exact"/>
        <w:rPr>
          <w:rFonts w:hint="default" w:ascii="Times New Roman" w:hAnsi="Times New Roman" w:cs="Times New Roman"/>
          <w:lang w:val="en-US" w:eastAsia="zh-CN"/>
        </w:rPr>
      </w:pPr>
    </w:p>
    <w:p w14:paraId="3829ADA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i w:val="0"/>
          <w:iCs w:val="0"/>
          <w:color w:val="00000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color w:val="000000"/>
          <w:sz w:val="44"/>
          <w:szCs w:val="44"/>
        </w:rPr>
        <w:t>中小企业声明函</w:t>
      </w:r>
      <w:r>
        <w:rPr>
          <w:rFonts w:hint="default" w:ascii="Times New Roman" w:hAnsi="Times New Roman" w:eastAsia="仿宋_GB2312" w:cs="Times New Roman"/>
          <w:b/>
          <w:i w:val="0"/>
          <w:iCs w:val="0"/>
          <w:color w:val="000000"/>
          <w:sz w:val="32"/>
          <w:szCs w:val="32"/>
        </w:rPr>
        <w:t xml:space="preserve"> </w:t>
      </w:r>
    </w:p>
    <w:bookmarkEnd w:id="0"/>
    <w:p w14:paraId="0A02B5A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spacing w:val="1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spacing w:val="10"/>
          <w:kern w:val="0"/>
          <w:sz w:val="32"/>
          <w:szCs w:val="32"/>
        </w:rPr>
        <w:t xml:space="preserve">    </w:t>
      </w:r>
    </w:p>
    <w:p w14:paraId="7AE2416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spacing w:val="10"/>
          <w:kern w:val="0"/>
          <w:sz w:val="32"/>
          <w:szCs w:val="32"/>
        </w:rPr>
        <w:t>本公司郑重声明，根据《政府采购促进中小企业发展管理办法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》（财库〔2020〕46 号）的规定，本公司参加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>（单位名称）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>（项目名称）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采购活动，服务全部由符合政策要求的中小企业承接。相关企业的具体情况如下：</w:t>
      </w:r>
    </w:p>
    <w:p w14:paraId="48AC381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>（项目名称）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，属于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行业；承建（承接）企业为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>（企业名称）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， 从业人员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人，营业收入为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万元，资产总额为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属于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>（中型企业，小型企业、微型企业）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；</w:t>
      </w:r>
    </w:p>
    <w:p w14:paraId="3DD116E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lang w:eastAsia="zh-CN"/>
        </w:rPr>
      </w:pPr>
    </w:p>
    <w:p w14:paraId="2FC79EF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不属于大企业的分支机构，不存在控股股东为大企业的情形，也不存在与大企业的负责人为同一人的情形。</w:t>
      </w:r>
    </w:p>
    <w:p w14:paraId="474D7B7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对上述声明内容的真实性负责。如有虚假，将依法承担相应责任。</w:t>
      </w:r>
    </w:p>
    <w:p w14:paraId="6719EF7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</w:p>
    <w:p w14:paraId="5F59EBA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全称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>（盖章）：</w:t>
      </w:r>
    </w:p>
    <w:p w14:paraId="0489FEE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>日期：</w:t>
      </w:r>
    </w:p>
    <w:p w14:paraId="7386EE0C">
      <w:pPr>
        <w:pStyle w:val="2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</w:p>
    <w:p w14:paraId="75BDEFA5"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注：从业人员、营业收入、资产总额填报上一年度数据，无上一年度数据的新成立企业可不填报。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589A"/>
    <w:rsid w:val="24E22490"/>
    <w:rsid w:val="324C0413"/>
    <w:rsid w:val="726E34C9"/>
    <w:rsid w:val="7DF1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pacing w:before="40" w:after="40" w:line="360" w:lineRule="auto"/>
      <w:textAlignment w:val="baseline"/>
      <w:outlineLvl w:val="2"/>
    </w:pPr>
    <w:rPr>
      <w:rFonts w:ascii="宋体" w:hAnsi="宋体"/>
      <w:b/>
      <w:kern w:val="0"/>
      <w:sz w:val="28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2026-05-26T03:41:00Z</dcterms:created>
  <dc:creator>Miss Mayට</dc:creator>
  <cp:lastModifiedBy>Miss Mayට</cp:lastModifiedBy>
  <dcterms:modified xsi:type="dcterms:W3CDTF">2026-05-26T03:43:48Z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5452B8BD5CD7475D9D206CCD817627AC_13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