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15200" w14:textId="77777777" w:rsidR="005D1BCE" w:rsidRDefault="003A362E">
      <w:pPr>
        <w:spacing w:line="600" w:lineRule="exact"/>
        <w:jc w:val="center"/>
        <w:rPr>
          <w:rFonts w:ascii="方正小标宋_GBK" w:eastAsia="方正小标宋_GBK" w:hAnsi="宋体"/>
          <w:b/>
          <w:bCs/>
          <w:sz w:val="44"/>
          <w:szCs w:val="44"/>
        </w:rPr>
      </w:pPr>
      <w:r>
        <w:rPr>
          <w:rFonts w:ascii="方正小标宋_GBK" w:eastAsia="方正小标宋_GBK" w:hAnsi="宋体" w:hint="eastAsia"/>
          <w:b/>
          <w:bCs/>
          <w:sz w:val="44"/>
          <w:szCs w:val="44"/>
        </w:rPr>
        <w:t>广东省广州生态环境监测中心站</w:t>
      </w:r>
    </w:p>
    <w:p w14:paraId="4F15E53F" w14:textId="77777777" w:rsidR="005D1BCE" w:rsidRDefault="003A362E">
      <w:pPr>
        <w:spacing w:line="600" w:lineRule="exact"/>
        <w:jc w:val="center"/>
        <w:rPr>
          <w:rFonts w:ascii="方正小标宋_GBK" w:eastAsia="方正小标宋_GBK" w:hAnsi="宋体"/>
          <w:b/>
          <w:bCs/>
          <w:sz w:val="44"/>
          <w:szCs w:val="44"/>
        </w:rPr>
      </w:pPr>
      <w:r>
        <w:rPr>
          <w:rFonts w:ascii="方正小标宋_GBK" w:eastAsia="方正小标宋_GBK" w:hAnsi="宋体" w:hint="eastAsia"/>
          <w:b/>
          <w:bCs/>
          <w:sz w:val="44"/>
          <w:szCs w:val="44"/>
        </w:rPr>
        <w:t>2027-2028</w:t>
      </w:r>
      <w:r>
        <w:rPr>
          <w:rFonts w:ascii="方正小标宋_GBK" w:eastAsia="方正小标宋_GBK" w:hAnsi="宋体" w:hint="eastAsia"/>
          <w:b/>
          <w:bCs/>
          <w:sz w:val="44"/>
          <w:szCs w:val="44"/>
        </w:rPr>
        <w:t>年</w:t>
      </w:r>
      <w:r>
        <w:rPr>
          <w:rFonts w:ascii="方正小标宋_GBK" w:eastAsia="方正小标宋_GBK" w:hAnsi="宋体" w:hint="eastAsia"/>
          <w:b/>
          <w:bCs/>
          <w:sz w:val="44"/>
          <w:szCs w:val="44"/>
        </w:rPr>
        <w:t>信息化运维项目</w:t>
      </w:r>
    </w:p>
    <w:p w14:paraId="11286682" w14:textId="54817B27" w:rsidR="005D1BCE" w:rsidRDefault="003A362E">
      <w:pPr>
        <w:spacing w:line="600" w:lineRule="exact"/>
        <w:jc w:val="center"/>
        <w:rPr>
          <w:rFonts w:ascii="方正小标宋_GBK" w:eastAsia="方正小标宋_GBK" w:hAnsi="宋体"/>
          <w:b/>
          <w:bCs/>
          <w:sz w:val="44"/>
          <w:szCs w:val="44"/>
        </w:rPr>
      </w:pPr>
      <w:r>
        <w:rPr>
          <w:rFonts w:ascii="方正小标宋_GBK" w:eastAsia="方正小标宋_GBK" w:hAnsi="宋体" w:hint="eastAsia"/>
          <w:b/>
          <w:bCs/>
          <w:sz w:val="44"/>
          <w:szCs w:val="44"/>
        </w:rPr>
        <w:t>方案编制服务采购需求</w:t>
      </w:r>
      <w:r w:rsidR="005C044A">
        <w:rPr>
          <w:rFonts w:ascii="方正小标宋_GBK" w:eastAsia="方正小标宋_GBK" w:hAnsi="宋体" w:hint="eastAsia"/>
          <w:b/>
          <w:bCs/>
          <w:sz w:val="44"/>
          <w:szCs w:val="44"/>
        </w:rPr>
        <w:t>书</w:t>
      </w:r>
      <w:bookmarkStart w:id="0" w:name="_GoBack"/>
      <w:bookmarkEnd w:id="0"/>
    </w:p>
    <w:p w14:paraId="64C05AF9" w14:textId="77777777" w:rsidR="005D1BCE" w:rsidRDefault="005D1BCE">
      <w:pPr>
        <w:rPr>
          <w:sz w:val="28"/>
          <w:szCs w:val="28"/>
        </w:rPr>
      </w:pPr>
    </w:p>
    <w:p w14:paraId="0CA2131E" w14:textId="77777777" w:rsidR="005D1BCE" w:rsidRDefault="003A362E">
      <w:pPr>
        <w:rPr>
          <w:rFonts w:ascii="黑体" w:eastAsia="黑体" w:hAnsi="黑体"/>
          <w:sz w:val="32"/>
          <w:szCs w:val="32"/>
        </w:rPr>
      </w:pPr>
      <w:r>
        <w:rPr>
          <w:rFonts w:ascii="黑体" w:eastAsia="黑体" w:hAnsi="黑体" w:hint="eastAsia"/>
          <w:sz w:val="32"/>
          <w:szCs w:val="32"/>
        </w:rPr>
        <w:t>一、项目基本情况</w:t>
      </w:r>
    </w:p>
    <w:p w14:paraId="4398056E"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（一）项目概况</w:t>
      </w:r>
    </w:p>
    <w:p w14:paraId="3B86B363" w14:textId="77777777" w:rsidR="005D1BCE" w:rsidRDefault="003A362E">
      <w:pPr>
        <w:ind w:firstLineChars="200" w:firstLine="640"/>
        <w:rPr>
          <w:rFonts w:ascii="仿宋_GB2312" w:eastAsia="仿宋_GB2312" w:hAnsi="宋体"/>
          <w:b/>
          <w:bCs/>
          <w:sz w:val="32"/>
          <w:szCs w:val="32"/>
        </w:rPr>
      </w:pPr>
      <w:r>
        <w:rPr>
          <w:rFonts w:ascii="仿宋_GB2312" w:eastAsia="仿宋_GB2312" w:hAnsi="宋体" w:hint="eastAsia"/>
          <w:sz w:val="32"/>
          <w:szCs w:val="32"/>
        </w:rPr>
        <w:t>项目名称：</w:t>
      </w:r>
      <w:r>
        <w:rPr>
          <w:rFonts w:ascii="仿宋_GB2312" w:eastAsia="仿宋_GB2312" w:hAnsi="宋体" w:hint="eastAsia"/>
          <w:spacing w:val="6"/>
          <w:sz w:val="32"/>
          <w:szCs w:val="32"/>
        </w:rPr>
        <w:t>广东省广州生态环境监测中心站</w:t>
      </w:r>
      <w:r>
        <w:rPr>
          <w:rFonts w:ascii="仿宋_GB2312" w:eastAsia="仿宋_GB2312" w:hAnsi="宋体" w:hint="eastAsia"/>
          <w:spacing w:val="6"/>
          <w:sz w:val="32"/>
          <w:szCs w:val="32"/>
        </w:rPr>
        <w:t>2027-2028</w:t>
      </w:r>
      <w:r>
        <w:rPr>
          <w:rFonts w:ascii="仿宋_GB2312" w:eastAsia="仿宋_GB2312" w:hAnsi="宋体" w:hint="eastAsia"/>
          <w:spacing w:val="6"/>
          <w:sz w:val="32"/>
          <w:szCs w:val="32"/>
        </w:rPr>
        <w:t>年</w:t>
      </w:r>
      <w:r>
        <w:rPr>
          <w:rFonts w:ascii="仿宋_GB2312" w:eastAsia="仿宋_GB2312" w:hAnsi="宋体" w:hint="eastAsia"/>
          <w:spacing w:val="6"/>
          <w:sz w:val="32"/>
          <w:szCs w:val="32"/>
        </w:rPr>
        <w:t>信息化运维项目方案编制服务</w:t>
      </w:r>
    </w:p>
    <w:p w14:paraId="0F04B598"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项目预算：</w:t>
      </w:r>
      <w:r>
        <w:rPr>
          <w:rFonts w:ascii="仿宋_GB2312" w:eastAsia="仿宋_GB2312" w:hAnsi="宋体" w:hint="eastAsia"/>
          <w:sz w:val="32"/>
          <w:szCs w:val="32"/>
        </w:rPr>
        <w:t>1</w:t>
      </w:r>
      <w:r>
        <w:rPr>
          <w:rFonts w:ascii="仿宋_GB2312" w:eastAsia="仿宋_GB2312" w:hAnsi="宋体" w:hint="eastAsia"/>
          <w:sz w:val="32"/>
          <w:szCs w:val="32"/>
        </w:rPr>
        <w:t>万元</w:t>
      </w:r>
    </w:p>
    <w:p w14:paraId="51AADF04"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（二）项目内容</w:t>
      </w:r>
    </w:p>
    <w:p w14:paraId="23DAA39B" w14:textId="77777777" w:rsidR="005D1BCE" w:rsidRDefault="003A362E">
      <w:pPr>
        <w:ind w:firstLineChars="200" w:firstLine="640"/>
        <w:rPr>
          <w:rFonts w:ascii="仿宋_GB2312" w:eastAsia="仿宋_GB2312" w:hAnsi="宋体"/>
          <w:b/>
          <w:bCs/>
          <w:sz w:val="32"/>
          <w:szCs w:val="32"/>
        </w:rPr>
      </w:pPr>
      <w:r>
        <w:rPr>
          <w:rFonts w:ascii="仿宋_GB2312" w:eastAsia="仿宋_GB2312" w:hAnsi="宋体" w:hint="eastAsia"/>
          <w:sz w:val="32"/>
          <w:szCs w:val="32"/>
        </w:rPr>
        <w:t>根据广东省广州生态环境监测中心站信息化系统运行维护实际需求，结合</w:t>
      </w:r>
      <w:r>
        <w:rPr>
          <w:rFonts w:ascii="仿宋_GB2312" w:eastAsia="仿宋_GB2312" w:hAnsi="宋体" w:hint="eastAsia"/>
          <w:sz w:val="32"/>
          <w:szCs w:val="32"/>
        </w:rPr>
        <w:t>市政务和数据局</w:t>
      </w:r>
      <w:r>
        <w:rPr>
          <w:rFonts w:ascii="仿宋_GB2312" w:eastAsia="仿宋_GB2312" w:hAnsi="宋体" w:hint="eastAsia"/>
          <w:sz w:val="32"/>
          <w:szCs w:val="32"/>
        </w:rPr>
        <w:t>最新政务信息化编制指南，</w:t>
      </w:r>
      <w:r>
        <w:rPr>
          <w:rFonts w:ascii="仿宋_GB2312" w:eastAsia="仿宋_GB2312" w:hAnsi="宋体" w:hint="eastAsia"/>
          <w:sz w:val="32"/>
          <w:szCs w:val="32"/>
        </w:rPr>
        <w:t>针对在用各类政务信息系统及配套云资源环境，</w:t>
      </w:r>
      <w:r>
        <w:rPr>
          <w:rFonts w:ascii="仿宋_GB2312" w:eastAsia="仿宋_GB2312" w:hAnsi="宋体" w:hint="eastAsia"/>
          <w:sz w:val="32"/>
          <w:szCs w:val="32"/>
        </w:rPr>
        <w:t>编制</w:t>
      </w:r>
      <w:r>
        <w:rPr>
          <w:rFonts w:ascii="仿宋_GB2312" w:eastAsia="仿宋_GB2312" w:hAnsi="宋体" w:hint="eastAsia"/>
          <w:spacing w:val="6"/>
          <w:sz w:val="32"/>
          <w:szCs w:val="32"/>
        </w:rPr>
        <w:t>广东省广州生态环境监测中心站</w:t>
      </w:r>
      <w:r>
        <w:rPr>
          <w:rFonts w:ascii="仿宋_GB2312" w:eastAsia="仿宋_GB2312" w:hAnsi="宋体" w:hint="eastAsia"/>
          <w:spacing w:val="6"/>
          <w:sz w:val="32"/>
          <w:szCs w:val="32"/>
        </w:rPr>
        <w:t>2027-2028</w:t>
      </w:r>
      <w:r>
        <w:rPr>
          <w:rFonts w:ascii="仿宋_GB2312" w:eastAsia="仿宋_GB2312" w:hAnsi="宋体" w:hint="eastAsia"/>
          <w:spacing w:val="6"/>
          <w:sz w:val="32"/>
          <w:szCs w:val="32"/>
        </w:rPr>
        <w:t>年</w:t>
      </w:r>
      <w:r>
        <w:rPr>
          <w:rFonts w:ascii="仿宋_GB2312" w:eastAsia="仿宋_GB2312" w:hAnsi="宋体" w:hint="eastAsia"/>
          <w:spacing w:val="6"/>
          <w:sz w:val="32"/>
          <w:szCs w:val="32"/>
        </w:rPr>
        <w:t>信息化运维项目方案</w:t>
      </w:r>
      <w:r>
        <w:rPr>
          <w:rFonts w:ascii="仿宋_GB2312" w:eastAsia="仿宋_GB2312" w:hAnsi="宋体" w:hint="eastAsia"/>
          <w:sz w:val="32"/>
          <w:szCs w:val="32"/>
        </w:rPr>
        <w:t>。</w:t>
      </w:r>
    </w:p>
    <w:p w14:paraId="6B06513E"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（三）供应商资质</w:t>
      </w:r>
    </w:p>
    <w:p w14:paraId="45782722" w14:textId="77777777" w:rsidR="005D1BCE" w:rsidRDefault="003A362E">
      <w:pPr>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供应商要求为国内独立的事业单位法人或独立企业法人。</w:t>
      </w:r>
    </w:p>
    <w:p w14:paraId="5B48584D"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需具有</w:t>
      </w:r>
      <w:r>
        <w:rPr>
          <w:rFonts w:ascii="仿宋_GB2312" w:eastAsia="仿宋_GB2312" w:hAnsi="宋体" w:hint="eastAsia"/>
          <w:sz w:val="32"/>
          <w:szCs w:val="32"/>
        </w:rPr>
        <w:t>ISO9001</w:t>
      </w:r>
      <w:r>
        <w:rPr>
          <w:rFonts w:ascii="仿宋_GB2312" w:eastAsia="仿宋_GB2312" w:hAnsi="宋体" w:hint="eastAsia"/>
          <w:sz w:val="32"/>
          <w:szCs w:val="32"/>
        </w:rPr>
        <w:t>质量管理体系认证证书，认证范围应至少包括信息化软件开发类或工程咨询类；</w:t>
      </w:r>
    </w:p>
    <w:p w14:paraId="10AC8CFE"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供应商</w:t>
      </w:r>
      <w:r>
        <w:rPr>
          <w:rFonts w:ascii="仿宋_GB2312" w:eastAsia="仿宋_GB2312" w:hAnsi="宋体" w:hint="eastAsia"/>
          <w:sz w:val="32"/>
          <w:szCs w:val="32"/>
        </w:rPr>
        <w:t>自</w:t>
      </w:r>
      <w:r>
        <w:rPr>
          <w:rFonts w:ascii="仿宋_GB2312" w:eastAsia="仿宋_GB2312" w:hAnsi="宋体" w:hint="eastAsia"/>
          <w:sz w:val="32"/>
          <w:szCs w:val="32"/>
        </w:rPr>
        <w:t>2023</w:t>
      </w:r>
      <w:r>
        <w:rPr>
          <w:rFonts w:ascii="仿宋_GB2312" w:eastAsia="仿宋_GB2312" w:hAnsi="宋体" w:hint="eastAsia"/>
          <w:sz w:val="32"/>
          <w:szCs w:val="32"/>
        </w:rPr>
        <w:t>年以来应具备</w:t>
      </w:r>
      <w:r>
        <w:rPr>
          <w:rFonts w:ascii="仿宋_GB2312" w:eastAsia="仿宋_GB2312" w:hAnsi="宋体" w:hint="eastAsia"/>
          <w:sz w:val="32"/>
          <w:szCs w:val="32"/>
        </w:rPr>
        <w:t>3</w:t>
      </w:r>
      <w:r>
        <w:rPr>
          <w:rFonts w:ascii="仿宋_GB2312" w:eastAsia="仿宋_GB2312" w:hAnsi="宋体" w:hint="eastAsia"/>
          <w:sz w:val="32"/>
          <w:szCs w:val="32"/>
        </w:rPr>
        <w:t>个以上信息化运维项目方案编制</w:t>
      </w:r>
      <w:r>
        <w:rPr>
          <w:rFonts w:ascii="仿宋_GB2312" w:eastAsia="仿宋_GB2312" w:hAnsi="宋体" w:hint="eastAsia"/>
          <w:sz w:val="32"/>
          <w:szCs w:val="32"/>
        </w:rPr>
        <w:t>服务</w:t>
      </w:r>
      <w:r>
        <w:rPr>
          <w:rFonts w:ascii="仿宋_GB2312" w:eastAsia="仿宋_GB2312" w:hAnsi="宋体" w:hint="eastAsia"/>
          <w:sz w:val="32"/>
          <w:szCs w:val="32"/>
        </w:rPr>
        <w:t>经验；</w:t>
      </w:r>
    </w:p>
    <w:p w14:paraId="437AA72C"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4.</w:t>
      </w:r>
      <w:r>
        <w:rPr>
          <w:rFonts w:ascii="仿宋_GB2312" w:eastAsia="仿宋_GB2312" w:hAnsi="宋体" w:hint="eastAsia"/>
          <w:sz w:val="32"/>
          <w:szCs w:val="32"/>
        </w:rPr>
        <w:t>供应商未被列入“信用中国”网站</w:t>
      </w:r>
      <w:r>
        <w:rPr>
          <w:rFonts w:ascii="仿宋_GB2312" w:eastAsia="仿宋_GB2312" w:hAnsi="宋体" w:hint="eastAsia"/>
          <w:sz w:val="32"/>
          <w:szCs w:val="32"/>
        </w:rPr>
        <w:t>(www.creditchina.gov.cn)</w:t>
      </w:r>
      <w:r>
        <w:rPr>
          <w:rFonts w:ascii="仿宋_GB2312" w:eastAsia="仿宋_GB2312" w:hAnsi="宋体" w:hint="eastAsia"/>
          <w:sz w:val="32"/>
          <w:szCs w:val="32"/>
        </w:rPr>
        <w:t>“记录失信被执行人或重大税收违法案件当事人名单”记录名单；不处于中国政府采购网</w:t>
      </w:r>
      <w:r>
        <w:rPr>
          <w:rFonts w:ascii="仿宋_GB2312" w:eastAsia="仿宋_GB2312" w:hAnsi="宋体" w:hint="eastAsia"/>
          <w:sz w:val="32"/>
          <w:szCs w:val="32"/>
        </w:rPr>
        <w:t>(www.ccgp.gov.cn)</w:t>
      </w:r>
      <w:r>
        <w:rPr>
          <w:rFonts w:ascii="仿宋_GB2312" w:eastAsia="仿宋_GB2312" w:hAnsi="宋体" w:hint="eastAsia"/>
          <w:sz w:val="32"/>
          <w:szCs w:val="32"/>
        </w:rPr>
        <w:t>“政府采购严重违法失信行为信息记录”中的禁止参加政府采购活动期间。</w:t>
      </w:r>
    </w:p>
    <w:p w14:paraId="7347871B" w14:textId="77777777" w:rsidR="005D1BCE" w:rsidRDefault="003A362E">
      <w:pPr>
        <w:rPr>
          <w:rFonts w:ascii="黑体" w:eastAsia="黑体" w:hAnsi="黑体"/>
          <w:sz w:val="32"/>
          <w:szCs w:val="32"/>
        </w:rPr>
      </w:pPr>
      <w:r>
        <w:rPr>
          <w:rFonts w:ascii="黑体" w:eastAsia="黑体" w:hAnsi="黑体" w:hint="eastAsia"/>
          <w:sz w:val="32"/>
          <w:szCs w:val="32"/>
        </w:rPr>
        <w:t>二、技术要求</w:t>
      </w:r>
    </w:p>
    <w:p w14:paraId="4BEB44DD"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（一）服务内容</w:t>
      </w:r>
    </w:p>
    <w:p w14:paraId="5733281D"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协助</w:t>
      </w:r>
      <w:r>
        <w:rPr>
          <w:rFonts w:ascii="仿宋_GB2312" w:eastAsia="仿宋_GB2312" w:hAnsi="宋体" w:hint="eastAsia"/>
          <w:spacing w:val="6"/>
          <w:sz w:val="32"/>
          <w:szCs w:val="32"/>
        </w:rPr>
        <w:t>编制广东省广州生态环境监测中心站</w:t>
      </w:r>
      <w:r>
        <w:rPr>
          <w:rFonts w:ascii="仿宋_GB2312" w:eastAsia="仿宋_GB2312" w:hAnsi="宋体" w:hint="eastAsia"/>
          <w:spacing w:val="6"/>
          <w:sz w:val="32"/>
          <w:szCs w:val="32"/>
        </w:rPr>
        <w:t>2027-2028</w:t>
      </w:r>
      <w:r>
        <w:rPr>
          <w:rFonts w:ascii="仿宋_GB2312" w:eastAsia="仿宋_GB2312" w:hAnsi="宋体" w:hint="eastAsia"/>
          <w:spacing w:val="6"/>
          <w:sz w:val="32"/>
          <w:szCs w:val="32"/>
        </w:rPr>
        <w:t>年信息化运维项目</w:t>
      </w:r>
      <w:r>
        <w:rPr>
          <w:rFonts w:ascii="仿宋_GB2312" w:eastAsia="仿宋_GB2312" w:hAnsi="宋体" w:hint="eastAsia"/>
          <w:spacing w:val="6"/>
          <w:sz w:val="32"/>
          <w:szCs w:val="32"/>
        </w:rPr>
        <w:t>方案及相关材料</w:t>
      </w:r>
      <w:r>
        <w:rPr>
          <w:rFonts w:ascii="仿宋_GB2312" w:eastAsia="仿宋_GB2312" w:hAnsi="宋体" w:hint="eastAsia"/>
          <w:sz w:val="32"/>
          <w:szCs w:val="32"/>
        </w:rPr>
        <w:t>。</w:t>
      </w:r>
    </w:p>
    <w:p w14:paraId="59ADF1DE"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协助</w:t>
      </w:r>
      <w:r>
        <w:rPr>
          <w:rFonts w:ascii="仿宋_GB2312" w:eastAsia="仿宋_GB2312" w:hAnsi="宋体" w:hint="eastAsia"/>
          <w:sz w:val="32"/>
          <w:szCs w:val="32"/>
        </w:rPr>
        <w:t>修改完善项目方案，协助完成项目方案备案、变更等工作，直至项目在广州市政务信息化管理系统通过项目备案。</w:t>
      </w:r>
    </w:p>
    <w:p w14:paraId="586FB263"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在项目采购前协助完成《项目采购需求书》编写工作，在项目实施阶段提供相关咨询服务。</w:t>
      </w:r>
    </w:p>
    <w:p w14:paraId="59D6DBFF"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（二）服务成果</w:t>
      </w:r>
    </w:p>
    <w:p w14:paraId="6C375FCE"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供应商应在项目立项申报前提交《</w:t>
      </w:r>
      <w:r>
        <w:rPr>
          <w:rFonts w:ascii="仿宋_GB2312" w:eastAsia="仿宋_GB2312" w:hAnsi="宋体" w:hint="eastAsia"/>
          <w:spacing w:val="6"/>
          <w:sz w:val="32"/>
          <w:szCs w:val="32"/>
        </w:rPr>
        <w:t>2027-2028</w:t>
      </w:r>
      <w:r>
        <w:rPr>
          <w:rFonts w:ascii="仿宋_GB2312" w:eastAsia="仿宋_GB2312" w:hAnsi="宋体" w:hint="eastAsia"/>
          <w:spacing w:val="6"/>
          <w:sz w:val="32"/>
          <w:szCs w:val="32"/>
        </w:rPr>
        <w:t>年信息化运维项目</w:t>
      </w:r>
      <w:r>
        <w:rPr>
          <w:rFonts w:ascii="仿宋_GB2312" w:eastAsia="仿宋_GB2312" w:hAnsi="宋体" w:hint="eastAsia"/>
          <w:spacing w:val="6"/>
          <w:sz w:val="32"/>
          <w:szCs w:val="32"/>
        </w:rPr>
        <w:t>方案》及对应的</w:t>
      </w:r>
      <w:r>
        <w:rPr>
          <w:rFonts w:ascii="仿宋_GB2312" w:eastAsia="仿宋_GB2312" w:hAnsi="宋体" w:hint="eastAsia"/>
          <w:spacing w:val="6"/>
          <w:sz w:val="32"/>
          <w:szCs w:val="32"/>
        </w:rPr>
        <w:t>PPT</w:t>
      </w:r>
      <w:r>
        <w:rPr>
          <w:rFonts w:ascii="仿宋_GB2312" w:eastAsia="仿宋_GB2312" w:hAnsi="宋体" w:hint="eastAsia"/>
          <w:spacing w:val="6"/>
          <w:sz w:val="32"/>
          <w:szCs w:val="32"/>
        </w:rPr>
        <w:t>文档</w:t>
      </w:r>
      <w:r>
        <w:rPr>
          <w:rFonts w:ascii="仿宋_GB2312" w:eastAsia="仿宋_GB2312" w:hAnsi="宋体" w:hint="eastAsia"/>
          <w:spacing w:val="6"/>
          <w:sz w:val="32"/>
          <w:szCs w:val="32"/>
        </w:rPr>
        <w:t>（按需）</w:t>
      </w:r>
      <w:r>
        <w:rPr>
          <w:rFonts w:ascii="仿宋_GB2312" w:eastAsia="仿宋_GB2312" w:hAnsi="宋体" w:hint="eastAsia"/>
          <w:sz w:val="32"/>
          <w:szCs w:val="32"/>
        </w:rPr>
        <w:t>。</w:t>
      </w:r>
    </w:p>
    <w:p w14:paraId="54A6B2FB" w14:textId="77777777" w:rsidR="005D1BCE" w:rsidRDefault="003A362E">
      <w:pPr>
        <w:pStyle w:val="TOC2"/>
        <w:ind w:left="0" w:firstLineChars="200" w:firstLine="640"/>
        <w:rPr>
          <w:rFonts w:ascii="仿宋_GB2312" w:eastAsia="仿宋_GB2312" w:hAnsi="宋体"/>
          <w:b w:val="0"/>
          <w:bCs w:val="0"/>
          <w:sz w:val="32"/>
          <w:szCs w:val="32"/>
        </w:rPr>
      </w:pPr>
      <w:r>
        <w:rPr>
          <w:rFonts w:ascii="仿宋_GB2312" w:eastAsia="仿宋_GB2312" w:hAnsi="宋体"/>
          <w:b w:val="0"/>
          <w:bCs w:val="0"/>
          <w:sz w:val="32"/>
          <w:szCs w:val="32"/>
        </w:rPr>
        <w:t>2.</w:t>
      </w:r>
      <w:r>
        <w:rPr>
          <w:rFonts w:ascii="仿宋_GB2312" w:eastAsia="仿宋_GB2312" w:hAnsi="宋体" w:hint="eastAsia"/>
          <w:b w:val="0"/>
          <w:bCs w:val="0"/>
          <w:sz w:val="32"/>
          <w:szCs w:val="32"/>
        </w:rPr>
        <w:t>供应商应在项目立项批复后，根据</w:t>
      </w:r>
      <w:r>
        <w:rPr>
          <w:rFonts w:ascii="仿宋_GB2312" w:eastAsia="仿宋_GB2312" w:hAnsi="宋体" w:hint="eastAsia"/>
          <w:b w:val="0"/>
          <w:bCs w:val="0"/>
          <w:sz w:val="32"/>
          <w:szCs w:val="32"/>
        </w:rPr>
        <w:t>市政务和数据局</w:t>
      </w:r>
      <w:r>
        <w:rPr>
          <w:rFonts w:ascii="仿宋_GB2312" w:eastAsia="仿宋_GB2312" w:hAnsi="宋体" w:hint="eastAsia"/>
          <w:b w:val="0"/>
          <w:bCs w:val="0"/>
          <w:sz w:val="32"/>
          <w:szCs w:val="32"/>
        </w:rPr>
        <w:t>修改意见及时更新方案，并在项目备案前提交《</w:t>
      </w:r>
      <w:r>
        <w:rPr>
          <w:rFonts w:ascii="仿宋_GB2312" w:eastAsia="仿宋_GB2312" w:hAnsi="宋体" w:hint="eastAsia"/>
          <w:b w:val="0"/>
          <w:bCs w:val="0"/>
          <w:sz w:val="32"/>
          <w:szCs w:val="32"/>
        </w:rPr>
        <w:t>2027-2028</w:t>
      </w:r>
      <w:r>
        <w:rPr>
          <w:rFonts w:ascii="仿宋_GB2312" w:eastAsia="仿宋_GB2312" w:hAnsi="宋体" w:hint="eastAsia"/>
          <w:b w:val="0"/>
          <w:bCs w:val="0"/>
          <w:sz w:val="32"/>
          <w:szCs w:val="32"/>
        </w:rPr>
        <w:t>年信息化运维项目</w:t>
      </w:r>
      <w:r>
        <w:rPr>
          <w:rFonts w:ascii="仿宋_GB2312" w:eastAsia="仿宋_GB2312" w:hAnsi="宋体" w:hint="eastAsia"/>
          <w:b w:val="0"/>
          <w:bCs w:val="0"/>
          <w:sz w:val="32"/>
          <w:szCs w:val="32"/>
        </w:rPr>
        <w:t>方案》（备案稿）。</w:t>
      </w:r>
    </w:p>
    <w:p w14:paraId="39EFF7BD"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供应商应在项目采购实施前提交《项目采购需求书》。</w:t>
      </w:r>
    </w:p>
    <w:p w14:paraId="75B513AE"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（三）服务技术要求</w:t>
      </w:r>
    </w:p>
    <w:p w14:paraId="2B09EDF6"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1.</w:t>
      </w:r>
      <w:r>
        <w:rPr>
          <w:rFonts w:ascii="仿宋_GB2312" w:eastAsia="仿宋_GB2312" w:hAnsi="宋体" w:hint="eastAsia"/>
          <w:sz w:val="32"/>
          <w:szCs w:val="32"/>
        </w:rPr>
        <w:t>项目质控要求</w:t>
      </w:r>
    </w:p>
    <w:p w14:paraId="744FA4A4" w14:textId="77777777" w:rsidR="005D1BCE" w:rsidRDefault="003A362E">
      <w:pPr>
        <w:ind w:firstLineChars="200" w:firstLine="640"/>
        <w:jc w:val="left"/>
        <w:rPr>
          <w:rFonts w:ascii="仿宋_GB2312" w:eastAsia="仿宋_GB2312" w:hAnsi="宋体"/>
          <w:sz w:val="32"/>
          <w:szCs w:val="32"/>
        </w:rPr>
      </w:pPr>
      <w:r>
        <w:rPr>
          <w:rFonts w:ascii="仿宋_GB2312" w:eastAsia="仿宋_GB2312" w:hAnsi="宋体" w:hint="eastAsia"/>
          <w:sz w:val="32"/>
          <w:szCs w:val="32"/>
        </w:rPr>
        <w:t>供应商应充分掌握最新的政务信息化编制指南及相关政务信息化管理规定，确保编制的项目方案符合新年度的申报标准。</w:t>
      </w:r>
    </w:p>
    <w:p w14:paraId="2FE969E2" w14:textId="77777777" w:rsidR="005D1BCE" w:rsidRDefault="003A362E">
      <w:pPr>
        <w:pStyle w:val="TOC2"/>
        <w:ind w:left="0" w:firstLineChars="200" w:firstLine="640"/>
        <w:rPr>
          <w:rFonts w:ascii="仿宋_GB2312" w:eastAsia="仿宋_GB2312" w:hAnsi="宋体"/>
          <w:sz w:val="32"/>
          <w:szCs w:val="32"/>
        </w:rPr>
      </w:pPr>
      <w:r>
        <w:rPr>
          <w:rFonts w:ascii="仿宋_GB2312" w:eastAsia="仿宋_GB2312" w:hAnsi="宋体" w:hint="eastAsia"/>
          <w:b w:val="0"/>
          <w:bCs w:val="0"/>
          <w:sz w:val="32"/>
          <w:szCs w:val="32"/>
        </w:rPr>
        <w:t>2.</w:t>
      </w:r>
      <w:r>
        <w:rPr>
          <w:rFonts w:ascii="仿宋_GB2312" w:eastAsia="仿宋_GB2312" w:hAnsi="宋体" w:hint="eastAsia"/>
          <w:b w:val="0"/>
          <w:bCs w:val="0"/>
          <w:sz w:val="32"/>
          <w:szCs w:val="32"/>
        </w:rPr>
        <w:t>进度要求</w:t>
      </w:r>
    </w:p>
    <w:p w14:paraId="2D4B7C05"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供应商应根据</w:t>
      </w:r>
      <w:r>
        <w:rPr>
          <w:rFonts w:ascii="仿宋_GB2312" w:eastAsia="仿宋_GB2312" w:hAnsi="宋体" w:hint="eastAsia"/>
          <w:sz w:val="32"/>
          <w:szCs w:val="32"/>
        </w:rPr>
        <w:t>市政务和数据局</w:t>
      </w:r>
      <w:r>
        <w:rPr>
          <w:rFonts w:ascii="仿宋_GB2312" w:eastAsia="仿宋_GB2312" w:hAnsi="宋体" w:hint="eastAsia"/>
          <w:sz w:val="32"/>
          <w:szCs w:val="32"/>
        </w:rPr>
        <w:t>规定立项申报的时间节点，及时编制并修改完善项目方案，确保在规定时间内交付项目方案。</w:t>
      </w:r>
    </w:p>
    <w:p w14:paraId="0B50FB93" w14:textId="77777777" w:rsidR="005D1BCE" w:rsidRDefault="003A362E">
      <w:pPr>
        <w:pStyle w:val="TOC2"/>
        <w:ind w:left="0" w:firstLineChars="200" w:firstLine="640"/>
        <w:rPr>
          <w:rFonts w:ascii="仿宋_GB2312" w:eastAsia="仿宋_GB2312" w:hAnsi="宋体"/>
          <w:b w:val="0"/>
          <w:bCs w:val="0"/>
          <w:sz w:val="32"/>
          <w:szCs w:val="32"/>
        </w:rPr>
      </w:pPr>
      <w:r>
        <w:rPr>
          <w:rFonts w:ascii="仿宋_GB2312" w:eastAsia="仿宋_GB2312" w:hAnsi="宋体" w:hint="eastAsia"/>
          <w:b w:val="0"/>
          <w:bCs w:val="0"/>
          <w:sz w:val="32"/>
          <w:szCs w:val="32"/>
        </w:rPr>
        <w:t>3.</w:t>
      </w:r>
      <w:r>
        <w:rPr>
          <w:rFonts w:ascii="仿宋_GB2312" w:eastAsia="仿宋_GB2312" w:hAnsi="宋体" w:hint="eastAsia"/>
          <w:b w:val="0"/>
          <w:bCs w:val="0"/>
          <w:sz w:val="32"/>
          <w:szCs w:val="32"/>
        </w:rPr>
        <w:t>服务要求</w:t>
      </w:r>
    </w:p>
    <w:p w14:paraId="5D4732C4" w14:textId="77777777" w:rsidR="005D1BCE" w:rsidRDefault="003A362E">
      <w:pPr>
        <w:ind w:firstLineChars="200" w:firstLine="640"/>
      </w:pPr>
      <w:r>
        <w:rPr>
          <w:rFonts w:ascii="仿宋_GB2312" w:eastAsia="仿宋_GB2312" w:hAnsi="宋体" w:hint="eastAsia"/>
          <w:sz w:val="32"/>
          <w:szCs w:val="32"/>
        </w:rPr>
        <w:t>供应商在方案编制</w:t>
      </w:r>
      <w:r>
        <w:rPr>
          <w:rFonts w:ascii="仿宋_GB2312" w:eastAsia="仿宋_GB2312" w:hAnsi="宋体" w:hint="eastAsia"/>
          <w:sz w:val="32"/>
          <w:szCs w:val="32"/>
        </w:rPr>
        <w:t>时应提供不少于</w:t>
      </w:r>
      <w:r>
        <w:rPr>
          <w:rFonts w:ascii="仿宋_GB2312" w:eastAsia="仿宋_GB2312" w:hAnsi="宋体" w:hint="eastAsia"/>
          <w:sz w:val="32"/>
          <w:szCs w:val="32"/>
        </w:rPr>
        <w:t>3</w:t>
      </w:r>
      <w:r>
        <w:rPr>
          <w:rFonts w:ascii="仿宋_GB2312" w:eastAsia="仿宋_GB2312" w:hAnsi="宋体" w:hint="eastAsia"/>
          <w:sz w:val="32"/>
          <w:szCs w:val="32"/>
        </w:rPr>
        <w:t>天的驻场服务用于需求调研与方案编写。</w:t>
      </w:r>
      <w:r>
        <w:rPr>
          <w:rFonts w:ascii="仿宋_GB2312" w:eastAsia="仿宋_GB2312" w:hAnsi="宋体" w:hint="eastAsia"/>
          <w:sz w:val="32"/>
          <w:szCs w:val="32"/>
        </w:rPr>
        <w:t>供应商在方案编制后的汇报与沟通会议需现场参会，确保方案编写质量的完整可靠。</w:t>
      </w:r>
    </w:p>
    <w:p w14:paraId="4FA3B6DA"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保密要求</w:t>
      </w:r>
    </w:p>
    <w:p w14:paraId="0462FE4C" w14:textId="77777777" w:rsidR="005D1BCE" w:rsidRDefault="003A362E">
      <w:pPr>
        <w:ind w:firstLineChars="200" w:firstLine="640"/>
      </w:pPr>
      <w:r>
        <w:rPr>
          <w:rFonts w:ascii="仿宋_GB2312" w:eastAsia="仿宋_GB2312" w:hAnsi="宋体" w:hint="eastAsia"/>
          <w:sz w:val="32"/>
          <w:szCs w:val="32"/>
        </w:rPr>
        <w:t>供应商与采购人签订保密协议，并应承诺承担本项目保密义务</w:t>
      </w:r>
      <w:r>
        <w:rPr>
          <w:rFonts w:ascii="仿宋_GB2312" w:eastAsia="仿宋_GB2312" w:hAnsi="宋体" w:hint="eastAsia"/>
          <w:sz w:val="32"/>
          <w:szCs w:val="32"/>
        </w:rPr>
        <w:t>,</w:t>
      </w:r>
      <w:r>
        <w:rPr>
          <w:rFonts w:ascii="仿宋_GB2312" w:eastAsia="仿宋_GB2312" w:hAnsi="宋体" w:hint="eastAsia"/>
          <w:sz w:val="32"/>
          <w:szCs w:val="32"/>
        </w:rPr>
        <w:t>未经采购人许可不得将因本次项目获得的信息、资料向第三方传播。</w:t>
      </w:r>
    </w:p>
    <w:p w14:paraId="49C6078C" w14:textId="77777777" w:rsidR="005D1BCE" w:rsidRDefault="003A362E">
      <w:pPr>
        <w:rPr>
          <w:rFonts w:ascii="黑体" w:eastAsia="黑体" w:hAnsi="黑体"/>
          <w:sz w:val="32"/>
          <w:szCs w:val="32"/>
        </w:rPr>
      </w:pPr>
      <w:r>
        <w:rPr>
          <w:rFonts w:ascii="黑体" w:eastAsia="黑体" w:hAnsi="黑体" w:hint="eastAsia"/>
          <w:sz w:val="32"/>
          <w:szCs w:val="32"/>
        </w:rPr>
        <w:t>三、商务要求</w:t>
      </w:r>
    </w:p>
    <w:p w14:paraId="439BB3D4"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（一）合同履行期限</w:t>
      </w:r>
    </w:p>
    <w:p w14:paraId="3AC9F888"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合同完成签定后至</w:t>
      </w:r>
      <w:r>
        <w:rPr>
          <w:rFonts w:ascii="仿宋_GB2312" w:eastAsia="仿宋_GB2312" w:hAnsi="宋体" w:hint="eastAsia"/>
          <w:sz w:val="32"/>
          <w:szCs w:val="32"/>
        </w:rPr>
        <w:t>202</w:t>
      </w:r>
      <w:r>
        <w:rPr>
          <w:rFonts w:ascii="仿宋_GB2312" w:eastAsia="仿宋_GB2312" w:hAnsi="宋体" w:hint="eastAsia"/>
          <w:sz w:val="32"/>
          <w:szCs w:val="32"/>
        </w:rPr>
        <w:t>7</w:t>
      </w:r>
      <w:r>
        <w:rPr>
          <w:rFonts w:ascii="仿宋_GB2312" w:eastAsia="仿宋_GB2312" w:hAnsi="宋体" w:hint="eastAsia"/>
          <w:sz w:val="32"/>
          <w:szCs w:val="32"/>
        </w:rPr>
        <w:t>年</w:t>
      </w:r>
      <w:r>
        <w:rPr>
          <w:rFonts w:ascii="仿宋_GB2312" w:eastAsia="仿宋_GB2312" w:hAnsi="宋体" w:hint="eastAsia"/>
          <w:sz w:val="32"/>
          <w:szCs w:val="32"/>
        </w:rPr>
        <w:t>5</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w:t>
      </w:r>
    </w:p>
    <w:p w14:paraId="50B84A81"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（二）标的提供的地点</w:t>
      </w:r>
    </w:p>
    <w:p w14:paraId="13F78BE5"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广东省广州生态环境监测中心站</w:t>
      </w:r>
    </w:p>
    <w:p w14:paraId="639C60FA"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（三）采购资金支付</w:t>
      </w:r>
    </w:p>
    <w:p w14:paraId="53CB0A10"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1</w:t>
      </w:r>
      <w:r>
        <w:rPr>
          <w:rFonts w:ascii="仿宋_GB2312" w:eastAsia="仿宋_GB2312" w:hAnsi="宋体" w:hint="eastAsia"/>
          <w:sz w:val="32"/>
          <w:szCs w:val="32"/>
        </w:rPr>
        <w:t>期：方案编制合同签</w:t>
      </w:r>
      <w:r>
        <w:rPr>
          <w:rFonts w:ascii="仿宋_GB2312" w:eastAsia="仿宋_GB2312" w:hAnsi="宋体" w:hint="eastAsia"/>
          <w:sz w:val="32"/>
          <w:szCs w:val="32"/>
        </w:rPr>
        <w:t>订</w:t>
      </w:r>
      <w:r>
        <w:rPr>
          <w:rFonts w:ascii="仿宋_GB2312" w:eastAsia="仿宋_GB2312" w:hAnsi="宋体" w:hint="eastAsia"/>
          <w:sz w:val="32"/>
          <w:szCs w:val="32"/>
        </w:rPr>
        <w:t>并收发票后，采购人于</w:t>
      </w:r>
      <w:r>
        <w:rPr>
          <w:rFonts w:ascii="仿宋_GB2312" w:eastAsia="仿宋_GB2312" w:hAnsi="宋体" w:hint="eastAsia"/>
          <w:sz w:val="32"/>
          <w:szCs w:val="32"/>
        </w:rPr>
        <w:t>5</w:t>
      </w:r>
      <w:r>
        <w:rPr>
          <w:rFonts w:ascii="仿宋_GB2312" w:eastAsia="仿宋_GB2312" w:hAnsi="宋体" w:hint="eastAsia"/>
          <w:sz w:val="32"/>
          <w:szCs w:val="32"/>
        </w:rPr>
        <w:t>个工作日内支付合同总额</w:t>
      </w:r>
      <w:r>
        <w:rPr>
          <w:rFonts w:ascii="仿宋_GB2312" w:eastAsia="仿宋_GB2312" w:hAnsi="宋体" w:hint="eastAsia"/>
          <w:sz w:val="32"/>
          <w:szCs w:val="32"/>
        </w:rPr>
        <w:t>3</w:t>
      </w:r>
      <w:r>
        <w:rPr>
          <w:rFonts w:ascii="仿宋_GB2312" w:eastAsia="仿宋_GB2312" w:hAnsi="宋体"/>
          <w:sz w:val="32"/>
          <w:szCs w:val="32"/>
        </w:rPr>
        <w:t>0</w:t>
      </w:r>
      <w:r>
        <w:rPr>
          <w:rFonts w:ascii="仿宋_GB2312" w:eastAsia="仿宋_GB2312" w:hAnsi="宋体" w:hint="eastAsia"/>
          <w:sz w:val="32"/>
          <w:szCs w:val="32"/>
        </w:rPr>
        <w:t>%</w:t>
      </w:r>
      <w:r>
        <w:rPr>
          <w:rFonts w:ascii="仿宋_GB2312" w:eastAsia="仿宋_GB2312" w:hAnsi="宋体" w:hint="eastAsia"/>
          <w:sz w:val="32"/>
          <w:szCs w:val="32"/>
        </w:rPr>
        <w:t>款项；</w:t>
      </w:r>
    </w:p>
    <w:p w14:paraId="55899A90"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期：</w:t>
      </w:r>
      <w:r>
        <w:rPr>
          <w:rFonts w:ascii="仿宋_GB2312" w:eastAsia="仿宋_GB2312" w:hAnsi="宋体" w:hint="eastAsia"/>
          <w:sz w:val="32"/>
          <w:szCs w:val="32"/>
        </w:rPr>
        <w:t>如供应商交付的《</w:t>
      </w:r>
      <w:r>
        <w:rPr>
          <w:rFonts w:ascii="仿宋_GB2312" w:eastAsia="仿宋_GB2312" w:hAnsi="宋体" w:hint="eastAsia"/>
          <w:sz w:val="32"/>
          <w:szCs w:val="32"/>
        </w:rPr>
        <w:t>2027-2028</w:t>
      </w:r>
      <w:r>
        <w:rPr>
          <w:rFonts w:ascii="仿宋_GB2312" w:eastAsia="仿宋_GB2312" w:hAnsi="宋体" w:hint="eastAsia"/>
          <w:sz w:val="32"/>
          <w:szCs w:val="32"/>
        </w:rPr>
        <w:t>年信息化运维项目方案》经采购人审核符合要求并通过市政务和数据局立项评审，在协助采购人通过项目备案后，采购人于</w:t>
      </w:r>
      <w:r>
        <w:rPr>
          <w:rFonts w:ascii="仿宋_GB2312" w:eastAsia="仿宋_GB2312" w:hAnsi="宋体" w:hint="eastAsia"/>
          <w:sz w:val="32"/>
          <w:szCs w:val="32"/>
        </w:rPr>
        <w:t>5</w:t>
      </w:r>
      <w:r>
        <w:rPr>
          <w:rFonts w:ascii="仿宋_GB2312" w:eastAsia="仿宋_GB2312" w:hAnsi="宋体" w:hint="eastAsia"/>
          <w:sz w:val="32"/>
          <w:szCs w:val="32"/>
        </w:rPr>
        <w:t>个工作日内支付合同总额</w:t>
      </w:r>
      <w:r>
        <w:rPr>
          <w:rFonts w:ascii="仿宋_GB2312" w:eastAsia="仿宋_GB2312" w:hAnsi="宋体" w:hint="eastAsia"/>
          <w:sz w:val="32"/>
          <w:szCs w:val="32"/>
        </w:rPr>
        <w:t>7</w:t>
      </w:r>
      <w:r>
        <w:rPr>
          <w:rFonts w:ascii="仿宋_GB2312" w:eastAsia="仿宋_GB2312" w:hAnsi="宋体" w:hint="eastAsia"/>
          <w:sz w:val="32"/>
          <w:szCs w:val="32"/>
        </w:rPr>
        <w:t>0%</w:t>
      </w:r>
      <w:r>
        <w:rPr>
          <w:rFonts w:ascii="仿宋_GB2312" w:eastAsia="仿宋_GB2312" w:hAnsi="宋体" w:hint="eastAsia"/>
          <w:sz w:val="32"/>
          <w:szCs w:val="32"/>
        </w:rPr>
        <w:t>款项</w:t>
      </w:r>
      <w:r>
        <w:rPr>
          <w:rFonts w:ascii="仿宋_GB2312" w:eastAsia="仿宋_GB2312" w:hAnsi="宋体" w:hint="eastAsia"/>
          <w:sz w:val="32"/>
          <w:szCs w:val="32"/>
        </w:rPr>
        <w:t>;</w:t>
      </w:r>
      <w:r>
        <w:rPr>
          <w:rFonts w:ascii="仿宋_GB2312" w:eastAsia="仿宋_GB2312" w:hAnsi="宋体" w:hint="eastAsia"/>
          <w:sz w:val="32"/>
          <w:szCs w:val="32"/>
        </w:rPr>
        <w:t>如供应商交付的《</w:t>
      </w:r>
      <w:r>
        <w:rPr>
          <w:rFonts w:ascii="仿宋_GB2312" w:eastAsia="仿宋_GB2312" w:hAnsi="宋体" w:hint="eastAsia"/>
          <w:sz w:val="32"/>
          <w:szCs w:val="32"/>
        </w:rPr>
        <w:t>2027-2028</w:t>
      </w:r>
      <w:r>
        <w:rPr>
          <w:rFonts w:ascii="仿宋_GB2312" w:eastAsia="仿宋_GB2312" w:hAnsi="宋体" w:hint="eastAsia"/>
          <w:sz w:val="32"/>
          <w:szCs w:val="32"/>
        </w:rPr>
        <w:t>年信息化运维项目方案》最终未通过市政务和数据局立项评审，则无需支付第二笔款，至此不再支付其他费用。</w:t>
      </w:r>
    </w:p>
    <w:p w14:paraId="1BEEEE28"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（四）验收要求</w:t>
      </w:r>
    </w:p>
    <w:p w14:paraId="5F76BC4C"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验收时间及方式：供应商</w:t>
      </w:r>
      <w:r>
        <w:rPr>
          <w:rFonts w:ascii="仿宋_GB2312" w:eastAsia="仿宋_GB2312" w:hAnsi="宋体" w:hint="eastAsia"/>
          <w:sz w:val="32"/>
          <w:szCs w:val="32"/>
        </w:rPr>
        <w:t>按照约定在广州政务信息化项目市区一体化管理系统通过项目备案后</w:t>
      </w:r>
      <w:r>
        <w:rPr>
          <w:rFonts w:ascii="仿宋_GB2312" w:eastAsia="仿宋_GB2312" w:hAnsi="宋体" w:hint="eastAsia"/>
          <w:sz w:val="32"/>
          <w:szCs w:val="32"/>
        </w:rPr>
        <w:t>，由采购人于</w:t>
      </w:r>
      <w:r>
        <w:rPr>
          <w:rFonts w:ascii="仿宋_GB2312" w:eastAsia="仿宋_GB2312" w:hAnsi="宋体" w:hint="eastAsia"/>
          <w:sz w:val="32"/>
          <w:szCs w:val="32"/>
        </w:rPr>
        <w:t>7</w:t>
      </w:r>
      <w:r>
        <w:rPr>
          <w:rFonts w:ascii="仿宋_GB2312" w:eastAsia="仿宋_GB2312" w:hAnsi="宋体" w:hint="eastAsia"/>
          <w:sz w:val="32"/>
          <w:szCs w:val="32"/>
        </w:rPr>
        <w:t>个工作日内启动验收。</w:t>
      </w:r>
    </w:p>
    <w:p w14:paraId="3207AD86"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验收标准：按照项目相关要求及合同约定，确保交付的文档材料齐</w:t>
      </w:r>
      <w:r>
        <w:rPr>
          <w:rFonts w:ascii="仿宋_GB2312" w:eastAsia="仿宋_GB2312" w:hAnsi="宋体" w:hint="eastAsia"/>
          <w:sz w:val="32"/>
          <w:szCs w:val="32"/>
        </w:rPr>
        <w:t>全。</w:t>
      </w:r>
    </w:p>
    <w:p w14:paraId="64A26A7D" w14:textId="77777777" w:rsidR="005D1BCE" w:rsidRDefault="003A362E">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验收费用：本项目验收不涉及任何验收费用。</w:t>
      </w:r>
    </w:p>
    <w:sectPr w:rsidR="005D1BC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6A516" w14:textId="77777777" w:rsidR="003A362E" w:rsidRDefault="003A362E">
      <w:r>
        <w:separator/>
      </w:r>
    </w:p>
  </w:endnote>
  <w:endnote w:type="continuationSeparator" w:id="0">
    <w:p w14:paraId="61993FB4" w14:textId="77777777" w:rsidR="003A362E" w:rsidRDefault="003A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116737"/>
    </w:sdtPr>
    <w:sdtEndPr/>
    <w:sdtContent>
      <w:p w14:paraId="059BF54B" w14:textId="77777777" w:rsidR="005D1BCE" w:rsidRDefault="003A362E">
        <w:pPr>
          <w:pStyle w:val="a5"/>
          <w:jc w:val="center"/>
        </w:pPr>
        <w:r>
          <w:fldChar w:fldCharType="begin"/>
        </w:r>
        <w:r>
          <w:instrText>PAGE   \* MERGEFORMAT</w:instrText>
        </w:r>
        <w:r>
          <w:fldChar w:fldCharType="separate"/>
        </w:r>
        <w:r>
          <w:rPr>
            <w:lang w:val="zh-CN"/>
          </w:rPr>
          <w:t>2</w:t>
        </w:r>
        <w:r>
          <w:fldChar w:fldCharType="end"/>
        </w:r>
      </w:p>
    </w:sdtContent>
  </w:sdt>
  <w:p w14:paraId="565F7020" w14:textId="77777777" w:rsidR="005D1BCE" w:rsidRDefault="005D1B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C5314" w14:textId="77777777" w:rsidR="003A362E" w:rsidRDefault="003A362E">
      <w:r>
        <w:separator/>
      </w:r>
    </w:p>
  </w:footnote>
  <w:footnote w:type="continuationSeparator" w:id="0">
    <w:p w14:paraId="2F31FB7C" w14:textId="77777777" w:rsidR="003A362E" w:rsidRDefault="003A3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A5ZDZkNDA5Nzc1Njc5NmZiMWQ3NTc0MmFkMjU0NzMifQ=="/>
  </w:docVars>
  <w:rsids>
    <w:rsidRoot w:val="00A74109"/>
    <w:rsid w:val="00045C84"/>
    <w:rsid w:val="000575E5"/>
    <w:rsid w:val="000A50BB"/>
    <w:rsid w:val="000A7180"/>
    <w:rsid w:val="000C1084"/>
    <w:rsid w:val="000F7B74"/>
    <w:rsid w:val="00113ACF"/>
    <w:rsid w:val="001A4EFF"/>
    <w:rsid w:val="001F0749"/>
    <w:rsid w:val="001F08DB"/>
    <w:rsid w:val="002078CE"/>
    <w:rsid w:val="00212790"/>
    <w:rsid w:val="002638DA"/>
    <w:rsid w:val="002C1207"/>
    <w:rsid w:val="00310A5F"/>
    <w:rsid w:val="003665F8"/>
    <w:rsid w:val="0037323C"/>
    <w:rsid w:val="003958E3"/>
    <w:rsid w:val="003979A2"/>
    <w:rsid w:val="003A362E"/>
    <w:rsid w:val="003B3F55"/>
    <w:rsid w:val="003E7583"/>
    <w:rsid w:val="00433B01"/>
    <w:rsid w:val="00451546"/>
    <w:rsid w:val="004577B3"/>
    <w:rsid w:val="0045798E"/>
    <w:rsid w:val="004A50F3"/>
    <w:rsid w:val="00557186"/>
    <w:rsid w:val="00574C86"/>
    <w:rsid w:val="005A5578"/>
    <w:rsid w:val="005B0273"/>
    <w:rsid w:val="005C044A"/>
    <w:rsid w:val="005D1BCE"/>
    <w:rsid w:val="005F591B"/>
    <w:rsid w:val="00625EE5"/>
    <w:rsid w:val="006C2319"/>
    <w:rsid w:val="007301DF"/>
    <w:rsid w:val="00746B40"/>
    <w:rsid w:val="00780266"/>
    <w:rsid w:val="007B30EB"/>
    <w:rsid w:val="007B4324"/>
    <w:rsid w:val="00860A56"/>
    <w:rsid w:val="008A4E87"/>
    <w:rsid w:val="008B7840"/>
    <w:rsid w:val="009144E2"/>
    <w:rsid w:val="00986112"/>
    <w:rsid w:val="00994E45"/>
    <w:rsid w:val="009B283B"/>
    <w:rsid w:val="009C0B1A"/>
    <w:rsid w:val="00A022B4"/>
    <w:rsid w:val="00A209F5"/>
    <w:rsid w:val="00A74109"/>
    <w:rsid w:val="00A93720"/>
    <w:rsid w:val="00AC67D9"/>
    <w:rsid w:val="00AD0BEC"/>
    <w:rsid w:val="00AD2954"/>
    <w:rsid w:val="00B6256E"/>
    <w:rsid w:val="00B756E1"/>
    <w:rsid w:val="00B8526C"/>
    <w:rsid w:val="00BB2168"/>
    <w:rsid w:val="00C03E22"/>
    <w:rsid w:val="00C51D44"/>
    <w:rsid w:val="00C66CB2"/>
    <w:rsid w:val="00D12F3D"/>
    <w:rsid w:val="00DC49F1"/>
    <w:rsid w:val="00DE671C"/>
    <w:rsid w:val="00DF4492"/>
    <w:rsid w:val="00E02BFA"/>
    <w:rsid w:val="00E128E5"/>
    <w:rsid w:val="00E472F3"/>
    <w:rsid w:val="00E86D77"/>
    <w:rsid w:val="00EB6C54"/>
    <w:rsid w:val="00F028ED"/>
    <w:rsid w:val="00F15EB2"/>
    <w:rsid w:val="00F22192"/>
    <w:rsid w:val="00F33335"/>
    <w:rsid w:val="00F33783"/>
    <w:rsid w:val="00FA035A"/>
    <w:rsid w:val="00FD293F"/>
    <w:rsid w:val="00FF65FA"/>
    <w:rsid w:val="049A209B"/>
    <w:rsid w:val="0F8F7EE7"/>
    <w:rsid w:val="147A1B91"/>
    <w:rsid w:val="295A2BCF"/>
    <w:rsid w:val="35442D60"/>
    <w:rsid w:val="3CCA49DE"/>
    <w:rsid w:val="3E4D1766"/>
    <w:rsid w:val="45356F0F"/>
    <w:rsid w:val="53A63694"/>
    <w:rsid w:val="69715009"/>
    <w:rsid w:val="7C59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10A5"/>
  <w15:docId w15:val="{95843DCA-C9D8-44DE-B2B3-0E0B7999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pPr>
      <w:widowControl w:val="0"/>
      <w:jc w:val="both"/>
    </w:pPr>
    <w:rPr>
      <w:kern w:val="2"/>
      <w:sz w:val="21"/>
      <w:szCs w:val="22"/>
    </w:rPr>
  </w:style>
  <w:style w:type="paragraph" w:styleId="2">
    <w:name w:val="heading 2"/>
    <w:basedOn w:val="a"/>
    <w:next w:val="a"/>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unhideWhenUsed/>
    <w:qFormat/>
    <w:pPr>
      <w:spacing w:before="120"/>
      <w:ind w:left="240"/>
      <w:jc w:val="left"/>
    </w:pPr>
    <w:rPr>
      <w:rFonts w:ascii="等线" w:eastAsia="等线"/>
      <w:b/>
      <w:bCs/>
      <w:sz w:val="22"/>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1">
    <w:name w:val="正文_1"/>
    <w:uiPriority w:val="99"/>
    <w:qFormat/>
    <w:pPr>
      <w:widowControl w:val="0"/>
      <w:jc w:val="both"/>
    </w:pPr>
    <w:rPr>
      <w:rFonts w:ascii="Calibri" w:eastAsia="宋体" w:hAnsi="Calibri" w:cs="Times New Roman"/>
      <w:kern w:val="2"/>
      <w:sz w:val="21"/>
      <w:szCs w:val="22"/>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0">
    <w:name w:val="正文缩进_1"/>
    <w:basedOn w:val="0"/>
    <w:qFormat/>
    <w:pPr>
      <w:ind w:firstLine="420"/>
    </w:pPr>
    <w:rPr>
      <w:rFonts w:ascii="Times New Roman" w:hAnsi="Times New Roman"/>
      <w:kern w:val="0"/>
      <w:szCs w:val="20"/>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Company>Microsoft</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梁国龙</dc:creator>
  <cp:lastModifiedBy>pc</cp:lastModifiedBy>
  <cp:revision>6</cp:revision>
  <dcterms:created xsi:type="dcterms:W3CDTF">2023-04-14T07:22:00Z</dcterms:created>
  <dcterms:modified xsi:type="dcterms:W3CDTF">2026-04-01T08:14:00Z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A7FEA89442F3416ABE7609795A04D74A</vt:lpwstr>
  </property>
  <property fmtid="{D5CDD505-2E9C-101B-9397-08002B2CF9AE}" pid="4" name="KSOTemplateDocerSaveRecord">
    <vt:lpwstr>eyJoZGlkIjoiMzA5ZDZkNDA5Nzc1Njc5NmZiMWQ3NTc0MmFkMjU0NzMiLCJ1c2VySWQiOiIyMDU1NjkwMTgifQ==</vt:lpwstr>
  </property>
</Properties>
</file>