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E54" w:rsidRDefault="004E1031" w:rsidP="00A021C5">
      <w:pPr>
        <w:jc w:val="center"/>
        <w:rPr>
          <w:rFonts w:ascii="宋体" w:hAnsi="宋体"/>
          <w:b/>
          <w:sz w:val="44"/>
          <w:szCs w:val="44"/>
        </w:rPr>
      </w:pPr>
      <w:r w:rsidRPr="004E1031">
        <w:rPr>
          <w:rFonts w:ascii="宋体" w:hAnsi="宋体" w:hint="eastAsia"/>
          <w:b/>
          <w:sz w:val="44"/>
          <w:szCs w:val="44"/>
        </w:rPr>
        <w:t>广东省广州生态环境监测中心站</w:t>
      </w:r>
      <w:r w:rsidRPr="004E1031">
        <w:rPr>
          <w:rFonts w:ascii="宋体" w:hAnsi="宋体"/>
          <w:b/>
          <w:sz w:val="44"/>
          <w:szCs w:val="44"/>
        </w:rPr>
        <w:t>2026</w:t>
      </w:r>
      <w:r w:rsidRPr="004E1031">
        <w:rPr>
          <w:rFonts w:ascii="宋体" w:hAnsi="宋体" w:hint="eastAsia"/>
          <w:b/>
          <w:sz w:val="44"/>
          <w:szCs w:val="44"/>
        </w:rPr>
        <w:t>年度监测辅助服务</w:t>
      </w:r>
      <w:r w:rsidR="000C1842" w:rsidRPr="00E02A73">
        <w:rPr>
          <w:rFonts w:ascii="宋体" w:hAnsi="宋体" w:hint="eastAsia"/>
          <w:b/>
          <w:sz w:val="44"/>
          <w:szCs w:val="44"/>
        </w:rPr>
        <w:t>采购</w:t>
      </w:r>
      <w:r w:rsidR="000C1842" w:rsidRPr="00E02A73">
        <w:rPr>
          <w:rFonts w:ascii="宋体" w:hAnsi="宋体"/>
          <w:b/>
          <w:sz w:val="44"/>
          <w:szCs w:val="44"/>
        </w:rPr>
        <w:t>需求书</w:t>
      </w:r>
    </w:p>
    <w:p w:rsidR="00A021C5" w:rsidRPr="00A021C5" w:rsidRDefault="00A021C5" w:rsidP="00A021C5">
      <w:pPr>
        <w:jc w:val="center"/>
        <w:rPr>
          <w:rFonts w:ascii="宋体" w:hAnsi="宋体"/>
          <w:b/>
          <w:sz w:val="44"/>
          <w:szCs w:val="44"/>
        </w:rPr>
      </w:pPr>
    </w:p>
    <w:p w:rsidR="000C1842" w:rsidRPr="00E02A73" w:rsidRDefault="00DF0D03" w:rsidP="00DD0E54">
      <w:pPr>
        <w:ind w:firstLineChars="200" w:firstLine="600"/>
        <w:rPr>
          <w:rFonts w:ascii="黑体" w:eastAsia="黑体" w:hAnsi="黑体"/>
          <w:b/>
          <w:kern w:val="44"/>
          <w:sz w:val="30"/>
          <w:szCs w:val="30"/>
        </w:rPr>
      </w:pPr>
      <w:r w:rsidRPr="00E02A73">
        <w:rPr>
          <w:rFonts w:ascii="宋体" w:hAnsi="宋体" w:hint="eastAsia"/>
          <w:bCs/>
          <w:sz w:val="30"/>
          <w:szCs w:val="30"/>
        </w:rPr>
        <w:t>在我</w:t>
      </w:r>
      <w:r w:rsidR="000C1842" w:rsidRPr="00E02A73">
        <w:rPr>
          <w:rFonts w:ascii="宋体" w:hAnsi="宋体" w:hint="eastAsia"/>
          <w:bCs/>
          <w:sz w:val="30"/>
          <w:szCs w:val="30"/>
        </w:rPr>
        <w:t>站承接的监测业务中，某些项目由于工作量</w:t>
      </w:r>
      <w:r w:rsidR="00351650">
        <w:rPr>
          <w:rFonts w:ascii="宋体" w:hAnsi="宋体" w:hint="eastAsia"/>
          <w:bCs/>
          <w:sz w:val="30"/>
          <w:szCs w:val="30"/>
        </w:rPr>
        <w:t>突然增</w:t>
      </w:r>
      <w:r w:rsidR="000C1842" w:rsidRPr="00E02A73">
        <w:rPr>
          <w:rFonts w:ascii="宋体" w:hAnsi="宋体" w:hint="eastAsia"/>
          <w:bCs/>
          <w:sz w:val="30"/>
          <w:szCs w:val="30"/>
        </w:rPr>
        <w:t>大，</w:t>
      </w:r>
      <w:r w:rsidR="00CB2B99">
        <w:rPr>
          <w:rFonts w:ascii="宋体" w:hAnsi="宋体" w:hint="eastAsia"/>
          <w:bCs/>
          <w:sz w:val="30"/>
          <w:szCs w:val="30"/>
        </w:rPr>
        <w:t>无法在限期内完成，</w:t>
      </w:r>
      <w:r w:rsidR="000C1842" w:rsidRPr="00E02A73">
        <w:rPr>
          <w:rFonts w:ascii="宋体" w:hAnsi="宋体" w:hint="eastAsia"/>
          <w:bCs/>
          <w:sz w:val="30"/>
          <w:szCs w:val="30"/>
        </w:rPr>
        <w:t>以及关键人员、设备设施、技术能力</w:t>
      </w:r>
      <w:r w:rsidR="00351650">
        <w:rPr>
          <w:rFonts w:ascii="宋体" w:hAnsi="宋体" w:hint="eastAsia"/>
          <w:bCs/>
          <w:sz w:val="30"/>
          <w:szCs w:val="30"/>
        </w:rPr>
        <w:t>不足</w:t>
      </w:r>
      <w:r w:rsidR="000C1842" w:rsidRPr="00E02A73">
        <w:rPr>
          <w:rFonts w:ascii="宋体" w:hAnsi="宋体" w:hint="eastAsia"/>
          <w:bCs/>
          <w:sz w:val="30"/>
          <w:szCs w:val="30"/>
        </w:rPr>
        <w:t>等原因，需要分包给其他实验室。</w:t>
      </w:r>
      <w:r w:rsidRPr="00E02A73">
        <w:rPr>
          <w:rFonts w:ascii="宋体" w:hAnsi="宋体" w:hint="eastAsia"/>
          <w:bCs/>
          <w:sz w:val="30"/>
          <w:szCs w:val="30"/>
        </w:rPr>
        <w:t>为</w:t>
      </w:r>
      <w:r w:rsidR="003D5F05" w:rsidRPr="00E02A73">
        <w:rPr>
          <w:rFonts w:ascii="宋体" w:hAnsi="宋体" w:hint="eastAsia"/>
          <w:bCs/>
          <w:sz w:val="30"/>
          <w:szCs w:val="30"/>
        </w:rPr>
        <w:t>确保</w:t>
      </w:r>
      <w:r w:rsidRPr="00E02A73">
        <w:rPr>
          <w:rFonts w:ascii="宋体" w:hAnsi="宋体" w:hint="eastAsia"/>
          <w:bCs/>
          <w:sz w:val="30"/>
          <w:szCs w:val="30"/>
        </w:rPr>
        <w:t>各项</w:t>
      </w:r>
      <w:r w:rsidR="003D5F05" w:rsidRPr="00E02A73">
        <w:rPr>
          <w:rFonts w:ascii="宋体" w:hAnsi="宋体" w:hint="eastAsia"/>
          <w:bCs/>
          <w:sz w:val="30"/>
          <w:szCs w:val="30"/>
        </w:rPr>
        <w:t>工作顺利开展</w:t>
      </w:r>
      <w:r w:rsidRPr="00E02A73">
        <w:rPr>
          <w:rFonts w:ascii="宋体" w:hAnsi="宋体" w:hint="eastAsia"/>
          <w:bCs/>
          <w:sz w:val="30"/>
          <w:szCs w:val="30"/>
        </w:rPr>
        <w:t>，</w:t>
      </w:r>
      <w:r w:rsidR="000C1842" w:rsidRPr="00E02A73">
        <w:rPr>
          <w:rFonts w:ascii="宋体" w:hAnsi="宋体" w:hint="eastAsia"/>
          <w:bCs/>
          <w:sz w:val="30"/>
          <w:szCs w:val="30"/>
        </w:rPr>
        <w:t>根据我站程序文件《分包控制程序》要求，</w:t>
      </w:r>
      <w:r w:rsidRPr="00E02A73">
        <w:rPr>
          <w:rFonts w:ascii="宋体" w:hAnsi="宋体" w:hint="eastAsia"/>
          <w:bCs/>
          <w:sz w:val="30"/>
          <w:szCs w:val="30"/>
        </w:rPr>
        <w:t>结合</w:t>
      </w:r>
      <w:r w:rsidR="0082605E" w:rsidRPr="00E02A73">
        <w:rPr>
          <w:rFonts w:ascii="宋体" w:hAnsi="宋体" w:hint="eastAsia"/>
          <w:bCs/>
          <w:sz w:val="30"/>
          <w:szCs w:val="30"/>
        </w:rPr>
        <w:t>实际</w:t>
      </w:r>
      <w:r w:rsidR="00182F0C" w:rsidRPr="00E02A73">
        <w:rPr>
          <w:rFonts w:ascii="宋体" w:hAnsi="宋体" w:hint="eastAsia"/>
          <w:bCs/>
          <w:sz w:val="30"/>
          <w:szCs w:val="30"/>
        </w:rPr>
        <w:t>工作需要</w:t>
      </w:r>
      <w:r w:rsidR="000C1842" w:rsidRPr="00E02A73">
        <w:rPr>
          <w:rFonts w:ascii="宋体" w:hAnsi="宋体" w:hint="eastAsia"/>
          <w:bCs/>
          <w:sz w:val="30"/>
          <w:szCs w:val="30"/>
        </w:rPr>
        <w:t>，</w:t>
      </w:r>
      <w:r w:rsidR="00182F0C" w:rsidRPr="00E02A73">
        <w:rPr>
          <w:rFonts w:ascii="宋体" w:hAnsi="宋体" w:hint="eastAsia"/>
          <w:bCs/>
          <w:sz w:val="30"/>
          <w:szCs w:val="30"/>
        </w:rPr>
        <w:t>拟</w:t>
      </w:r>
      <w:r w:rsidR="000C1842" w:rsidRPr="00E02A73">
        <w:rPr>
          <w:rFonts w:ascii="宋体" w:hAnsi="宋体" w:hint="eastAsia"/>
          <w:bCs/>
          <w:sz w:val="30"/>
          <w:szCs w:val="30"/>
        </w:rPr>
        <w:t>采购</w:t>
      </w:r>
      <w:r w:rsidR="009C2C47">
        <w:rPr>
          <w:rFonts w:ascii="宋体" w:hAnsi="宋体" w:hint="eastAsia"/>
          <w:bCs/>
          <w:sz w:val="30"/>
          <w:szCs w:val="30"/>
        </w:rPr>
        <w:t>2026</w:t>
      </w:r>
      <w:r w:rsidR="00312217" w:rsidRPr="00E02A73">
        <w:rPr>
          <w:rFonts w:ascii="宋体" w:hAnsi="宋体" w:hint="eastAsia"/>
          <w:bCs/>
          <w:sz w:val="30"/>
          <w:szCs w:val="30"/>
        </w:rPr>
        <w:t>年度监测辅助服务</w:t>
      </w:r>
      <w:r w:rsidR="003B4AFE" w:rsidRPr="00E02A73">
        <w:rPr>
          <w:rFonts w:ascii="宋体" w:hAnsi="宋体" w:hint="eastAsia"/>
          <w:bCs/>
          <w:sz w:val="30"/>
          <w:szCs w:val="30"/>
        </w:rPr>
        <w:t>，</w:t>
      </w:r>
      <w:r w:rsidR="009551DD">
        <w:rPr>
          <w:rFonts w:ascii="宋体" w:hAnsi="宋体" w:hint="eastAsia"/>
          <w:bCs/>
          <w:sz w:val="30"/>
          <w:szCs w:val="30"/>
        </w:rPr>
        <w:t>协助我站开展</w:t>
      </w:r>
      <w:r w:rsidR="000C1842" w:rsidRPr="00E02A73">
        <w:rPr>
          <w:rFonts w:ascii="宋体" w:hAnsi="宋体" w:hint="eastAsia"/>
          <w:bCs/>
          <w:sz w:val="30"/>
          <w:szCs w:val="30"/>
        </w:rPr>
        <w:t>相关工作。</w:t>
      </w:r>
    </w:p>
    <w:p w:rsidR="00DD0E54" w:rsidRPr="00E02A73" w:rsidRDefault="000C1842" w:rsidP="00DD0E54">
      <w:pPr>
        <w:ind w:firstLineChars="147" w:firstLine="472"/>
        <w:rPr>
          <w:rFonts w:ascii="黑体" w:eastAsia="黑体" w:hAnsi="黑体"/>
          <w:b/>
          <w:kern w:val="44"/>
          <w:sz w:val="32"/>
          <w:szCs w:val="44"/>
        </w:rPr>
      </w:pPr>
      <w:r w:rsidRPr="00E02A73">
        <w:rPr>
          <w:rFonts w:ascii="黑体" w:eastAsia="黑体" w:hAnsi="黑体" w:hint="eastAsia"/>
          <w:b/>
          <w:kern w:val="44"/>
          <w:sz w:val="32"/>
          <w:szCs w:val="44"/>
        </w:rPr>
        <w:t>一</w:t>
      </w:r>
      <w:r w:rsidRPr="00E02A73">
        <w:rPr>
          <w:rFonts w:ascii="宋体" w:hAnsi="宋体" w:hint="eastAsia"/>
          <w:bCs/>
          <w:sz w:val="28"/>
          <w:szCs w:val="28"/>
        </w:rPr>
        <w:t>、</w:t>
      </w:r>
      <w:r w:rsidRPr="00E02A73">
        <w:rPr>
          <w:rFonts w:ascii="黑体" w:eastAsia="黑体" w:hAnsi="黑体" w:hint="eastAsia"/>
          <w:b/>
          <w:kern w:val="44"/>
          <w:sz w:val="32"/>
          <w:szCs w:val="44"/>
        </w:rPr>
        <w:t>任务要求</w:t>
      </w:r>
    </w:p>
    <w:p w:rsidR="000C1842" w:rsidRPr="00420457" w:rsidRDefault="000C1842" w:rsidP="00420457">
      <w:pPr>
        <w:ind w:firstLineChars="147" w:firstLine="441"/>
        <w:rPr>
          <w:rFonts w:ascii="黑体" w:eastAsia="黑体" w:hAnsi="黑体"/>
          <w:b/>
          <w:kern w:val="44"/>
          <w:sz w:val="32"/>
          <w:szCs w:val="44"/>
        </w:rPr>
      </w:pPr>
      <w:r w:rsidRPr="00E02A73">
        <w:rPr>
          <w:rFonts w:ascii="宋体" w:hAnsi="宋体" w:hint="eastAsia"/>
          <w:bCs/>
          <w:sz w:val="30"/>
          <w:szCs w:val="30"/>
        </w:rPr>
        <w:t>（一）工作内容</w:t>
      </w:r>
    </w:p>
    <w:p w:rsidR="000C1842" w:rsidRPr="00F3018D" w:rsidRDefault="00420457" w:rsidP="00DD0E54">
      <w:pPr>
        <w:ind w:firstLineChars="200" w:firstLine="600"/>
        <w:rPr>
          <w:rFonts w:ascii="宋体" w:hAnsi="宋体"/>
          <w:bCs/>
          <w:sz w:val="30"/>
          <w:szCs w:val="30"/>
        </w:rPr>
      </w:pPr>
      <w:r w:rsidRPr="00F3018D">
        <w:rPr>
          <w:rFonts w:ascii="宋体" w:hAnsi="宋体" w:hint="eastAsia"/>
          <w:bCs/>
          <w:sz w:val="30"/>
          <w:szCs w:val="30"/>
        </w:rPr>
        <w:t>1</w:t>
      </w:r>
      <w:r w:rsidR="000C1842" w:rsidRPr="00F3018D">
        <w:rPr>
          <w:rFonts w:ascii="宋体" w:hAnsi="宋体" w:hint="eastAsia"/>
          <w:bCs/>
          <w:sz w:val="30"/>
          <w:szCs w:val="30"/>
        </w:rPr>
        <w:t>、配合</w:t>
      </w:r>
      <w:r w:rsidR="00312217" w:rsidRPr="00F3018D">
        <w:rPr>
          <w:rFonts w:ascii="宋体" w:hAnsi="宋体" w:hint="eastAsia"/>
          <w:bCs/>
          <w:sz w:val="30"/>
          <w:szCs w:val="30"/>
        </w:rPr>
        <w:t>采购方</w:t>
      </w:r>
      <w:r w:rsidR="000C1842" w:rsidRPr="00F3018D">
        <w:rPr>
          <w:rFonts w:ascii="宋体" w:hAnsi="宋体" w:hint="eastAsia"/>
          <w:bCs/>
          <w:sz w:val="30"/>
          <w:szCs w:val="30"/>
        </w:rPr>
        <w:t>，</w:t>
      </w:r>
      <w:r w:rsidRPr="00F3018D">
        <w:rPr>
          <w:rFonts w:ascii="宋体" w:hAnsi="宋体" w:hint="eastAsia"/>
          <w:bCs/>
          <w:sz w:val="30"/>
          <w:szCs w:val="30"/>
        </w:rPr>
        <w:t>对排污单位开展污染源执法监测、应急监测等，</w:t>
      </w:r>
      <w:r w:rsidR="000C1842" w:rsidRPr="00F3018D">
        <w:rPr>
          <w:rFonts w:ascii="宋体" w:hAnsi="宋体" w:hint="eastAsia"/>
          <w:bCs/>
          <w:sz w:val="30"/>
          <w:szCs w:val="30"/>
        </w:rPr>
        <w:t>含现场采样、样品分析、出具</w:t>
      </w:r>
      <w:r w:rsidR="00F53247" w:rsidRPr="00F3018D">
        <w:rPr>
          <w:rFonts w:ascii="宋体" w:hAnsi="宋体" w:hint="eastAsia"/>
          <w:bCs/>
          <w:sz w:val="30"/>
          <w:szCs w:val="30"/>
        </w:rPr>
        <w:t>监测</w:t>
      </w:r>
      <w:r w:rsidR="000C1842" w:rsidRPr="00F3018D">
        <w:rPr>
          <w:rFonts w:ascii="宋体" w:hAnsi="宋体" w:hint="eastAsia"/>
          <w:bCs/>
          <w:sz w:val="30"/>
          <w:szCs w:val="30"/>
        </w:rPr>
        <w:t>报告等全过程。配合上级部门监督要求应用“广东省生态环境监测业务监管系统”开展监测。</w:t>
      </w:r>
    </w:p>
    <w:p w:rsidR="00420457" w:rsidRPr="00F3018D" w:rsidRDefault="00D513D6" w:rsidP="00DD0E54">
      <w:pPr>
        <w:ind w:firstLineChars="200" w:firstLine="600"/>
        <w:rPr>
          <w:rFonts w:ascii="宋体" w:hAnsi="宋体"/>
          <w:bCs/>
          <w:sz w:val="30"/>
          <w:szCs w:val="30"/>
        </w:rPr>
      </w:pPr>
      <w:r w:rsidRPr="00F3018D">
        <w:rPr>
          <w:rFonts w:ascii="宋体" w:hAnsi="宋体" w:hint="eastAsia"/>
          <w:bCs/>
          <w:sz w:val="30"/>
          <w:szCs w:val="30"/>
        </w:rPr>
        <w:t>2</w:t>
      </w:r>
      <w:r w:rsidR="00420457" w:rsidRPr="00F3018D">
        <w:rPr>
          <w:rFonts w:ascii="宋体" w:hAnsi="宋体" w:hint="eastAsia"/>
          <w:bCs/>
          <w:sz w:val="30"/>
          <w:szCs w:val="30"/>
        </w:rPr>
        <w:t>、承接采购方的分包样品(样品需来采购单位自取)，根据采购方要求</w:t>
      </w:r>
      <w:r w:rsidR="00B01097" w:rsidRPr="00F3018D">
        <w:rPr>
          <w:rFonts w:ascii="宋体" w:hAnsi="宋体" w:hint="eastAsia"/>
          <w:bCs/>
          <w:sz w:val="30"/>
          <w:szCs w:val="30"/>
        </w:rPr>
        <w:t>的分析</w:t>
      </w:r>
      <w:r w:rsidR="00420457" w:rsidRPr="00F3018D">
        <w:rPr>
          <w:rFonts w:ascii="宋体" w:hAnsi="宋体" w:hint="eastAsia"/>
          <w:bCs/>
          <w:sz w:val="30"/>
          <w:szCs w:val="30"/>
        </w:rPr>
        <w:t>方法进行样品分析，出具监测报告。</w:t>
      </w:r>
    </w:p>
    <w:p w:rsidR="00D513D6" w:rsidRPr="00D513D6" w:rsidRDefault="00D513D6" w:rsidP="00D513D6">
      <w:pPr>
        <w:ind w:firstLineChars="200" w:firstLine="600"/>
        <w:rPr>
          <w:rFonts w:ascii="宋体" w:hAnsi="宋体"/>
          <w:bCs/>
          <w:sz w:val="30"/>
          <w:szCs w:val="30"/>
        </w:rPr>
      </w:pPr>
      <w:r w:rsidRPr="00F3018D">
        <w:rPr>
          <w:rFonts w:ascii="宋体" w:hAnsi="宋体" w:hint="eastAsia"/>
          <w:bCs/>
          <w:sz w:val="30"/>
          <w:szCs w:val="30"/>
        </w:rPr>
        <w:t>3、配合采购方开展环境质量监测、环境管理需要的其他监测。</w:t>
      </w:r>
    </w:p>
    <w:p w:rsidR="000C1842" w:rsidRPr="00E02A73" w:rsidRDefault="00FC39C8" w:rsidP="00DD0E54">
      <w:pPr>
        <w:ind w:firstLineChars="200" w:firstLine="600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>4</w:t>
      </w:r>
      <w:r w:rsidR="003D5F05" w:rsidRPr="00E02A73">
        <w:rPr>
          <w:rFonts w:ascii="宋体" w:hAnsi="宋体" w:hint="eastAsia"/>
          <w:bCs/>
          <w:sz w:val="30"/>
          <w:szCs w:val="30"/>
        </w:rPr>
        <w:t>、配合采购方</w:t>
      </w:r>
      <w:r w:rsidR="000C1842" w:rsidRPr="00E02A73">
        <w:rPr>
          <w:rFonts w:ascii="宋体" w:hAnsi="宋体" w:hint="eastAsia"/>
          <w:bCs/>
          <w:sz w:val="30"/>
          <w:szCs w:val="30"/>
        </w:rPr>
        <w:t>完成质量监督考核。</w:t>
      </w:r>
    </w:p>
    <w:p w:rsidR="000C1842" w:rsidRPr="00E02A73" w:rsidRDefault="000C1842" w:rsidP="00DD0E54">
      <w:pPr>
        <w:ind w:firstLineChars="200" w:firstLine="600"/>
        <w:rPr>
          <w:rFonts w:ascii="宋体" w:hAnsi="宋体"/>
          <w:bCs/>
          <w:sz w:val="30"/>
          <w:szCs w:val="30"/>
        </w:rPr>
      </w:pPr>
      <w:r w:rsidRPr="00E02A73">
        <w:rPr>
          <w:rFonts w:ascii="宋体" w:hAnsi="宋体" w:hint="eastAsia"/>
          <w:bCs/>
          <w:sz w:val="30"/>
          <w:szCs w:val="30"/>
        </w:rPr>
        <w:t>（二）项目限价</w:t>
      </w:r>
    </w:p>
    <w:p w:rsidR="00096EFF" w:rsidRPr="00096EFF" w:rsidRDefault="00096EFF" w:rsidP="00096EFF">
      <w:pPr>
        <w:ind w:firstLineChars="200" w:firstLine="600"/>
        <w:rPr>
          <w:rFonts w:ascii="宋体" w:hAnsi="宋体"/>
          <w:bCs/>
          <w:sz w:val="30"/>
          <w:szCs w:val="30"/>
        </w:rPr>
      </w:pPr>
      <w:r w:rsidRPr="00096EFF">
        <w:rPr>
          <w:rFonts w:ascii="宋体" w:hAnsi="宋体" w:hint="eastAsia"/>
          <w:bCs/>
          <w:sz w:val="30"/>
          <w:szCs w:val="30"/>
        </w:rPr>
        <w:t>项目总预算为10万元人民币，按实际工作量进行结算，年度总结算价不超过预算总费用。每一项监测项目的合同单价为：单价基准价×（1-成交下浮率），报价应基于基准价的下浮率。单价基准价已包含现场采样、监测、实验室分析、数据汇总及分析、数据报告、质量控制措施及报告等所有费用，采购方不支付其他费用。项目基准价参考附件1(如有附件1外的检测项目，双方根据同类项目市场价格水平协商基准价)。</w:t>
      </w:r>
    </w:p>
    <w:p w:rsidR="000C1842" w:rsidRPr="00E02A73" w:rsidRDefault="000C1842" w:rsidP="00DD0E54">
      <w:pPr>
        <w:ind w:firstLineChars="200" w:firstLine="600"/>
        <w:rPr>
          <w:rFonts w:ascii="宋体" w:hAnsi="宋体"/>
          <w:bCs/>
          <w:sz w:val="30"/>
          <w:szCs w:val="30"/>
        </w:rPr>
      </w:pPr>
      <w:r w:rsidRPr="00E02A73">
        <w:rPr>
          <w:rFonts w:ascii="宋体" w:hAnsi="宋体" w:hint="eastAsia"/>
          <w:bCs/>
          <w:sz w:val="30"/>
          <w:szCs w:val="30"/>
        </w:rPr>
        <w:t>（三）项目资质要求</w:t>
      </w:r>
    </w:p>
    <w:p w:rsidR="000C1842" w:rsidRPr="00E02A73" w:rsidRDefault="000C1842" w:rsidP="00DD0E54">
      <w:pPr>
        <w:ind w:firstLineChars="200" w:firstLine="600"/>
        <w:rPr>
          <w:rFonts w:ascii="宋体" w:hAnsi="宋体"/>
          <w:bCs/>
          <w:sz w:val="30"/>
          <w:szCs w:val="30"/>
        </w:rPr>
      </w:pPr>
      <w:r w:rsidRPr="00E02A73">
        <w:rPr>
          <w:rFonts w:ascii="宋体" w:hAnsi="宋体" w:hint="eastAsia"/>
          <w:bCs/>
          <w:sz w:val="30"/>
          <w:szCs w:val="30"/>
        </w:rPr>
        <w:t>1、</w:t>
      </w:r>
      <w:r w:rsidR="00B81566">
        <w:rPr>
          <w:rFonts w:ascii="宋体" w:hAnsi="宋体" w:hint="eastAsia"/>
          <w:bCs/>
          <w:sz w:val="30"/>
          <w:szCs w:val="30"/>
        </w:rPr>
        <w:t>供应商</w:t>
      </w:r>
      <w:r w:rsidRPr="00E02A73">
        <w:rPr>
          <w:rFonts w:ascii="宋体" w:hAnsi="宋体" w:hint="eastAsia"/>
          <w:bCs/>
          <w:sz w:val="30"/>
          <w:szCs w:val="30"/>
        </w:rPr>
        <w:t>应具备独立法人资格，不具备法人资格的实验室应经所在法人单位授权。</w:t>
      </w:r>
    </w:p>
    <w:p w:rsidR="000C1842" w:rsidRPr="00E02A73" w:rsidRDefault="000C1842" w:rsidP="007E0CA0">
      <w:pPr>
        <w:ind w:firstLineChars="200" w:firstLine="600"/>
        <w:rPr>
          <w:rFonts w:ascii="宋体" w:hAnsi="宋体"/>
          <w:bCs/>
          <w:sz w:val="30"/>
          <w:szCs w:val="30"/>
        </w:rPr>
      </w:pPr>
      <w:r w:rsidRPr="00E02A73">
        <w:rPr>
          <w:rFonts w:ascii="宋体" w:hAnsi="宋体" w:hint="eastAsia"/>
          <w:bCs/>
          <w:sz w:val="30"/>
          <w:szCs w:val="30"/>
        </w:rPr>
        <w:t>2、</w:t>
      </w:r>
      <w:r w:rsidR="00B81566">
        <w:rPr>
          <w:rFonts w:ascii="宋体" w:hAnsi="宋体" w:hint="eastAsia"/>
          <w:bCs/>
          <w:sz w:val="30"/>
          <w:szCs w:val="30"/>
        </w:rPr>
        <w:t>供应商</w:t>
      </w:r>
      <w:r w:rsidR="007E0CA0">
        <w:rPr>
          <w:rFonts w:ascii="宋体" w:hAnsi="宋体" w:hint="eastAsia"/>
          <w:bCs/>
          <w:sz w:val="30"/>
          <w:szCs w:val="30"/>
        </w:rPr>
        <w:t>应</w:t>
      </w:r>
      <w:r w:rsidR="007E0CA0" w:rsidRPr="007E0CA0">
        <w:rPr>
          <w:rFonts w:ascii="宋体" w:hAnsi="宋体" w:hint="eastAsia"/>
          <w:bCs/>
          <w:sz w:val="30"/>
          <w:szCs w:val="30"/>
        </w:rPr>
        <w:t>取得资质认定计量认证证书（CMA）</w:t>
      </w:r>
      <w:r w:rsidR="00284F89">
        <w:rPr>
          <w:rFonts w:ascii="宋体" w:hAnsi="宋体" w:hint="eastAsia"/>
          <w:bCs/>
          <w:sz w:val="30"/>
          <w:szCs w:val="30"/>
        </w:rPr>
        <w:t>，</w:t>
      </w:r>
      <w:r w:rsidR="007E0CA0" w:rsidRPr="007E0CA0">
        <w:rPr>
          <w:rFonts w:ascii="宋体" w:hAnsi="宋体" w:hint="eastAsia"/>
          <w:bCs/>
          <w:sz w:val="30"/>
          <w:szCs w:val="30"/>
        </w:rPr>
        <w:t>且</w:t>
      </w:r>
      <w:r w:rsidR="00B81566" w:rsidRPr="00F3018D">
        <w:rPr>
          <w:rFonts w:ascii="宋体" w:hAnsi="宋体" w:hint="eastAsia"/>
          <w:bCs/>
          <w:sz w:val="30"/>
          <w:szCs w:val="30"/>
        </w:rPr>
        <w:t>认证的环境类监测项目</w:t>
      </w:r>
      <w:r w:rsidR="00F3018D">
        <w:rPr>
          <w:rFonts w:ascii="宋体" w:hAnsi="宋体" w:hint="eastAsia"/>
          <w:bCs/>
          <w:sz w:val="30"/>
          <w:szCs w:val="30"/>
        </w:rPr>
        <w:t>和方法</w:t>
      </w:r>
      <w:r w:rsidR="00B81566" w:rsidRPr="00F3018D">
        <w:rPr>
          <w:rFonts w:ascii="宋体" w:hAnsi="宋体" w:hint="eastAsia"/>
          <w:bCs/>
          <w:sz w:val="30"/>
          <w:szCs w:val="30"/>
        </w:rPr>
        <w:t>能</w:t>
      </w:r>
      <w:r w:rsidR="00B01097" w:rsidRPr="00F3018D">
        <w:rPr>
          <w:rFonts w:ascii="宋体" w:hAnsi="宋体" w:hint="eastAsia"/>
          <w:bCs/>
          <w:sz w:val="30"/>
          <w:szCs w:val="30"/>
        </w:rPr>
        <w:t>覆盖</w:t>
      </w:r>
      <w:r w:rsidR="0017095D" w:rsidRPr="00F3018D">
        <w:rPr>
          <w:rFonts w:ascii="宋体" w:hAnsi="宋体" w:hint="eastAsia"/>
          <w:bCs/>
          <w:sz w:val="30"/>
          <w:szCs w:val="30"/>
        </w:rPr>
        <w:t>附件</w:t>
      </w:r>
      <w:r w:rsidR="00A0406E" w:rsidRPr="00F3018D">
        <w:rPr>
          <w:rFonts w:ascii="宋体" w:hAnsi="宋体" w:hint="eastAsia"/>
          <w:bCs/>
          <w:sz w:val="30"/>
          <w:szCs w:val="30"/>
        </w:rPr>
        <w:t>2</w:t>
      </w:r>
      <w:r w:rsidR="00E7181B" w:rsidRPr="00F3018D">
        <w:rPr>
          <w:rFonts w:ascii="宋体" w:hAnsi="宋体" w:hint="eastAsia"/>
          <w:bCs/>
          <w:sz w:val="30"/>
          <w:szCs w:val="30"/>
        </w:rPr>
        <w:t>中</w:t>
      </w:r>
      <w:r w:rsidR="00770DB8" w:rsidRPr="00F3018D">
        <w:rPr>
          <w:rFonts w:ascii="宋体" w:hAnsi="宋体" w:hint="eastAsia"/>
          <w:bCs/>
          <w:sz w:val="30"/>
          <w:szCs w:val="30"/>
        </w:rPr>
        <w:t>的</w:t>
      </w:r>
      <w:r w:rsidR="00F3018D">
        <w:rPr>
          <w:rFonts w:ascii="宋体" w:hAnsi="宋体" w:hint="eastAsia"/>
          <w:bCs/>
          <w:sz w:val="30"/>
          <w:szCs w:val="30"/>
        </w:rPr>
        <w:t>1</w:t>
      </w:r>
      <w:r w:rsidR="00EA5F7B">
        <w:rPr>
          <w:rFonts w:ascii="宋体" w:hAnsi="宋体" w:hint="eastAsia"/>
          <w:bCs/>
          <w:sz w:val="30"/>
          <w:szCs w:val="30"/>
        </w:rPr>
        <w:t>7</w:t>
      </w:r>
      <w:r w:rsidR="00F3018D">
        <w:rPr>
          <w:rFonts w:ascii="宋体" w:hAnsi="宋体" w:hint="eastAsia"/>
          <w:bCs/>
          <w:sz w:val="30"/>
          <w:szCs w:val="30"/>
        </w:rPr>
        <w:t>项</w:t>
      </w:r>
      <w:r w:rsidR="007A26A7">
        <w:rPr>
          <w:rFonts w:ascii="宋体" w:hAnsi="宋体" w:hint="eastAsia"/>
          <w:bCs/>
          <w:sz w:val="30"/>
          <w:szCs w:val="30"/>
        </w:rPr>
        <w:t>（含本数）</w:t>
      </w:r>
      <w:r w:rsidR="00B81566" w:rsidRPr="00F3018D">
        <w:rPr>
          <w:rFonts w:ascii="宋体" w:hAnsi="宋体" w:hint="eastAsia"/>
          <w:bCs/>
          <w:sz w:val="30"/>
          <w:szCs w:val="30"/>
        </w:rPr>
        <w:t>以上</w:t>
      </w:r>
      <w:r w:rsidR="00A50E78">
        <w:rPr>
          <w:rFonts w:ascii="宋体" w:hAnsi="宋体" w:hint="eastAsia"/>
          <w:bCs/>
          <w:sz w:val="30"/>
          <w:szCs w:val="30"/>
        </w:rPr>
        <w:t>,</w:t>
      </w:r>
      <w:r w:rsidR="00A50E78" w:rsidRPr="00A50E78">
        <w:rPr>
          <w:rFonts w:hint="eastAsia"/>
        </w:rPr>
        <w:t xml:space="preserve"> </w:t>
      </w:r>
      <w:r w:rsidR="00A50E78" w:rsidRPr="00A50E78">
        <w:rPr>
          <w:rFonts w:ascii="宋体" w:hAnsi="宋体" w:hint="eastAsia"/>
          <w:bCs/>
          <w:sz w:val="30"/>
          <w:szCs w:val="30"/>
        </w:rPr>
        <w:t>覆盖项目越多者优先。</w:t>
      </w:r>
      <w:bookmarkStart w:id="0" w:name="_GoBack"/>
      <w:bookmarkEnd w:id="0"/>
      <w:r w:rsidR="00E7181B" w:rsidRPr="00F3018D">
        <w:rPr>
          <w:rFonts w:ascii="宋体" w:hAnsi="宋体" w:hint="eastAsia"/>
          <w:bCs/>
          <w:sz w:val="30"/>
          <w:szCs w:val="30"/>
        </w:rPr>
        <w:t>（</w:t>
      </w:r>
      <w:r w:rsidR="00716DD0">
        <w:rPr>
          <w:rFonts w:ascii="宋体" w:hAnsi="宋体" w:hint="eastAsia"/>
          <w:bCs/>
          <w:sz w:val="30"/>
          <w:szCs w:val="30"/>
        </w:rPr>
        <w:t>★条款</w:t>
      </w:r>
      <w:r w:rsidR="00801E06" w:rsidRPr="00F3018D">
        <w:rPr>
          <w:rFonts w:ascii="宋体" w:hAnsi="宋体" w:hint="eastAsia"/>
          <w:bCs/>
          <w:sz w:val="30"/>
          <w:szCs w:val="30"/>
        </w:rPr>
        <w:t>）</w:t>
      </w:r>
    </w:p>
    <w:p w:rsidR="000C1842" w:rsidRPr="00E02A73" w:rsidRDefault="007E0CA0" w:rsidP="00DD0E54">
      <w:pPr>
        <w:ind w:firstLineChars="200" w:firstLine="600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lastRenderedPageBreak/>
        <w:t>3</w:t>
      </w:r>
      <w:r w:rsidR="000C1842" w:rsidRPr="00E02A73">
        <w:rPr>
          <w:rFonts w:ascii="宋体" w:hAnsi="宋体" w:hint="eastAsia"/>
          <w:bCs/>
          <w:sz w:val="30"/>
          <w:szCs w:val="30"/>
        </w:rPr>
        <w:t>、</w:t>
      </w:r>
      <w:r w:rsidR="00B81566">
        <w:rPr>
          <w:rFonts w:ascii="宋体" w:hAnsi="宋体" w:hint="eastAsia"/>
          <w:bCs/>
          <w:sz w:val="30"/>
          <w:szCs w:val="30"/>
        </w:rPr>
        <w:t>供应商</w:t>
      </w:r>
      <w:r w:rsidR="000C1842" w:rsidRPr="00E02A73">
        <w:rPr>
          <w:rFonts w:ascii="宋体" w:hAnsi="宋体" w:hint="eastAsia"/>
          <w:bCs/>
          <w:sz w:val="30"/>
          <w:szCs w:val="30"/>
        </w:rPr>
        <w:t>或者其所在组织</w:t>
      </w:r>
      <w:r w:rsidR="004D3909">
        <w:rPr>
          <w:rFonts w:ascii="宋体" w:hAnsi="宋体" w:hint="eastAsia"/>
          <w:bCs/>
          <w:sz w:val="30"/>
          <w:szCs w:val="30"/>
        </w:rPr>
        <w:t>2023</w:t>
      </w:r>
      <w:r w:rsidR="00A72C3C">
        <w:rPr>
          <w:rFonts w:ascii="宋体" w:hAnsi="宋体" w:hint="eastAsia"/>
          <w:bCs/>
          <w:sz w:val="30"/>
          <w:szCs w:val="30"/>
        </w:rPr>
        <w:t>年至今</w:t>
      </w:r>
      <w:r w:rsidR="000C1842" w:rsidRPr="00E02A73">
        <w:rPr>
          <w:rFonts w:ascii="宋体" w:hAnsi="宋体" w:hint="eastAsia"/>
          <w:bCs/>
          <w:sz w:val="30"/>
          <w:szCs w:val="30"/>
        </w:rPr>
        <w:t>应无</w:t>
      </w:r>
      <w:r w:rsidR="00F53247" w:rsidRPr="00E02A73">
        <w:rPr>
          <w:rFonts w:ascii="宋体" w:hAnsi="宋体" w:hint="eastAsia"/>
          <w:bCs/>
          <w:sz w:val="30"/>
          <w:szCs w:val="30"/>
        </w:rPr>
        <w:t>监测</w:t>
      </w:r>
      <w:r w:rsidR="000C1842" w:rsidRPr="00E02A73">
        <w:rPr>
          <w:rFonts w:ascii="宋体" w:hAnsi="宋体" w:hint="eastAsia"/>
          <w:bCs/>
          <w:sz w:val="30"/>
          <w:szCs w:val="30"/>
        </w:rPr>
        <w:t>数据造假等不良信用记录。</w:t>
      </w:r>
    </w:p>
    <w:p w:rsidR="000C1842" w:rsidRPr="00E02A73" w:rsidRDefault="000C1842" w:rsidP="00DD0E54">
      <w:pPr>
        <w:ind w:firstLineChars="98" w:firstLine="315"/>
        <w:rPr>
          <w:rFonts w:ascii="黑体" w:eastAsia="黑体" w:hAnsi="黑体"/>
          <w:b/>
          <w:kern w:val="44"/>
          <w:sz w:val="32"/>
          <w:szCs w:val="44"/>
        </w:rPr>
      </w:pPr>
      <w:r w:rsidRPr="00E02A73">
        <w:rPr>
          <w:rFonts w:ascii="黑体" w:eastAsia="黑体" w:hAnsi="黑体" w:hint="eastAsia"/>
          <w:b/>
          <w:kern w:val="44"/>
          <w:sz w:val="32"/>
          <w:szCs w:val="44"/>
        </w:rPr>
        <w:t>二、技术要求</w:t>
      </w:r>
    </w:p>
    <w:p w:rsidR="002C08D8" w:rsidRPr="00E02A73" w:rsidRDefault="00B81566" w:rsidP="00DD0E54">
      <w:pPr>
        <w:ind w:firstLineChars="200" w:firstLine="600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>供应商</w:t>
      </w:r>
      <w:r w:rsidR="000C1842" w:rsidRPr="00E02A73">
        <w:rPr>
          <w:rFonts w:ascii="宋体" w:hAnsi="宋体" w:hint="eastAsia"/>
          <w:bCs/>
          <w:sz w:val="30"/>
          <w:szCs w:val="30"/>
        </w:rPr>
        <w:t>在提供环境监测服务的活动中，应严格执行相关环境监测技术规范和标准，保证监测的客观性、公正性</w:t>
      </w:r>
      <w:r w:rsidR="002C08D8" w:rsidRPr="00E02A73">
        <w:rPr>
          <w:rFonts w:ascii="宋体" w:hAnsi="宋体" w:hint="eastAsia"/>
          <w:bCs/>
          <w:sz w:val="30"/>
          <w:szCs w:val="30"/>
        </w:rPr>
        <w:t>。</w:t>
      </w:r>
      <w:r w:rsidR="000C1842" w:rsidRPr="00E02A73">
        <w:rPr>
          <w:rFonts w:ascii="宋体" w:hAnsi="宋体" w:hint="eastAsia"/>
          <w:bCs/>
          <w:sz w:val="30"/>
          <w:szCs w:val="30"/>
        </w:rPr>
        <w:t xml:space="preserve"> </w:t>
      </w:r>
    </w:p>
    <w:p w:rsidR="00FC7402" w:rsidRPr="00E02A73" w:rsidRDefault="002C08D8" w:rsidP="00DD0E54">
      <w:pPr>
        <w:ind w:firstLineChars="200" w:firstLine="600"/>
        <w:rPr>
          <w:rFonts w:ascii="宋体" w:hAnsi="宋体"/>
          <w:bCs/>
          <w:sz w:val="30"/>
          <w:szCs w:val="30"/>
        </w:rPr>
      </w:pPr>
      <w:r w:rsidRPr="00E02A73">
        <w:rPr>
          <w:rFonts w:ascii="宋体" w:hAnsi="宋体" w:hint="eastAsia"/>
          <w:bCs/>
          <w:sz w:val="30"/>
          <w:szCs w:val="30"/>
        </w:rPr>
        <w:t>具体</w:t>
      </w:r>
      <w:r w:rsidR="00AF273D" w:rsidRPr="00E02A73">
        <w:rPr>
          <w:rFonts w:ascii="宋体" w:hAnsi="宋体" w:hint="eastAsia"/>
          <w:bCs/>
          <w:sz w:val="30"/>
          <w:szCs w:val="30"/>
        </w:rPr>
        <w:t>取样或</w:t>
      </w:r>
      <w:r w:rsidRPr="00E02A73">
        <w:rPr>
          <w:rFonts w:ascii="宋体" w:hAnsi="宋体" w:hint="eastAsia"/>
          <w:bCs/>
          <w:sz w:val="30"/>
          <w:szCs w:val="30"/>
        </w:rPr>
        <w:t>采样时间等相关要求视采购方通知而定；</w:t>
      </w:r>
      <w:r w:rsidR="00FC7402" w:rsidRPr="00E02A73">
        <w:rPr>
          <w:rFonts w:ascii="宋体" w:hAnsi="宋体" w:hint="eastAsia"/>
          <w:bCs/>
          <w:sz w:val="30"/>
          <w:szCs w:val="30"/>
        </w:rPr>
        <w:t>分包项目包括但不限于</w:t>
      </w:r>
      <w:r w:rsidRPr="00E02A73">
        <w:rPr>
          <w:rFonts w:ascii="宋体" w:hAnsi="宋体" w:hint="eastAsia"/>
          <w:bCs/>
          <w:sz w:val="30"/>
          <w:szCs w:val="30"/>
        </w:rPr>
        <w:t>附</w:t>
      </w:r>
      <w:r w:rsidR="004A2CEB" w:rsidRPr="00E02A73">
        <w:rPr>
          <w:rFonts w:ascii="宋体" w:hAnsi="宋体" w:hint="eastAsia"/>
          <w:bCs/>
          <w:sz w:val="30"/>
          <w:szCs w:val="30"/>
        </w:rPr>
        <w:t>件</w:t>
      </w:r>
      <w:r w:rsidR="00FC7402" w:rsidRPr="00E02A73">
        <w:rPr>
          <w:rFonts w:ascii="宋体" w:hAnsi="宋体" w:hint="eastAsia"/>
          <w:bCs/>
          <w:sz w:val="30"/>
          <w:szCs w:val="30"/>
        </w:rPr>
        <w:t>2中的项目，未列出项目的相关要求视采购方通知而定。</w:t>
      </w:r>
    </w:p>
    <w:p w:rsidR="000C1842" w:rsidRPr="00E02A73" w:rsidRDefault="000C1842" w:rsidP="00DD0E54">
      <w:pPr>
        <w:ind w:firstLineChars="98" w:firstLine="315"/>
        <w:rPr>
          <w:rFonts w:ascii="黑体" w:eastAsia="黑体" w:hAnsi="黑体"/>
          <w:b/>
          <w:kern w:val="44"/>
          <w:sz w:val="32"/>
          <w:szCs w:val="44"/>
        </w:rPr>
      </w:pPr>
      <w:r w:rsidRPr="00E02A73">
        <w:rPr>
          <w:rFonts w:ascii="黑体" w:eastAsia="黑体" w:hAnsi="黑体" w:hint="eastAsia"/>
          <w:b/>
          <w:kern w:val="44"/>
          <w:sz w:val="32"/>
          <w:szCs w:val="44"/>
        </w:rPr>
        <w:t>三、质控要求</w:t>
      </w:r>
    </w:p>
    <w:p w:rsidR="000C1842" w:rsidRPr="00E02A73" w:rsidRDefault="00B81566" w:rsidP="00DD0E54">
      <w:pPr>
        <w:ind w:firstLineChars="200" w:firstLine="600"/>
        <w:rPr>
          <w:rFonts w:ascii="宋体" w:hAnsi="宋体"/>
          <w:bCs/>
          <w:color w:val="FF0000"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>供应商</w:t>
      </w:r>
      <w:r w:rsidR="000C1842" w:rsidRPr="00E02A73">
        <w:rPr>
          <w:rFonts w:ascii="宋体" w:hAnsi="宋体" w:hint="eastAsia"/>
          <w:bCs/>
          <w:sz w:val="30"/>
          <w:szCs w:val="30"/>
        </w:rPr>
        <w:t>监测工作需按照相关环境监测技术规范和标准执行，必须在</w:t>
      </w:r>
      <w:r w:rsidR="00F53247" w:rsidRPr="00E02A73">
        <w:rPr>
          <w:rFonts w:ascii="宋体" w:hAnsi="宋体" w:hint="eastAsia"/>
          <w:bCs/>
          <w:sz w:val="30"/>
          <w:szCs w:val="30"/>
        </w:rPr>
        <w:t>监测</w:t>
      </w:r>
      <w:r w:rsidR="000C1842" w:rsidRPr="00E02A73">
        <w:rPr>
          <w:rFonts w:ascii="宋体" w:hAnsi="宋体" w:hint="eastAsia"/>
          <w:bCs/>
          <w:sz w:val="30"/>
          <w:szCs w:val="30"/>
        </w:rPr>
        <w:t>的全过程进行质量控制，以保证</w:t>
      </w:r>
      <w:r w:rsidR="00F53247" w:rsidRPr="00E02A73">
        <w:rPr>
          <w:rFonts w:ascii="宋体" w:hAnsi="宋体" w:hint="eastAsia"/>
          <w:bCs/>
          <w:sz w:val="30"/>
          <w:szCs w:val="30"/>
        </w:rPr>
        <w:t>监测</w:t>
      </w:r>
      <w:r w:rsidR="00EA1EA1" w:rsidRPr="00E02A73">
        <w:rPr>
          <w:rFonts w:ascii="宋体" w:hAnsi="宋体" w:hint="eastAsia"/>
          <w:bCs/>
          <w:sz w:val="30"/>
          <w:szCs w:val="30"/>
        </w:rPr>
        <w:t>结果的合理性、科学性和公正性。</w:t>
      </w:r>
    </w:p>
    <w:p w:rsidR="000C1842" w:rsidRDefault="00B81566" w:rsidP="00DD0E54">
      <w:pPr>
        <w:ind w:firstLineChars="200" w:firstLine="600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>供应商</w:t>
      </w:r>
      <w:r w:rsidR="000C1842" w:rsidRPr="00E02A73">
        <w:rPr>
          <w:rFonts w:ascii="宋体" w:hAnsi="宋体" w:hint="eastAsia"/>
          <w:bCs/>
          <w:sz w:val="30"/>
          <w:szCs w:val="30"/>
        </w:rPr>
        <w:t>需接受</w:t>
      </w:r>
      <w:r w:rsidR="00312217" w:rsidRPr="00E02A73">
        <w:rPr>
          <w:rFonts w:ascii="宋体" w:hAnsi="宋体" w:hint="eastAsia"/>
          <w:bCs/>
          <w:sz w:val="30"/>
          <w:szCs w:val="30"/>
        </w:rPr>
        <w:t>采购方</w:t>
      </w:r>
      <w:r w:rsidR="000C1842" w:rsidRPr="00E02A73">
        <w:rPr>
          <w:rFonts w:ascii="宋体" w:hAnsi="宋体" w:hint="eastAsia"/>
          <w:bCs/>
          <w:sz w:val="30"/>
          <w:szCs w:val="30"/>
        </w:rPr>
        <w:t>安排的质量考核工作，考核方式包括但不限于原始记录审核、盲样考核等。</w:t>
      </w:r>
    </w:p>
    <w:p w:rsidR="009C2C47" w:rsidRPr="009C2C47" w:rsidRDefault="009C2C47" w:rsidP="009C2C47">
      <w:pPr>
        <w:ind w:firstLineChars="98" w:firstLine="315"/>
        <w:rPr>
          <w:rFonts w:ascii="黑体" w:eastAsia="黑体" w:hAnsi="黑体"/>
          <w:b/>
          <w:kern w:val="44"/>
          <w:sz w:val="32"/>
          <w:szCs w:val="44"/>
        </w:rPr>
      </w:pPr>
      <w:r w:rsidRPr="009C2C47">
        <w:rPr>
          <w:rFonts w:ascii="黑体" w:eastAsia="黑体" w:hAnsi="黑体" w:hint="eastAsia"/>
          <w:b/>
          <w:kern w:val="44"/>
          <w:sz w:val="32"/>
          <w:szCs w:val="44"/>
        </w:rPr>
        <w:t>四、服务人员要求</w:t>
      </w:r>
    </w:p>
    <w:p w:rsidR="009C2C47" w:rsidRPr="00E02A73" w:rsidRDefault="00A021C5" w:rsidP="00A021C5">
      <w:pPr>
        <w:ind w:firstLineChars="200" w:firstLine="600"/>
        <w:rPr>
          <w:rFonts w:ascii="宋体" w:hAnsi="宋体"/>
          <w:bCs/>
          <w:sz w:val="30"/>
          <w:szCs w:val="30"/>
        </w:rPr>
      </w:pPr>
      <w:r w:rsidRPr="00A021C5">
        <w:rPr>
          <w:rFonts w:ascii="宋体" w:hAnsi="宋体" w:hint="eastAsia"/>
          <w:bCs/>
          <w:sz w:val="30"/>
          <w:szCs w:val="30"/>
        </w:rPr>
        <w:t>供应商需配备专业技术人员投入本项目的合同履行中，供应商配备的专业技术人员需具备环境或化学类相关专业职称。</w:t>
      </w:r>
    </w:p>
    <w:p w:rsidR="000C1842" w:rsidRPr="00E02A73" w:rsidRDefault="009C2C47" w:rsidP="00412EA6">
      <w:pPr>
        <w:ind w:firstLineChars="98" w:firstLine="315"/>
        <w:rPr>
          <w:rFonts w:ascii="黑体" w:eastAsia="黑体" w:hAnsi="黑体"/>
          <w:b/>
          <w:kern w:val="44"/>
          <w:sz w:val="32"/>
          <w:szCs w:val="44"/>
        </w:rPr>
      </w:pPr>
      <w:r>
        <w:rPr>
          <w:rFonts w:ascii="黑体" w:eastAsia="黑体" w:hAnsi="黑体" w:hint="eastAsia"/>
          <w:b/>
          <w:kern w:val="44"/>
          <w:sz w:val="32"/>
          <w:szCs w:val="44"/>
        </w:rPr>
        <w:t>五</w:t>
      </w:r>
      <w:r w:rsidR="000C1842" w:rsidRPr="00E02A73">
        <w:rPr>
          <w:rFonts w:ascii="黑体" w:eastAsia="黑体" w:hAnsi="黑体" w:hint="eastAsia"/>
          <w:b/>
          <w:kern w:val="44"/>
          <w:sz w:val="32"/>
          <w:szCs w:val="44"/>
        </w:rPr>
        <w:t>、成果提交</w:t>
      </w:r>
    </w:p>
    <w:p w:rsidR="000C1842" w:rsidRPr="00E02A73" w:rsidRDefault="00F53247" w:rsidP="00DD0E54">
      <w:pPr>
        <w:ind w:firstLineChars="200" w:firstLine="600"/>
        <w:rPr>
          <w:rFonts w:ascii="宋体" w:hAnsi="宋体"/>
          <w:bCs/>
          <w:sz w:val="30"/>
          <w:szCs w:val="30"/>
        </w:rPr>
      </w:pPr>
      <w:r w:rsidRPr="00E02A73">
        <w:rPr>
          <w:rFonts w:ascii="宋体" w:hAnsi="宋体" w:hint="eastAsia"/>
          <w:bCs/>
          <w:sz w:val="30"/>
          <w:szCs w:val="30"/>
        </w:rPr>
        <w:t>每次收到样品或完成采样</w:t>
      </w:r>
      <w:r w:rsidR="000C1842" w:rsidRPr="00E02A73">
        <w:rPr>
          <w:rFonts w:ascii="宋体" w:hAnsi="宋体" w:hint="eastAsia"/>
          <w:bCs/>
          <w:sz w:val="30"/>
          <w:szCs w:val="30"/>
        </w:rPr>
        <w:t>后，</w:t>
      </w:r>
      <w:r w:rsidR="00B81566">
        <w:rPr>
          <w:rFonts w:ascii="宋体" w:hAnsi="宋体" w:hint="eastAsia"/>
          <w:bCs/>
          <w:sz w:val="30"/>
          <w:szCs w:val="30"/>
        </w:rPr>
        <w:t>供应商</w:t>
      </w:r>
      <w:r w:rsidR="000C1842" w:rsidRPr="00E02A73">
        <w:rPr>
          <w:rFonts w:ascii="宋体" w:hAnsi="宋体" w:hint="eastAsia"/>
          <w:bCs/>
          <w:sz w:val="30"/>
          <w:szCs w:val="30"/>
        </w:rPr>
        <w:t>应</w:t>
      </w:r>
      <w:r w:rsidRPr="00E02A73">
        <w:rPr>
          <w:rFonts w:ascii="宋体" w:hAnsi="宋体" w:hint="eastAsia"/>
          <w:bCs/>
          <w:sz w:val="30"/>
          <w:szCs w:val="30"/>
        </w:rPr>
        <w:t>在7个工作日</w:t>
      </w:r>
      <w:r w:rsidR="000C1842" w:rsidRPr="00E02A73">
        <w:rPr>
          <w:rFonts w:ascii="宋体" w:hAnsi="宋体" w:hint="eastAsia"/>
          <w:bCs/>
          <w:sz w:val="30"/>
          <w:szCs w:val="30"/>
        </w:rPr>
        <w:t>内提交</w:t>
      </w:r>
      <w:r w:rsidRPr="00E02A73">
        <w:rPr>
          <w:rFonts w:ascii="宋体" w:hAnsi="宋体" w:hint="eastAsia"/>
          <w:bCs/>
          <w:sz w:val="30"/>
          <w:szCs w:val="30"/>
        </w:rPr>
        <w:t>监测</w:t>
      </w:r>
      <w:r w:rsidR="000C1842" w:rsidRPr="00E02A73">
        <w:rPr>
          <w:rFonts w:ascii="宋体" w:hAnsi="宋体" w:hint="eastAsia"/>
          <w:bCs/>
          <w:sz w:val="30"/>
          <w:szCs w:val="30"/>
        </w:rPr>
        <w:t>报告</w:t>
      </w:r>
      <w:r w:rsidRPr="00E02A73">
        <w:rPr>
          <w:rFonts w:ascii="宋体" w:hAnsi="宋体" w:hint="eastAsia"/>
          <w:bCs/>
          <w:sz w:val="30"/>
          <w:szCs w:val="30"/>
        </w:rPr>
        <w:t>（特殊情况另行协商）</w:t>
      </w:r>
      <w:r w:rsidR="00506C0E" w:rsidRPr="00E02A73">
        <w:rPr>
          <w:rFonts w:ascii="宋体" w:hAnsi="宋体" w:hint="eastAsia"/>
          <w:bCs/>
          <w:sz w:val="30"/>
          <w:szCs w:val="30"/>
        </w:rPr>
        <w:t>，</w:t>
      </w:r>
      <w:r w:rsidR="00312217" w:rsidRPr="00E02A73">
        <w:rPr>
          <w:rFonts w:ascii="宋体" w:hAnsi="宋体" w:hint="eastAsia"/>
          <w:bCs/>
          <w:sz w:val="30"/>
          <w:szCs w:val="30"/>
        </w:rPr>
        <w:t>采购方</w:t>
      </w:r>
      <w:r w:rsidR="00506C0E" w:rsidRPr="00E02A73">
        <w:rPr>
          <w:rFonts w:ascii="宋体" w:hAnsi="宋体" w:hint="eastAsia"/>
          <w:bCs/>
          <w:sz w:val="30"/>
          <w:szCs w:val="30"/>
        </w:rPr>
        <w:t>有需要</w:t>
      </w:r>
      <w:r w:rsidR="000C1842" w:rsidRPr="00E02A73">
        <w:rPr>
          <w:rFonts w:ascii="宋体" w:hAnsi="宋体" w:hint="eastAsia"/>
          <w:bCs/>
          <w:sz w:val="30"/>
          <w:szCs w:val="30"/>
        </w:rPr>
        <w:t>时还需</w:t>
      </w:r>
      <w:r w:rsidR="00506C0E" w:rsidRPr="00E02A73">
        <w:rPr>
          <w:rFonts w:ascii="宋体" w:hAnsi="宋体" w:hint="eastAsia"/>
          <w:bCs/>
          <w:sz w:val="30"/>
          <w:szCs w:val="30"/>
        </w:rPr>
        <w:t>配合</w:t>
      </w:r>
      <w:r w:rsidRPr="00E02A73">
        <w:rPr>
          <w:rFonts w:ascii="宋体" w:hAnsi="宋体" w:hint="eastAsia"/>
          <w:bCs/>
          <w:sz w:val="30"/>
          <w:szCs w:val="30"/>
        </w:rPr>
        <w:t>提供相关</w:t>
      </w:r>
      <w:r w:rsidR="00EA5FAC" w:rsidRPr="00E02A73">
        <w:rPr>
          <w:rFonts w:ascii="宋体" w:hAnsi="宋体" w:hint="eastAsia"/>
          <w:bCs/>
          <w:sz w:val="30"/>
          <w:szCs w:val="30"/>
        </w:rPr>
        <w:t>监</w:t>
      </w:r>
      <w:r w:rsidR="000C1842" w:rsidRPr="00E02A73">
        <w:rPr>
          <w:rFonts w:ascii="宋体" w:hAnsi="宋体" w:hint="eastAsia"/>
          <w:bCs/>
          <w:sz w:val="30"/>
          <w:szCs w:val="30"/>
        </w:rPr>
        <w:t>测记录。</w:t>
      </w:r>
      <w:r w:rsidR="00312217" w:rsidRPr="00E02A73">
        <w:rPr>
          <w:rFonts w:ascii="宋体" w:hAnsi="宋体" w:hint="eastAsia"/>
          <w:bCs/>
          <w:sz w:val="30"/>
          <w:szCs w:val="30"/>
        </w:rPr>
        <w:t>采购方</w:t>
      </w:r>
      <w:r w:rsidR="000C1842" w:rsidRPr="00E02A73">
        <w:rPr>
          <w:rFonts w:ascii="宋体" w:hAnsi="宋体" w:hint="eastAsia"/>
          <w:bCs/>
          <w:sz w:val="30"/>
          <w:szCs w:val="30"/>
        </w:rPr>
        <w:t>将对所提交的</w:t>
      </w:r>
      <w:r w:rsidRPr="00E02A73">
        <w:rPr>
          <w:rFonts w:ascii="宋体" w:hAnsi="宋体" w:hint="eastAsia"/>
          <w:bCs/>
          <w:sz w:val="30"/>
          <w:szCs w:val="30"/>
        </w:rPr>
        <w:t>监测</w:t>
      </w:r>
      <w:r w:rsidR="000C1842" w:rsidRPr="00E02A73">
        <w:rPr>
          <w:rFonts w:ascii="宋体" w:hAnsi="宋体" w:hint="eastAsia"/>
          <w:bCs/>
          <w:sz w:val="30"/>
          <w:szCs w:val="30"/>
        </w:rPr>
        <w:t>报告和记录进行审核。</w:t>
      </w:r>
    </w:p>
    <w:p w:rsidR="000C1842" w:rsidRPr="00E02A73" w:rsidRDefault="009C2C47" w:rsidP="00412EA6">
      <w:pPr>
        <w:ind w:firstLineChars="98" w:firstLine="315"/>
        <w:rPr>
          <w:rFonts w:ascii="黑体" w:eastAsia="黑体" w:hAnsi="黑体"/>
          <w:b/>
          <w:kern w:val="44"/>
          <w:sz w:val="32"/>
          <w:szCs w:val="44"/>
        </w:rPr>
      </w:pPr>
      <w:r>
        <w:rPr>
          <w:rFonts w:ascii="黑体" w:eastAsia="黑体" w:hAnsi="黑体" w:hint="eastAsia"/>
          <w:b/>
          <w:kern w:val="44"/>
          <w:sz w:val="32"/>
          <w:szCs w:val="44"/>
        </w:rPr>
        <w:t>六</w:t>
      </w:r>
      <w:r w:rsidR="000C1842" w:rsidRPr="00E02A73">
        <w:rPr>
          <w:rFonts w:ascii="黑体" w:eastAsia="黑体" w:hAnsi="黑体" w:hint="eastAsia"/>
          <w:b/>
          <w:kern w:val="44"/>
          <w:sz w:val="32"/>
          <w:szCs w:val="44"/>
        </w:rPr>
        <w:t>、技术成果的归属和分享</w:t>
      </w:r>
    </w:p>
    <w:p w:rsidR="000C1842" w:rsidRPr="00E02A73" w:rsidRDefault="000C1842" w:rsidP="00DD0E54">
      <w:pPr>
        <w:ind w:firstLineChars="200" w:firstLine="600"/>
        <w:rPr>
          <w:rFonts w:ascii="宋体" w:hAnsi="宋体"/>
          <w:bCs/>
          <w:sz w:val="30"/>
          <w:szCs w:val="30"/>
        </w:rPr>
      </w:pPr>
      <w:r w:rsidRPr="00E02A73">
        <w:rPr>
          <w:rFonts w:ascii="宋体" w:hAnsi="宋体" w:hint="eastAsia"/>
          <w:bCs/>
          <w:sz w:val="30"/>
          <w:szCs w:val="30"/>
        </w:rPr>
        <w:t>不论何时，</w:t>
      </w:r>
      <w:r w:rsidR="00B81566">
        <w:rPr>
          <w:rFonts w:ascii="宋体" w:hAnsi="宋体" w:hint="eastAsia"/>
          <w:bCs/>
          <w:sz w:val="30"/>
          <w:szCs w:val="30"/>
        </w:rPr>
        <w:t>供应商</w:t>
      </w:r>
      <w:r w:rsidRPr="00E02A73">
        <w:rPr>
          <w:rFonts w:ascii="宋体" w:hAnsi="宋体" w:hint="eastAsia"/>
          <w:bCs/>
          <w:sz w:val="30"/>
          <w:szCs w:val="30"/>
        </w:rPr>
        <w:t>都应承担并承诺监测数据的保密责任。项目所形成成果归</w:t>
      </w:r>
      <w:r w:rsidR="00312217" w:rsidRPr="00E02A73">
        <w:rPr>
          <w:rFonts w:ascii="宋体" w:hAnsi="宋体" w:hint="eastAsia"/>
          <w:bCs/>
          <w:sz w:val="30"/>
          <w:szCs w:val="30"/>
        </w:rPr>
        <w:t>采购方</w:t>
      </w:r>
      <w:r w:rsidRPr="00E02A73">
        <w:rPr>
          <w:rFonts w:ascii="宋体" w:hAnsi="宋体" w:hint="eastAsia"/>
          <w:bCs/>
          <w:sz w:val="30"/>
          <w:szCs w:val="30"/>
        </w:rPr>
        <w:t>所有，未经</w:t>
      </w:r>
      <w:r w:rsidR="00312217" w:rsidRPr="00E02A73">
        <w:rPr>
          <w:rFonts w:ascii="宋体" w:hAnsi="宋体" w:hint="eastAsia"/>
          <w:bCs/>
          <w:sz w:val="30"/>
          <w:szCs w:val="30"/>
        </w:rPr>
        <w:t>采购方</w:t>
      </w:r>
      <w:r w:rsidRPr="00E02A73">
        <w:rPr>
          <w:rFonts w:ascii="宋体" w:hAnsi="宋体" w:hint="eastAsia"/>
          <w:bCs/>
          <w:sz w:val="30"/>
          <w:szCs w:val="30"/>
        </w:rPr>
        <w:t>书面同意，</w:t>
      </w:r>
      <w:r w:rsidR="00B81566">
        <w:rPr>
          <w:rFonts w:ascii="宋体" w:hAnsi="宋体" w:hint="eastAsia"/>
          <w:bCs/>
          <w:sz w:val="30"/>
          <w:szCs w:val="30"/>
        </w:rPr>
        <w:t>供应商</w:t>
      </w:r>
      <w:r w:rsidRPr="00E02A73">
        <w:rPr>
          <w:rFonts w:ascii="宋体" w:hAnsi="宋体" w:hint="eastAsia"/>
          <w:bCs/>
          <w:sz w:val="30"/>
          <w:szCs w:val="30"/>
        </w:rPr>
        <w:t>不得以任何方式使用服务成果，亦不得以任何方式转让或者许可第三方使用服务成果。</w:t>
      </w:r>
    </w:p>
    <w:p w:rsidR="000C1842" w:rsidRDefault="009C2C47" w:rsidP="00412EA6">
      <w:pPr>
        <w:ind w:firstLineChars="98" w:firstLine="315"/>
        <w:rPr>
          <w:rFonts w:ascii="黑体" w:eastAsia="黑体" w:hAnsi="黑体"/>
          <w:b/>
          <w:kern w:val="44"/>
          <w:sz w:val="32"/>
          <w:szCs w:val="44"/>
        </w:rPr>
      </w:pPr>
      <w:r>
        <w:rPr>
          <w:rFonts w:ascii="黑体" w:eastAsia="黑体" w:hAnsi="黑体" w:hint="eastAsia"/>
          <w:b/>
          <w:kern w:val="44"/>
          <w:sz w:val="32"/>
          <w:szCs w:val="44"/>
        </w:rPr>
        <w:t>七</w:t>
      </w:r>
      <w:r w:rsidR="000C1842" w:rsidRPr="00E02A73">
        <w:rPr>
          <w:rFonts w:ascii="黑体" w:eastAsia="黑体" w:hAnsi="黑体" w:hint="eastAsia"/>
          <w:b/>
          <w:kern w:val="44"/>
          <w:sz w:val="32"/>
          <w:szCs w:val="44"/>
        </w:rPr>
        <w:t>、</w:t>
      </w:r>
      <w:r w:rsidR="00DB472B" w:rsidRPr="00DB472B">
        <w:rPr>
          <w:rFonts w:ascii="黑体" w:eastAsia="黑体" w:hAnsi="黑体" w:hint="eastAsia"/>
          <w:b/>
          <w:kern w:val="44"/>
          <w:sz w:val="32"/>
          <w:szCs w:val="44"/>
        </w:rPr>
        <w:t>项目服务期限</w:t>
      </w:r>
    </w:p>
    <w:p w:rsidR="00DB472B" w:rsidRPr="00DB472B" w:rsidRDefault="00DB472B" w:rsidP="00DB472B">
      <w:pPr>
        <w:ind w:firstLineChars="250" w:firstLine="750"/>
        <w:rPr>
          <w:rFonts w:ascii="黑体" w:eastAsia="黑体" w:hAnsi="黑体"/>
          <w:b/>
          <w:kern w:val="44"/>
          <w:sz w:val="32"/>
          <w:szCs w:val="44"/>
        </w:rPr>
      </w:pPr>
      <w:r w:rsidRPr="00E02A73">
        <w:rPr>
          <w:rFonts w:ascii="宋体" w:hAnsi="宋体" w:hint="eastAsia"/>
          <w:bCs/>
          <w:sz w:val="30"/>
          <w:szCs w:val="30"/>
        </w:rPr>
        <w:t>合同签订后一年。</w:t>
      </w:r>
    </w:p>
    <w:p w:rsidR="00DB472B" w:rsidRPr="00DB472B" w:rsidRDefault="00DB472B" w:rsidP="00412EA6">
      <w:pPr>
        <w:ind w:firstLineChars="98" w:firstLine="315"/>
        <w:rPr>
          <w:rFonts w:ascii="黑体" w:eastAsia="黑体" w:hAnsi="黑体"/>
          <w:b/>
          <w:kern w:val="44"/>
          <w:sz w:val="32"/>
          <w:szCs w:val="44"/>
        </w:rPr>
      </w:pPr>
      <w:r>
        <w:rPr>
          <w:rFonts w:ascii="黑体" w:eastAsia="黑体" w:hAnsi="黑体" w:hint="eastAsia"/>
          <w:b/>
          <w:kern w:val="44"/>
          <w:sz w:val="32"/>
          <w:szCs w:val="44"/>
        </w:rPr>
        <w:t>八</w:t>
      </w:r>
      <w:r w:rsidRPr="00E02A73">
        <w:rPr>
          <w:rFonts w:ascii="黑体" w:eastAsia="黑体" w:hAnsi="黑体" w:hint="eastAsia"/>
          <w:b/>
          <w:kern w:val="44"/>
          <w:sz w:val="32"/>
          <w:szCs w:val="44"/>
        </w:rPr>
        <w:t>、其他要求</w:t>
      </w:r>
    </w:p>
    <w:p w:rsidR="00237AE8" w:rsidRPr="00E02A73" w:rsidRDefault="000A368B" w:rsidP="00DD0E54">
      <w:pPr>
        <w:ind w:firstLineChars="200" w:firstLine="600"/>
        <w:rPr>
          <w:rFonts w:ascii="宋体" w:hAnsi="宋体"/>
          <w:bCs/>
          <w:sz w:val="30"/>
          <w:szCs w:val="30"/>
        </w:rPr>
      </w:pPr>
      <w:r w:rsidRPr="00E02A73">
        <w:rPr>
          <w:rFonts w:ascii="宋体" w:hAnsi="宋体" w:hint="eastAsia"/>
          <w:bCs/>
          <w:sz w:val="30"/>
          <w:szCs w:val="30"/>
        </w:rPr>
        <w:t xml:space="preserve"> </w:t>
      </w:r>
      <w:r w:rsidR="00B81566">
        <w:rPr>
          <w:rFonts w:ascii="宋体" w:hAnsi="宋体" w:hint="eastAsia"/>
          <w:bCs/>
          <w:sz w:val="30"/>
          <w:szCs w:val="30"/>
        </w:rPr>
        <w:t>供应商</w:t>
      </w:r>
      <w:r w:rsidRPr="00E02A73">
        <w:rPr>
          <w:rFonts w:ascii="宋体" w:hAnsi="宋体" w:hint="eastAsia"/>
          <w:bCs/>
          <w:sz w:val="30"/>
          <w:szCs w:val="30"/>
        </w:rPr>
        <w:t>应承担本项目的安全生产责任。</w:t>
      </w:r>
      <w:r w:rsidR="00B81566">
        <w:rPr>
          <w:rFonts w:ascii="宋体" w:hAnsi="宋体" w:hint="eastAsia"/>
          <w:bCs/>
          <w:sz w:val="30"/>
          <w:szCs w:val="30"/>
        </w:rPr>
        <w:t>供应商</w:t>
      </w:r>
      <w:r w:rsidRPr="00E02A73">
        <w:rPr>
          <w:rFonts w:ascii="宋体" w:hAnsi="宋体" w:hint="eastAsia"/>
          <w:bCs/>
          <w:sz w:val="30"/>
          <w:szCs w:val="30"/>
        </w:rPr>
        <w:t>在项目实施过程中造成的第三方的人身及财产损失，由</w:t>
      </w:r>
      <w:r w:rsidR="00B81566">
        <w:rPr>
          <w:rFonts w:ascii="宋体" w:hAnsi="宋体" w:hint="eastAsia"/>
          <w:bCs/>
          <w:sz w:val="30"/>
          <w:szCs w:val="30"/>
        </w:rPr>
        <w:t>供应商</w:t>
      </w:r>
      <w:r w:rsidRPr="00E02A73">
        <w:rPr>
          <w:rFonts w:ascii="宋体" w:hAnsi="宋体" w:hint="eastAsia"/>
          <w:bCs/>
          <w:sz w:val="30"/>
          <w:szCs w:val="30"/>
        </w:rPr>
        <w:t>独自承担相应的法律和经济责任，与</w:t>
      </w:r>
      <w:r w:rsidR="00312217" w:rsidRPr="00E02A73">
        <w:rPr>
          <w:rFonts w:ascii="宋体" w:hAnsi="宋体" w:hint="eastAsia"/>
          <w:bCs/>
          <w:sz w:val="30"/>
          <w:szCs w:val="30"/>
        </w:rPr>
        <w:t>采购方</w:t>
      </w:r>
      <w:r w:rsidRPr="00E02A73">
        <w:rPr>
          <w:rFonts w:ascii="宋体" w:hAnsi="宋体" w:hint="eastAsia"/>
          <w:bCs/>
          <w:sz w:val="30"/>
          <w:szCs w:val="30"/>
        </w:rPr>
        <w:t>无关；造成</w:t>
      </w:r>
      <w:r w:rsidR="00312217" w:rsidRPr="00E02A73">
        <w:rPr>
          <w:rFonts w:ascii="宋体" w:hAnsi="宋体" w:hint="eastAsia"/>
          <w:bCs/>
          <w:sz w:val="30"/>
          <w:szCs w:val="30"/>
        </w:rPr>
        <w:t>采购方</w:t>
      </w:r>
      <w:r w:rsidRPr="00E02A73">
        <w:rPr>
          <w:rFonts w:ascii="宋体" w:hAnsi="宋体" w:hint="eastAsia"/>
          <w:bCs/>
          <w:sz w:val="30"/>
          <w:szCs w:val="30"/>
        </w:rPr>
        <w:t>经济损失的，由</w:t>
      </w:r>
      <w:r w:rsidR="00B81566">
        <w:rPr>
          <w:rFonts w:ascii="宋体" w:hAnsi="宋体" w:hint="eastAsia"/>
          <w:bCs/>
          <w:sz w:val="30"/>
          <w:szCs w:val="30"/>
        </w:rPr>
        <w:t>供应商</w:t>
      </w:r>
      <w:r w:rsidRPr="00E02A73">
        <w:rPr>
          <w:rFonts w:ascii="宋体" w:hAnsi="宋体" w:hint="eastAsia"/>
          <w:bCs/>
          <w:sz w:val="30"/>
          <w:szCs w:val="30"/>
        </w:rPr>
        <w:t>承担，</w:t>
      </w:r>
      <w:r w:rsidR="00312217" w:rsidRPr="00E02A73">
        <w:rPr>
          <w:rFonts w:ascii="宋体" w:hAnsi="宋体" w:hint="eastAsia"/>
          <w:bCs/>
          <w:sz w:val="30"/>
          <w:szCs w:val="30"/>
        </w:rPr>
        <w:t>采购方</w:t>
      </w:r>
      <w:r w:rsidRPr="00E02A73">
        <w:rPr>
          <w:rFonts w:ascii="宋体" w:hAnsi="宋体" w:hint="eastAsia"/>
          <w:bCs/>
          <w:sz w:val="30"/>
          <w:szCs w:val="30"/>
        </w:rPr>
        <w:t>保留追究其法律责任的权利。</w:t>
      </w:r>
    </w:p>
    <w:p w:rsidR="00182F0C" w:rsidRPr="00DD0E54" w:rsidRDefault="00DA69E0" w:rsidP="00DD0E54">
      <w:pPr>
        <w:ind w:firstLineChars="300" w:firstLine="900"/>
        <w:rPr>
          <w:rFonts w:ascii="宋体" w:hAnsi="宋体"/>
          <w:bCs/>
          <w:sz w:val="30"/>
          <w:szCs w:val="30"/>
        </w:rPr>
      </w:pPr>
      <w:r w:rsidRPr="00DD0E54">
        <w:rPr>
          <w:rFonts w:ascii="宋体" w:hAnsi="宋体" w:hint="eastAsia"/>
          <w:bCs/>
          <w:sz w:val="30"/>
          <w:szCs w:val="30"/>
        </w:rPr>
        <w:t>附件1：</w:t>
      </w:r>
      <w:r w:rsidR="00284F89">
        <w:rPr>
          <w:rFonts w:ascii="宋体" w:hAnsi="宋体" w:hint="eastAsia"/>
          <w:bCs/>
          <w:sz w:val="30"/>
          <w:szCs w:val="30"/>
        </w:rPr>
        <w:t>监测项目</w:t>
      </w:r>
      <w:r w:rsidR="000A6347">
        <w:rPr>
          <w:rFonts w:ascii="宋体" w:hAnsi="宋体" w:hint="eastAsia"/>
          <w:bCs/>
          <w:sz w:val="30"/>
          <w:szCs w:val="30"/>
        </w:rPr>
        <w:t>基准</w:t>
      </w:r>
      <w:r w:rsidR="00284F89">
        <w:rPr>
          <w:rFonts w:ascii="宋体" w:hAnsi="宋体" w:hint="eastAsia"/>
          <w:bCs/>
          <w:sz w:val="30"/>
          <w:szCs w:val="30"/>
        </w:rPr>
        <w:t>计价表</w:t>
      </w:r>
    </w:p>
    <w:p w:rsidR="000A5D0B" w:rsidRPr="009B01E8" w:rsidRDefault="00DA69E0" w:rsidP="00A021C5">
      <w:pPr>
        <w:ind w:firstLineChars="300" w:firstLine="900"/>
        <w:rPr>
          <w:rFonts w:ascii="宋体" w:hAnsi="宋体"/>
          <w:bCs/>
          <w:sz w:val="30"/>
          <w:szCs w:val="30"/>
        </w:rPr>
      </w:pPr>
      <w:r w:rsidRPr="00DD0E54">
        <w:rPr>
          <w:rFonts w:ascii="宋体" w:hAnsi="宋体" w:hint="eastAsia"/>
          <w:bCs/>
          <w:sz w:val="30"/>
          <w:szCs w:val="30"/>
        </w:rPr>
        <w:lastRenderedPageBreak/>
        <w:t>附件2：</w:t>
      </w:r>
      <w:r w:rsidR="00881D08" w:rsidRPr="00DD0E54">
        <w:rPr>
          <w:rFonts w:ascii="宋体" w:hAnsi="宋体" w:hint="eastAsia"/>
          <w:bCs/>
          <w:sz w:val="30"/>
          <w:szCs w:val="30"/>
        </w:rPr>
        <w:t>监测项目及分析方法一览表</w:t>
      </w:r>
    </w:p>
    <w:p w:rsidR="00484542" w:rsidRDefault="00484542" w:rsidP="00484542">
      <w:pPr>
        <w:kinsoku w:val="0"/>
        <w:overflowPunct w:val="0"/>
        <w:autoSpaceDE w:val="0"/>
        <w:autoSpaceDN w:val="0"/>
        <w:adjustRightInd w:val="0"/>
        <w:spacing w:before="22"/>
        <w:ind w:right="1785"/>
        <w:outlineLvl w:val="0"/>
        <w:rPr>
          <w:rFonts w:ascii="宋体" w:cs="宋体"/>
          <w:b/>
          <w:bCs/>
          <w:kern w:val="0"/>
          <w:sz w:val="32"/>
          <w:szCs w:val="36"/>
        </w:rPr>
      </w:pPr>
      <w:r>
        <w:rPr>
          <w:rFonts w:ascii="宋体" w:cs="宋体" w:hint="eastAsia"/>
          <w:b/>
          <w:bCs/>
          <w:kern w:val="0"/>
          <w:sz w:val="32"/>
          <w:szCs w:val="36"/>
        </w:rPr>
        <w:t>附件1</w:t>
      </w:r>
    </w:p>
    <w:p w:rsidR="00C67197" w:rsidRPr="00B2380E" w:rsidRDefault="00284F89" w:rsidP="00284F89">
      <w:pPr>
        <w:kinsoku w:val="0"/>
        <w:overflowPunct w:val="0"/>
        <w:autoSpaceDE w:val="0"/>
        <w:autoSpaceDN w:val="0"/>
        <w:adjustRightInd w:val="0"/>
        <w:spacing w:before="22"/>
        <w:ind w:right="1785"/>
        <w:jc w:val="center"/>
        <w:outlineLvl w:val="0"/>
        <w:rPr>
          <w:rFonts w:ascii="宋体" w:cs="宋体"/>
          <w:b/>
          <w:bCs/>
          <w:kern w:val="0"/>
          <w:sz w:val="32"/>
          <w:szCs w:val="36"/>
        </w:rPr>
      </w:pPr>
      <w:r>
        <w:rPr>
          <w:rFonts w:ascii="宋体" w:cs="宋体" w:hint="eastAsia"/>
          <w:b/>
          <w:bCs/>
          <w:kern w:val="0"/>
          <w:sz w:val="32"/>
          <w:szCs w:val="36"/>
        </w:rPr>
        <w:t xml:space="preserve">      </w:t>
      </w:r>
      <w:r w:rsidR="003D41EC">
        <w:rPr>
          <w:rFonts w:ascii="宋体" w:cs="宋体" w:hint="eastAsia"/>
          <w:b/>
          <w:bCs/>
          <w:kern w:val="0"/>
          <w:sz w:val="32"/>
          <w:szCs w:val="36"/>
        </w:rPr>
        <w:t>监测</w:t>
      </w:r>
      <w:r>
        <w:rPr>
          <w:rFonts w:ascii="宋体" w:cs="宋体" w:hint="eastAsia"/>
          <w:b/>
          <w:bCs/>
          <w:kern w:val="0"/>
          <w:sz w:val="32"/>
          <w:szCs w:val="36"/>
        </w:rPr>
        <w:t>项目</w:t>
      </w:r>
      <w:r w:rsidR="000A6347">
        <w:rPr>
          <w:rFonts w:ascii="宋体" w:cs="宋体" w:hint="eastAsia"/>
          <w:b/>
          <w:bCs/>
          <w:kern w:val="0"/>
          <w:sz w:val="32"/>
          <w:szCs w:val="36"/>
        </w:rPr>
        <w:t>基准</w:t>
      </w:r>
      <w:r>
        <w:rPr>
          <w:rFonts w:ascii="宋体" w:cs="宋体" w:hint="eastAsia"/>
          <w:b/>
          <w:bCs/>
          <w:kern w:val="0"/>
          <w:sz w:val="32"/>
          <w:szCs w:val="36"/>
        </w:rPr>
        <w:t>计价表</w:t>
      </w:r>
    </w:p>
    <w:p w:rsidR="00C67197" w:rsidRPr="00C67197" w:rsidRDefault="00C67197" w:rsidP="00B2380E">
      <w:pPr>
        <w:kinsoku w:val="0"/>
        <w:overflowPunct w:val="0"/>
        <w:autoSpaceDE w:val="0"/>
        <w:autoSpaceDN w:val="0"/>
        <w:adjustRightInd w:val="0"/>
        <w:spacing w:before="2"/>
        <w:jc w:val="center"/>
        <w:rPr>
          <w:rFonts w:ascii="宋体" w:cs="宋体"/>
          <w:b/>
          <w:bCs/>
          <w:kern w:val="0"/>
          <w:sz w:val="15"/>
          <w:szCs w:val="15"/>
        </w:rPr>
      </w:pPr>
    </w:p>
    <w:tbl>
      <w:tblPr>
        <w:tblW w:w="872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7"/>
        <w:gridCol w:w="1560"/>
        <w:gridCol w:w="2126"/>
        <w:gridCol w:w="1134"/>
        <w:gridCol w:w="1276"/>
        <w:gridCol w:w="1797"/>
      </w:tblGrid>
      <w:tr w:rsidR="00C67197" w:rsidRPr="00C67197" w:rsidTr="00B2380E">
        <w:trPr>
          <w:trHeight w:val="31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B2380E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B2380E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产品类别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B2380E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检测项目</w:t>
            </w:r>
            <w:r w:rsidRPr="00C67197">
              <w:rPr>
                <w:b/>
                <w:bCs/>
                <w:kern w:val="0"/>
                <w:szCs w:val="21"/>
              </w:rPr>
              <w:t>/</w:t>
            </w: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参数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B2380E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115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计费单位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B2380E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79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单价（元）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B2380E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27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C67197" w:rsidRPr="00C67197" w:rsidTr="00B2380E">
        <w:trPr>
          <w:trHeight w:val="312"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55"/>
              <w:jc w:val="center"/>
              <w:rPr>
                <w:rFonts w:ascii="宋体" w:cs="宋体"/>
                <w:b/>
                <w:bCs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w w:val="99"/>
                <w:kern w:val="0"/>
                <w:szCs w:val="21"/>
              </w:rPr>
              <w:t>一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55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水和废水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 xml:space="preserve">pH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B2380E">
        <w:trPr>
          <w:trHeight w:val="311"/>
        </w:trPr>
        <w:tc>
          <w:tcPr>
            <w:tcW w:w="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水温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40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B2380E">
        <w:trPr>
          <w:trHeight w:val="312"/>
        </w:trPr>
        <w:tc>
          <w:tcPr>
            <w:tcW w:w="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流量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ind w:right="30"/>
              <w:jc w:val="center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只对企业排口</w:t>
            </w:r>
          </w:p>
        </w:tc>
      </w:tr>
      <w:tr w:rsidR="00C67197" w:rsidRPr="00C67197" w:rsidTr="00B2380E">
        <w:trPr>
          <w:trHeight w:val="312"/>
        </w:trPr>
        <w:tc>
          <w:tcPr>
            <w:tcW w:w="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透明度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B2380E">
        <w:trPr>
          <w:trHeight w:val="312"/>
        </w:trPr>
        <w:tc>
          <w:tcPr>
            <w:tcW w:w="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浊度（浑浊度）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B2380E">
        <w:trPr>
          <w:trHeight w:val="312"/>
        </w:trPr>
        <w:tc>
          <w:tcPr>
            <w:tcW w:w="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色度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B2380E">
        <w:trPr>
          <w:trHeight w:val="311"/>
        </w:trPr>
        <w:tc>
          <w:tcPr>
            <w:tcW w:w="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电导率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B2380E">
        <w:trPr>
          <w:trHeight w:val="312"/>
        </w:trPr>
        <w:tc>
          <w:tcPr>
            <w:tcW w:w="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嗅和味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B2380E">
        <w:trPr>
          <w:trHeight w:val="311"/>
        </w:trPr>
        <w:tc>
          <w:tcPr>
            <w:tcW w:w="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肉眼可见物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B2380E">
        <w:trPr>
          <w:trHeight w:val="312"/>
        </w:trPr>
        <w:tc>
          <w:tcPr>
            <w:tcW w:w="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可氧化物质含量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B2380E">
        <w:trPr>
          <w:trHeight w:val="312"/>
        </w:trPr>
        <w:tc>
          <w:tcPr>
            <w:tcW w:w="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吸光度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B2380E">
        <w:trPr>
          <w:trHeight w:val="311"/>
        </w:trPr>
        <w:tc>
          <w:tcPr>
            <w:tcW w:w="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可溶性硅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B2380E">
        <w:trPr>
          <w:trHeight w:val="312"/>
        </w:trPr>
        <w:tc>
          <w:tcPr>
            <w:tcW w:w="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矿化度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B2380E">
        <w:trPr>
          <w:trHeight w:val="311"/>
        </w:trPr>
        <w:tc>
          <w:tcPr>
            <w:tcW w:w="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蒸发残渣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B2380E">
        <w:trPr>
          <w:trHeight w:val="623"/>
        </w:trPr>
        <w:tc>
          <w:tcPr>
            <w:tcW w:w="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总残渣、可滤残渣、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可溶解性总固体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76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90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120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B2380E">
        <w:trPr>
          <w:trHeight w:val="312"/>
        </w:trPr>
        <w:tc>
          <w:tcPr>
            <w:tcW w:w="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悬浮物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120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B2380E">
        <w:trPr>
          <w:trHeight w:val="936"/>
        </w:trPr>
        <w:tc>
          <w:tcPr>
            <w:tcW w:w="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固体物质（全固体、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 w:line="310" w:lineRule="atLeast"/>
              <w:ind w:right="117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灼烧减量及灼烧残留物）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left"/>
              <w:rPr>
                <w:rFonts w:ascii="宋体" w:cs="宋体"/>
                <w:b/>
                <w:bCs/>
                <w:kern w:val="0"/>
                <w:sz w:val="27"/>
                <w:szCs w:val="27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120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B2380E">
        <w:trPr>
          <w:trHeight w:val="311"/>
        </w:trPr>
        <w:tc>
          <w:tcPr>
            <w:tcW w:w="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全盐量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B2380E">
        <w:trPr>
          <w:trHeight w:val="312"/>
        </w:trPr>
        <w:tc>
          <w:tcPr>
            <w:tcW w:w="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易沉固体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B2380E">
        <w:trPr>
          <w:trHeight w:val="311"/>
        </w:trPr>
        <w:tc>
          <w:tcPr>
            <w:tcW w:w="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ind w:right="-15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-21"/>
                <w:kern w:val="0"/>
                <w:szCs w:val="21"/>
              </w:rPr>
              <w:t>重碳酸盐</w:t>
            </w:r>
            <w:r w:rsidRPr="00C67197">
              <w:rPr>
                <w:rFonts w:ascii="宋体" w:cs="宋体" w:hint="eastAsia"/>
                <w:kern w:val="0"/>
                <w:szCs w:val="21"/>
              </w:rPr>
              <w:t>（重碳酸根）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B2380E">
        <w:trPr>
          <w:trHeight w:val="312"/>
        </w:trPr>
        <w:tc>
          <w:tcPr>
            <w:tcW w:w="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碳酸盐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B2380E">
        <w:trPr>
          <w:trHeight w:val="312"/>
        </w:trPr>
        <w:tc>
          <w:tcPr>
            <w:tcW w:w="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氢氧根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B2380E">
        <w:trPr>
          <w:trHeight w:val="312"/>
        </w:trPr>
        <w:tc>
          <w:tcPr>
            <w:tcW w:w="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总碱度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B2380E">
        <w:trPr>
          <w:trHeight w:val="312"/>
        </w:trPr>
        <w:tc>
          <w:tcPr>
            <w:tcW w:w="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酸度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B2380E">
        <w:trPr>
          <w:trHeight w:val="311"/>
        </w:trPr>
        <w:tc>
          <w:tcPr>
            <w:tcW w:w="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阴离子表面活性剂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B2380E">
        <w:trPr>
          <w:trHeight w:val="312"/>
        </w:trPr>
        <w:tc>
          <w:tcPr>
            <w:tcW w:w="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石油类（油类）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B2380E">
        <w:trPr>
          <w:trHeight w:val="312"/>
        </w:trPr>
        <w:tc>
          <w:tcPr>
            <w:tcW w:w="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动植物油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B2380E">
        <w:trPr>
          <w:trHeight w:val="312"/>
        </w:trPr>
        <w:tc>
          <w:tcPr>
            <w:tcW w:w="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可吸附有机卤素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800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B2380E">
        <w:trPr>
          <w:trHeight w:val="623"/>
        </w:trPr>
        <w:tc>
          <w:tcPr>
            <w:tcW w:w="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五日生化需氧量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54" w:line="260" w:lineRule="exact"/>
              <w:jc w:val="left"/>
              <w:rPr>
                <w:rFonts w:eastAsiaTheme="minorEastAsia"/>
                <w:kern w:val="0"/>
                <w:position w:val="2"/>
                <w:szCs w:val="21"/>
              </w:rPr>
            </w:pPr>
            <w:r w:rsidRPr="00C67197">
              <w:rPr>
                <w:rFonts w:eastAsiaTheme="minorEastAsia"/>
                <w:kern w:val="0"/>
                <w:position w:val="2"/>
                <w:szCs w:val="21"/>
              </w:rPr>
              <w:t>(BOD</w:t>
            </w:r>
            <w:r w:rsidRPr="00C67197">
              <w:rPr>
                <w:rFonts w:eastAsiaTheme="minorEastAsia"/>
                <w:kern w:val="0"/>
                <w:position w:val="2"/>
                <w:szCs w:val="21"/>
                <w:vertAlign w:val="subscript"/>
              </w:rPr>
              <w:t>5</w:t>
            </w:r>
            <w:r w:rsidRPr="00C67197">
              <w:rPr>
                <w:rFonts w:eastAsiaTheme="minorEastAsia"/>
                <w:kern w:val="0"/>
                <w:position w:val="2"/>
                <w:szCs w:val="21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77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91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B2380E">
        <w:trPr>
          <w:trHeight w:val="312"/>
        </w:trPr>
        <w:tc>
          <w:tcPr>
            <w:tcW w:w="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溶解氧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B2380E">
        <w:trPr>
          <w:trHeight w:val="624"/>
        </w:trPr>
        <w:tc>
          <w:tcPr>
            <w:tcW w:w="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高锰酸钾指数（耗氧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量）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77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90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120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B2380E">
        <w:trPr>
          <w:trHeight w:val="310"/>
        </w:trPr>
        <w:tc>
          <w:tcPr>
            <w:tcW w:w="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7" w:line="273" w:lineRule="exact"/>
              <w:jc w:val="left"/>
              <w:rPr>
                <w:kern w:val="0"/>
                <w:position w:val="2"/>
                <w:szCs w:val="21"/>
              </w:rPr>
            </w:pPr>
            <w:r w:rsidRPr="00C67197">
              <w:rPr>
                <w:rFonts w:ascii="宋体" w:cs="宋体" w:hint="eastAsia"/>
                <w:kern w:val="0"/>
                <w:position w:val="2"/>
                <w:szCs w:val="21"/>
              </w:rPr>
              <w:t>化学需氧量</w:t>
            </w:r>
            <w:r w:rsidRPr="00C67197">
              <w:rPr>
                <w:kern w:val="0"/>
                <w:position w:val="2"/>
                <w:szCs w:val="21"/>
              </w:rPr>
              <w:t>(</w:t>
            </w:r>
            <w:proofErr w:type="spellStart"/>
            <w:r w:rsidRPr="00C67197">
              <w:rPr>
                <w:kern w:val="0"/>
                <w:position w:val="2"/>
                <w:szCs w:val="21"/>
              </w:rPr>
              <w:t>COD</w:t>
            </w:r>
            <w:r w:rsidRPr="00C67197">
              <w:rPr>
                <w:kern w:val="0"/>
                <w:position w:val="2"/>
                <w:szCs w:val="21"/>
                <w:vertAlign w:val="subscript"/>
              </w:rPr>
              <w:t>Cr</w:t>
            </w:r>
            <w:proofErr w:type="spellEnd"/>
            <w:r w:rsidRPr="00C67197">
              <w:rPr>
                <w:kern w:val="0"/>
                <w:position w:val="2"/>
                <w:szCs w:val="21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120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</w:tbl>
    <w:p w:rsidR="00C67197" w:rsidRPr="00C67197" w:rsidRDefault="00C67197" w:rsidP="00C67197">
      <w:pPr>
        <w:autoSpaceDE w:val="0"/>
        <w:autoSpaceDN w:val="0"/>
        <w:adjustRightInd w:val="0"/>
        <w:jc w:val="left"/>
        <w:rPr>
          <w:rFonts w:ascii="宋体" w:cs="宋体"/>
          <w:b/>
          <w:bCs/>
          <w:kern w:val="0"/>
          <w:sz w:val="15"/>
          <w:szCs w:val="15"/>
        </w:rPr>
        <w:sectPr w:rsidR="00C67197" w:rsidRPr="00C67197" w:rsidSect="00B2380E">
          <w:pgSz w:w="11910" w:h="16840"/>
          <w:pgMar w:top="1480" w:right="1797" w:bottom="1588" w:left="1797" w:header="720" w:footer="720" w:gutter="0"/>
          <w:cols w:space="720"/>
          <w:noEndnote/>
        </w:sect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560"/>
        <w:gridCol w:w="2126"/>
        <w:gridCol w:w="1134"/>
        <w:gridCol w:w="1276"/>
        <w:gridCol w:w="1797"/>
      </w:tblGrid>
      <w:tr w:rsidR="00C67197" w:rsidRPr="00C67197" w:rsidTr="00C67197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产品类别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检测项目</w:t>
            </w:r>
            <w:r w:rsidRPr="00C67197">
              <w:rPr>
                <w:b/>
                <w:bCs/>
                <w:kern w:val="0"/>
                <w:szCs w:val="21"/>
              </w:rPr>
              <w:t>/</w:t>
            </w: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参数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115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计费单位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79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单价（元）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27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C67197" w:rsidRPr="00C67197" w:rsidTr="00C67197">
        <w:trPr>
          <w:trHeight w:val="6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42"/>
              <w:jc w:val="center"/>
              <w:rPr>
                <w:rFonts w:ascii="宋体" w:cs="宋体"/>
                <w:b/>
                <w:bCs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w w:val="99"/>
                <w:kern w:val="0"/>
                <w:szCs w:val="21"/>
              </w:rPr>
              <w:t>一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42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水和废水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ind w:right="-15"/>
              <w:jc w:val="left"/>
              <w:rPr>
                <w:rFonts w:ascii="宋体" w:cs="宋体"/>
                <w:spacing w:val="-7"/>
                <w:w w:val="95"/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-20"/>
                <w:w w:val="95"/>
                <w:kern w:val="0"/>
                <w:szCs w:val="21"/>
              </w:rPr>
              <w:t>总氯</w:t>
            </w:r>
            <w:r w:rsidRPr="00C67197">
              <w:rPr>
                <w:rFonts w:ascii="宋体" w:cs="宋体" w:hint="eastAsia"/>
                <w:w w:val="95"/>
                <w:kern w:val="0"/>
                <w:szCs w:val="21"/>
              </w:rPr>
              <w:t>（</w:t>
            </w:r>
            <w:r w:rsidRPr="00C67197">
              <w:rPr>
                <w:rFonts w:ascii="宋体" w:cs="宋体" w:hint="eastAsia"/>
                <w:spacing w:val="-7"/>
                <w:w w:val="95"/>
                <w:kern w:val="0"/>
                <w:szCs w:val="21"/>
              </w:rPr>
              <w:t>总余氯、余氯、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活性氯）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77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90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120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氯化物</w:t>
            </w:r>
            <w:r w:rsidRPr="00C67197">
              <w:rPr>
                <w:kern w:val="0"/>
                <w:szCs w:val="21"/>
              </w:rPr>
              <w:t>(</w:t>
            </w:r>
            <w:r w:rsidRPr="00C67197">
              <w:rPr>
                <w:rFonts w:ascii="宋体" w:cs="宋体" w:hint="eastAsia"/>
                <w:kern w:val="0"/>
                <w:szCs w:val="21"/>
              </w:rPr>
              <w:t>氯离子</w:t>
            </w:r>
            <w:r w:rsidRPr="00C67197">
              <w:rPr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二氧化氯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亚氯酸盐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氯酸盐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总氮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氨氮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120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凯氏氮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120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624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硝酸盐（硝酸根、硝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酸盐氮）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77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91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624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亚硝酸盐</w:t>
            </w:r>
            <w:r w:rsidRPr="00C67197">
              <w:rPr>
                <w:kern w:val="0"/>
                <w:szCs w:val="21"/>
              </w:rPr>
              <w:t>(</w:t>
            </w:r>
            <w:r w:rsidRPr="00C67197">
              <w:rPr>
                <w:rFonts w:ascii="宋体" w:cs="宋体" w:hint="eastAsia"/>
                <w:kern w:val="0"/>
                <w:szCs w:val="21"/>
              </w:rPr>
              <w:t>亚硝酸根、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jc w:val="left"/>
              <w:rPr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亚硝酸盐氮</w:t>
            </w:r>
            <w:r w:rsidRPr="00C67197">
              <w:rPr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77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91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氟化物（氟离子）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623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总磷（磷酸盐、元素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磷）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76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90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硫化物（硫）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硫酸盐（硫酸根）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亚硫酸根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623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溴酸盐（溴化物</w:t>
            </w:r>
            <w:r w:rsidRPr="00C67197">
              <w:rPr>
                <w:kern w:val="0"/>
                <w:szCs w:val="21"/>
              </w:rPr>
              <w:t>,</w:t>
            </w:r>
            <w:r w:rsidRPr="00C67197">
              <w:rPr>
                <w:rFonts w:ascii="宋体" w:cs="宋体" w:hint="eastAsia"/>
                <w:kern w:val="0"/>
                <w:szCs w:val="21"/>
              </w:rPr>
              <w:t>溴离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子）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77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91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碘化物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总氰化物、氰化物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总硬度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总有机碳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300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总</w:t>
            </w:r>
            <w:r w:rsidRPr="00C67197">
              <w:rPr>
                <w:kern w:val="0"/>
                <w:szCs w:val="21"/>
              </w:rPr>
              <w:t>α</w:t>
            </w:r>
            <w:r w:rsidRPr="00C67197">
              <w:rPr>
                <w:rFonts w:ascii="宋体" w:cs="宋体" w:hint="eastAsia"/>
                <w:kern w:val="0"/>
                <w:szCs w:val="21"/>
              </w:rPr>
              <w:t>放射性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400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总</w:t>
            </w:r>
            <w:r w:rsidRPr="00C67197">
              <w:rPr>
                <w:kern w:val="0"/>
                <w:szCs w:val="21"/>
              </w:rPr>
              <w:t>β</w:t>
            </w:r>
            <w:r w:rsidRPr="00C67197">
              <w:rPr>
                <w:rFonts w:ascii="宋体" w:cs="宋体" w:hint="eastAsia"/>
                <w:kern w:val="0"/>
                <w:szCs w:val="21"/>
              </w:rPr>
              <w:t>放射性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400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游离二氧化碳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侵蚀性二氧化碳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氧化还原电位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624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粪大肠菌群（耐热大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肠菌群）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77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91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总大肠菌群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623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大肠埃希氏菌（大肠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42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菌群，大肠杆菌）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77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90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95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-15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-21"/>
                <w:kern w:val="0"/>
                <w:szCs w:val="21"/>
              </w:rPr>
              <w:t>细菌总数</w:t>
            </w:r>
            <w:r w:rsidRPr="00C67197">
              <w:rPr>
                <w:rFonts w:ascii="宋体" w:cs="宋体" w:hint="eastAsia"/>
                <w:kern w:val="0"/>
                <w:szCs w:val="21"/>
              </w:rPr>
              <w:t>（菌落总数）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7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嗜肺军团菌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800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47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02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浮游植物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0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1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02"/>
              <w:ind w:right="30"/>
              <w:jc w:val="center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只做蓝绿藻计数</w:t>
            </w:r>
          </w:p>
        </w:tc>
      </w:tr>
    </w:tbl>
    <w:p w:rsidR="00C67197" w:rsidRPr="00C67197" w:rsidRDefault="00C67197" w:rsidP="00C67197">
      <w:pPr>
        <w:autoSpaceDE w:val="0"/>
        <w:autoSpaceDN w:val="0"/>
        <w:adjustRightInd w:val="0"/>
        <w:jc w:val="left"/>
        <w:rPr>
          <w:rFonts w:ascii="宋体" w:cs="宋体"/>
          <w:b/>
          <w:bCs/>
          <w:kern w:val="0"/>
          <w:sz w:val="15"/>
          <w:szCs w:val="15"/>
        </w:rPr>
        <w:sectPr w:rsidR="00C67197" w:rsidRPr="00C67197">
          <w:pgSz w:w="11910" w:h="16840"/>
          <w:pgMar w:top="1420" w:right="1520" w:bottom="280" w:left="1540" w:header="720" w:footer="720" w:gutter="0"/>
          <w:cols w:space="720"/>
          <w:noEndnote/>
        </w:sect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560"/>
        <w:gridCol w:w="2126"/>
        <w:gridCol w:w="1134"/>
        <w:gridCol w:w="1276"/>
        <w:gridCol w:w="1797"/>
      </w:tblGrid>
      <w:tr w:rsidR="00C67197" w:rsidRPr="00C67197" w:rsidTr="00C67197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产品类别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检测项目</w:t>
            </w:r>
            <w:r w:rsidRPr="00C67197">
              <w:rPr>
                <w:b/>
                <w:bCs/>
                <w:kern w:val="0"/>
                <w:szCs w:val="21"/>
              </w:rPr>
              <w:t>/</w:t>
            </w: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参数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计费单位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79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单价（元）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27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16"/>
                <w:szCs w:val="16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w w:val="99"/>
                <w:kern w:val="0"/>
                <w:szCs w:val="21"/>
              </w:rPr>
              <w:t>一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16"/>
                <w:szCs w:val="16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水和废水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蛔虫卵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600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叶绿素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120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挥发酚（挥发酚类）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2183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9"/>
              <w:jc w:val="left"/>
              <w:rPr>
                <w:rFonts w:ascii="宋体" w:cs="宋体"/>
                <w:b/>
                <w:bCs/>
                <w:kern w:val="0"/>
                <w:sz w:val="14"/>
                <w:szCs w:val="14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金属元素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9"/>
              <w:jc w:val="left"/>
              <w:rPr>
                <w:rFonts w:ascii="宋体" w:cs="宋体"/>
                <w:b/>
                <w:bCs/>
                <w:kern w:val="0"/>
                <w:sz w:val="14"/>
                <w:szCs w:val="14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 w:line="278" w:lineRule="auto"/>
              <w:ind w:right="-15"/>
              <w:jc w:val="left"/>
              <w:rPr>
                <w:rFonts w:ascii="宋体" w:cs="宋体"/>
                <w:spacing w:val="-7"/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-35"/>
                <w:kern w:val="0"/>
                <w:szCs w:val="21"/>
              </w:rPr>
              <w:t>第</w:t>
            </w:r>
            <w:r w:rsidRPr="00C67197">
              <w:rPr>
                <w:rFonts w:ascii="宋体" w:cs="宋体"/>
                <w:spacing w:val="-35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1</w:t>
            </w:r>
            <w:r w:rsidRPr="00C67197">
              <w:rPr>
                <w:spacing w:val="-17"/>
                <w:kern w:val="0"/>
                <w:szCs w:val="21"/>
              </w:rPr>
              <w:t xml:space="preserve"> </w:t>
            </w:r>
            <w:r w:rsidRPr="00C67197">
              <w:rPr>
                <w:rFonts w:ascii="宋体" w:cs="宋体" w:hint="eastAsia"/>
                <w:spacing w:val="-34"/>
                <w:kern w:val="0"/>
                <w:szCs w:val="21"/>
              </w:rPr>
              <w:t>项</w:t>
            </w:r>
            <w:r w:rsidRPr="00C67197">
              <w:rPr>
                <w:rFonts w:ascii="宋体" w:cs="宋体"/>
                <w:spacing w:val="-34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200</w:t>
            </w:r>
            <w:r w:rsidRPr="00C67197">
              <w:rPr>
                <w:rFonts w:ascii="宋体" w:cs="宋体" w:hint="eastAsia"/>
                <w:kern w:val="0"/>
                <w:szCs w:val="21"/>
              </w:rPr>
              <w:t>，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5</w:t>
            </w:r>
            <w:r w:rsidRPr="00C67197">
              <w:rPr>
                <w:spacing w:val="-1"/>
                <w:kern w:val="0"/>
                <w:szCs w:val="21"/>
              </w:rPr>
              <w:t xml:space="preserve">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项以内每增加一项加</w:t>
            </w:r>
            <w:r w:rsidRPr="00C67197">
              <w:rPr>
                <w:spacing w:val="-9"/>
                <w:kern w:val="0"/>
                <w:szCs w:val="21"/>
              </w:rPr>
              <w:t>120</w:t>
            </w:r>
            <w:r w:rsidRPr="00C67197">
              <w:rPr>
                <w:rFonts w:ascii="宋体" w:cs="宋体" w:hint="eastAsia"/>
                <w:spacing w:val="-9"/>
                <w:kern w:val="0"/>
                <w:szCs w:val="21"/>
              </w:rPr>
              <w:t>，</w:t>
            </w:r>
            <w:r w:rsidRPr="00C67197">
              <w:rPr>
                <w:spacing w:val="-9"/>
                <w:kern w:val="0"/>
                <w:szCs w:val="21"/>
              </w:rPr>
              <w:t>5</w:t>
            </w:r>
            <w:r w:rsidRPr="00C67197">
              <w:rPr>
                <w:spacing w:val="-1"/>
                <w:kern w:val="0"/>
                <w:szCs w:val="21"/>
              </w:rPr>
              <w:t xml:space="preserve">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项以上每增加一</w:t>
            </w:r>
            <w:r w:rsidRPr="00C67197">
              <w:rPr>
                <w:rFonts w:ascii="宋体" w:cs="宋体" w:hint="eastAsia"/>
                <w:spacing w:val="-19"/>
                <w:kern w:val="0"/>
                <w:szCs w:val="21"/>
              </w:rPr>
              <w:t>项加</w:t>
            </w:r>
            <w:r w:rsidRPr="00C67197">
              <w:rPr>
                <w:rFonts w:ascii="宋体" w:cs="宋体"/>
                <w:spacing w:val="-19"/>
                <w:kern w:val="0"/>
                <w:szCs w:val="21"/>
              </w:rPr>
              <w:t xml:space="preserve"> </w:t>
            </w:r>
            <w:r w:rsidRPr="00C67197">
              <w:rPr>
                <w:spacing w:val="-13"/>
                <w:kern w:val="0"/>
                <w:szCs w:val="21"/>
              </w:rPr>
              <w:t>80</w:t>
            </w:r>
            <w:r w:rsidRPr="00C67197">
              <w:rPr>
                <w:rFonts w:ascii="宋体" w:cs="宋体" w:hint="eastAsia"/>
                <w:spacing w:val="-7"/>
                <w:kern w:val="0"/>
                <w:szCs w:val="21"/>
              </w:rPr>
              <w:t>，最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高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 xml:space="preserve">2000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2496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9"/>
              <w:jc w:val="left"/>
              <w:rPr>
                <w:rFonts w:ascii="宋体" w:cs="宋体"/>
                <w:b/>
                <w:bCs/>
                <w:kern w:val="0"/>
                <w:sz w:val="14"/>
                <w:szCs w:val="14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line="278" w:lineRule="auto"/>
              <w:ind w:right="117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挥发性有机污染物含量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jc w:val="left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 w:line="278" w:lineRule="auto"/>
              <w:ind w:right="-15"/>
              <w:jc w:val="left"/>
              <w:rPr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-35"/>
                <w:kern w:val="0"/>
                <w:szCs w:val="21"/>
              </w:rPr>
              <w:t>第</w:t>
            </w:r>
            <w:r w:rsidRPr="00C67197">
              <w:rPr>
                <w:rFonts w:ascii="宋体" w:cs="宋体"/>
                <w:spacing w:val="-35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1</w:t>
            </w:r>
            <w:r w:rsidRPr="00C67197">
              <w:rPr>
                <w:spacing w:val="-17"/>
                <w:kern w:val="0"/>
                <w:szCs w:val="21"/>
              </w:rPr>
              <w:t xml:space="preserve"> </w:t>
            </w:r>
            <w:r w:rsidRPr="00C67197">
              <w:rPr>
                <w:rFonts w:ascii="宋体" w:cs="宋体" w:hint="eastAsia"/>
                <w:spacing w:val="-34"/>
                <w:kern w:val="0"/>
                <w:szCs w:val="21"/>
              </w:rPr>
              <w:t>项</w:t>
            </w:r>
            <w:r w:rsidRPr="00C67197">
              <w:rPr>
                <w:rFonts w:ascii="宋体" w:cs="宋体"/>
                <w:spacing w:val="-34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300</w:t>
            </w:r>
            <w:r w:rsidRPr="00C67197">
              <w:rPr>
                <w:rFonts w:ascii="宋体" w:cs="宋体" w:hint="eastAsia"/>
                <w:kern w:val="0"/>
                <w:szCs w:val="21"/>
              </w:rPr>
              <w:t>，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5</w:t>
            </w:r>
            <w:r w:rsidRPr="00C67197">
              <w:rPr>
                <w:spacing w:val="-1"/>
                <w:kern w:val="0"/>
                <w:szCs w:val="21"/>
              </w:rPr>
              <w:t xml:space="preserve">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项以内每增加一项加</w:t>
            </w:r>
            <w:r w:rsidRPr="00C67197">
              <w:rPr>
                <w:spacing w:val="-9"/>
                <w:kern w:val="0"/>
                <w:szCs w:val="21"/>
              </w:rPr>
              <w:t>200</w:t>
            </w:r>
            <w:r w:rsidRPr="00C67197">
              <w:rPr>
                <w:rFonts w:ascii="宋体" w:cs="宋体" w:hint="eastAsia"/>
                <w:spacing w:val="-9"/>
                <w:kern w:val="0"/>
                <w:szCs w:val="21"/>
              </w:rPr>
              <w:t>，</w:t>
            </w:r>
            <w:r w:rsidRPr="00C67197">
              <w:rPr>
                <w:spacing w:val="-9"/>
                <w:kern w:val="0"/>
                <w:szCs w:val="21"/>
              </w:rPr>
              <w:t>5</w:t>
            </w:r>
            <w:r w:rsidRPr="00C67197">
              <w:rPr>
                <w:spacing w:val="-1"/>
                <w:kern w:val="0"/>
                <w:szCs w:val="21"/>
              </w:rPr>
              <w:t xml:space="preserve">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项以上每增加一项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加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150</w:t>
            </w:r>
            <w:r w:rsidRPr="00C67197">
              <w:rPr>
                <w:rFonts w:ascii="宋体" w:cs="宋体" w:hint="eastAsia"/>
                <w:kern w:val="0"/>
                <w:szCs w:val="21"/>
              </w:rPr>
              <w:t>，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rFonts w:ascii="宋体" w:cs="宋体" w:hint="eastAsia"/>
                <w:spacing w:val="-18"/>
                <w:kern w:val="0"/>
                <w:szCs w:val="21"/>
              </w:rPr>
              <w:t>最高</w:t>
            </w:r>
            <w:r w:rsidRPr="00C67197">
              <w:rPr>
                <w:rFonts w:ascii="宋体" w:cs="宋体"/>
                <w:spacing w:val="-18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3500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2495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left"/>
              <w:rPr>
                <w:rFonts w:ascii="宋体" w:cs="宋体"/>
                <w:b/>
                <w:bCs/>
                <w:kern w:val="0"/>
                <w:sz w:val="14"/>
                <w:szCs w:val="14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line="278" w:lineRule="auto"/>
              <w:ind w:right="98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半挥发性有机污染物含量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3" w:line="278" w:lineRule="auto"/>
              <w:ind w:right="-15"/>
              <w:jc w:val="left"/>
              <w:rPr>
                <w:rFonts w:ascii="Calibri" w:hAnsi="Calibri" w:cs="Calibri"/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35"/>
                <w:kern w:val="0"/>
                <w:szCs w:val="21"/>
              </w:rPr>
              <w:t>第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>1</w:t>
            </w:r>
            <w:r w:rsidRPr="00C67197">
              <w:rPr>
                <w:rFonts w:ascii="Calibri" w:hAnsi="Calibri" w:cs="Calibri"/>
                <w:spacing w:val="-11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spacing w:val="-34"/>
                <w:kern w:val="0"/>
                <w:szCs w:val="21"/>
              </w:rPr>
              <w:t>项</w:t>
            </w:r>
            <w:r w:rsidRPr="00C67197">
              <w:rPr>
                <w:rFonts w:ascii="宋体" w:hAnsi="Calibri" w:cs="宋体"/>
                <w:spacing w:val="-34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spacing w:val="-3"/>
                <w:kern w:val="0"/>
                <w:szCs w:val="21"/>
              </w:rPr>
              <w:t>300</w:t>
            </w:r>
            <w:r w:rsidRPr="00C67197">
              <w:rPr>
                <w:rFonts w:ascii="宋体" w:hAnsi="Calibri" w:cs="宋体" w:hint="eastAsia"/>
                <w:spacing w:val="-3"/>
                <w:kern w:val="0"/>
                <w:szCs w:val="21"/>
              </w:rPr>
              <w:t>，</w:t>
            </w:r>
            <w:r w:rsidRPr="00C67197">
              <w:rPr>
                <w:rFonts w:ascii="宋体" w:hAnsi="Calibri" w:cs="宋体"/>
                <w:spacing w:val="-3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>5</w:t>
            </w:r>
            <w:r w:rsidRPr="00C67197">
              <w:rPr>
                <w:rFonts w:ascii="Calibri" w:hAnsi="Calibri" w:cs="Calibri"/>
                <w:spacing w:val="17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spacing w:val="12"/>
                <w:kern w:val="0"/>
                <w:szCs w:val="21"/>
              </w:rPr>
              <w:t>项以内每增加一项加</w:t>
            </w:r>
            <w:r w:rsidRPr="00C67197">
              <w:rPr>
                <w:rFonts w:ascii="Calibri" w:hAnsi="Calibri" w:cs="Calibri"/>
                <w:spacing w:val="-10"/>
                <w:kern w:val="0"/>
                <w:szCs w:val="21"/>
              </w:rPr>
              <w:t>200</w:t>
            </w:r>
            <w:r w:rsidRPr="00C67197">
              <w:rPr>
                <w:rFonts w:ascii="宋体" w:hAnsi="Calibri" w:cs="宋体" w:hint="eastAsia"/>
                <w:spacing w:val="-10"/>
                <w:kern w:val="0"/>
                <w:szCs w:val="21"/>
              </w:rPr>
              <w:t>，</w:t>
            </w:r>
            <w:r w:rsidRPr="00C67197">
              <w:rPr>
                <w:rFonts w:ascii="Calibri" w:hAnsi="Calibri" w:cs="Calibri"/>
                <w:spacing w:val="-10"/>
                <w:kern w:val="0"/>
                <w:szCs w:val="21"/>
              </w:rPr>
              <w:t>5</w:t>
            </w:r>
            <w:r w:rsidRPr="00C67197">
              <w:rPr>
                <w:rFonts w:ascii="Calibri" w:hAnsi="Calibri" w:cs="Calibri"/>
                <w:spacing w:val="6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kern w:val="0"/>
                <w:szCs w:val="21"/>
              </w:rPr>
              <w:t>项以上每增加一</w:t>
            </w:r>
            <w:r w:rsidRPr="00C67197">
              <w:rPr>
                <w:rFonts w:ascii="宋体" w:hAnsi="Calibri" w:cs="宋体" w:hint="eastAsia"/>
                <w:spacing w:val="-6"/>
                <w:kern w:val="0"/>
                <w:szCs w:val="21"/>
              </w:rPr>
              <w:t>项加</w:t>
            </w:r>
            <w:r w:rsidRPr="00C67197">
              <w:rPr>
                <w:rFonts w:ascii="宋体" w:hAnsi="Calibri" w:cs="宋体"/>
                <w:spacing w:val="-6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>150</w:t>
            </w:r>
            <w:r w:rsidRPr="00C67197">
              <w:rPr>
                <w:rFonts w:ascii="Calibri" w:hAnsi="Calibri" w:cs="Calibri"/>
                <w:spacing w:val="-27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kern w:val="0"/>
                <w:szCs w:val="21"/>
              </w:rPr>
              <w:t>，</w:t>
            </w:r>
            <w:r w:rsidRPr="00C67197">
              <w:rPr>
                <w:rFonts w:ascii="宋体" w:hAnsi="Calibri" w:cs="宋体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kern w:val="0"/>
                <w:szCs w:val="21"/>
              </w:rPr>
              <w:t>最</w:t>
            </w:r>
            <w:r w:rsidRPr="00C67197">
              <w:rPr>
                <w:rFonts w:ascii="宋体" w:hAnsi="Calibri" w:cs="宋体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kern w:val="0"/>
                <w:szCs w:val="21"/>
              </w:rPr>
              <w:t>高</w:t>
            </w:r>
            <w:r w:rsidRPr="00C67197">
              <w:rPr>
                <w:rFonts w:ascii="宋体" w:hAnsi="Calibri" w:cs="宋体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>3500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2496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left"/>
              <w:rPr>
                <w:rFonts w:ascii="宋体" w:cs="宋体"/>
                <w:b/>
                <w:bCs/>
                <w:kern w:val="0"/>
                <w:sz w:val="14"/>
                <w:szCs w:val="14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line="278" w:lineRule="auto"/>
              <w:ind w:right="98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农药类有机污染物含量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 w:line="278" w:lineRule="auto"/>
              <w:ind w:right="-15"/>
              <w:jc w:val="left"/>
              <w:rPr>
                <w:rFonts w:ascii="Calibri" w:hAnsi="Calibri" w:cs="Calibri"/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35"/>
                <w:kern w:val="0"/>
                <w:szCs w:val="21"/>
              </w:rPr>
              <w:t>第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>1</w:t>
            </w:r>
            <w:r w:rsidRPr="00C67197">
              <w:rPr>
                <w:rFonts w:ascii="Calibri" w:hAnsi="Calibri" w:cs="Calibri"/>
                <w:spacing w:val="-11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spacing w:val="-34"/>
                <w:kern w:val="0"/>
                <w:szCs w:val="21"/>
              </w:rPr>
              <w:t>项</w:t>
            </w:r>
            <w:r w:rsidRPr="00C67197">
              <w:rPr>
                <w:rFonts w:ascii="宋体" w:hAnsi="Calibri" w:cs="宋体"/>
                <w:spacing w:val="-34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spacing w:val="-3"/>
                <w:kern w:val="0"/>
                <w:szCs w:val="21"/>
              </w:rPr>
              <w:t>300</w:t>
            </w:r>
            <w:r w:rsidRPr="00C67197">
              <w:rPr>
                <w:rFonts w:ascii="宋体" w:hAnsi="Calibri" w:cs="宋体" w:hint="eastAsia"/>
                <w:spacing w:val="-3"/>
                <w:kern w:val="0"/>
                <w:szCs w:val="21"/>
              </w:rPr>
              <w:t>，</w:t>
            </w:r>
            <w:r w:rsidRPr="00C67197">
              <w:rPr>
                <w:rFonts w:ascii="宋体" w:hAnsi="Calibri" w:cs="宋体"/>
                <w:spacing w:val="-3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>5</w:t>
            </w:r>
            <w:r w:rsidRPr="00C67197">
              <w:rPr>
                <w:rFonts w:ascii="Calibri" w:hAnsi="Calibri" w:cs="Calibri"/>
                <w:spacing w:val="17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spacing w:val="12"/>
                <w:kern w:val="0"/>
                <w:szCs w:val="21"/>
              </w:rPr>
              <w:t>项以内每增加一项加</w:t>
            </w:r>
            <w:r w:rsidRPr="00C67197">
              <w:rPr>
                <w:rFonts w:ascii="Calibri" w:hAnsi="Calibri" w:cs="Calibri"/>
                <w:spacing w:val="-10"/>
                <w:kern w:val="0"/>
                <w:szCs w:val="21"/>
              </w:rPr>
              <w:t>200</w:t>
            </w:r>
            <w:r w:rsidRPr="00C67197">
              <w:rPr>
                <w:rFonts w:ascii="宋体" w:hAnsi="Calibri" w:cs="宋体" w:hint="eastAsia"/>
                <w:spacing w:val="-10"/>
                <w:kern w:val="0"/>
                <w:szCs w:val="21"/>
              </w:rPr>
              <w:t>，</w:t>
            </w:r>
            <w:r w:rsidRPr="00C67197">
              <w:rPr>
                <w:rFonts w:ascii="Calibri" w:hAnsi="Calibri" w:cs="Calibri"/>
                <w:spacing w:val="-10"/>
                <w:kern w:val="0"/>
                <w:szCs w:val="21"/>
              </w:rPr>
              <w:t>5</w:t>
            </w:r>
            <w:r w:rsidRPr="00C67197">
              <w:rPr>
                <w:rFonts w:ascii="Calibri" w:hAnsi="Calibri" w:cs="Calibri"/>
                <w:spacing w:val="6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kern w:val="0"/>
                <w:szCs w:val="21"/>
              </w:rPr>
              <w:t>项以上每增加一</w:t>
            </w:r>
            <w:r w:rsidRPr="00C67197">
              <w:rPr>
                <w:rFonts w:ascii="宋体" w:hAnsi="Calibri" w:cs="宋体" w:hint="eastAsia"/>
                <w:spacing w:val="-6"/>
                <w:kern w:val="0"/>
                <w:szCs w:val="21"/>
              </w:rPr>
              <w:t>项加</w:t>
            </w:r>
            <w:r w:rsidRPr="00C67197">
              <w:rPr>
                <w:rFonts w:ascii="宋体" w:hAnsi="Calibri" w:cs="宋体"/>
                <w:spacing w:val="-6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>150</w:t>
            </w:r>
            <w:r w:rsidRPr="00C67197">
              <w:rPr>
                <w:rFonts w:ascii="Calibri" w:hAnsi="Calibri" w:cs="Calibri"/>
                <w:spacing w:val="-27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kern w:val="0"/>
                <w:szCs w:val="21"/>
              </w:rPr>
              <w:t>，</w:t>
            </w:r>
            <w:r w:rsidRPr="00C67197">
              <w:rPr>
                <w:rFonts w:ascii="宋体" w:hAnsi="Calibri" w:cs="宋体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kern w:val="0"/>
                <w:szCs w:val="21"/>
              </w:rPr>
              <w:t>最</w:t>
            </w:r>
            <w:r w:rsidRPr="00C67197">
              <w:rPr>
                <w:rFonts w:ascii="宋体" w:hAnsi="Calibri" w:cs="宋体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kern w:val="0"/>
                <w:szCs w:val="21"/>
              </w:rPr>
              <w:t>高</w:t>
            </w:r>
            <w:r w:rsidRPr="00C67197">
              <w:rPr>
                <w:rFonts w:ascii="宋体" w:hAnsi="Calibri" w:cs="宋体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>3500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2493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left"/>
              <w:rPr>
                <w:rFonts w:ascii="宋体" w:cs="宋体"/>
                <w:b/>
                <w:bCs/>
                <w:kern w:val="0"/>
                <w:sz w:val="14"/>
                <w:szCs w:val="14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" w:line="278" w:lineRule="auto"/>
              <w:ind w:right="98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其他类有机污染物含量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 w:line="278" w:lineRule="auto"/>
              <w:ind w:right="-15"/>
              <w:jc w:val="left"/>
              <w:rPr>
                <w:rFonts w:ascii="Calibri" w:hAnsi="Calibri" w:cs="Calibri"/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35"/>
                <w:kern w:val="0"/>
                <w:szCs w:val="21"/>
              </w:rPr>
              <w:t>第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>1</w:t>
            </w:r>
            <w:r w:rsidRPr="00C67197">
              <w:rPr>
                <w:rFonts w:ascii="Calibri" w:hAnsi="Calibri" w:cs="Calibri"/>
                <w:spacing w:val="-11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spacing w:val="-34"/>
                <w:kern w:val="0"/>
                <w:szCs w:val="21"/>
              </w:rPr>
              <w:t>项</w:t>
            </w:r>
            <w:r w:rsidRPr="00C67197">
              <w:rPr>
                <w:rFonts w:ascii="宋体" w:hAnsi="Calibri" w:cs="宋体"/>
                <w:spacing w:val="-34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spacing w:val="-3"/>
                <w:kern w:val="0"/>
                <w:szCs w:val="21"/>
              </w:rPr>
              <w:t>300</w:t>
            </w:r>
            <w:r w:rsidRPr="00C67197">
              <w:rPr>
                <w:rFonts w:ascii="宋体" w:hAnsi="Calibri" w:cs="宋体" w:hint="eastAsia"/>
                <w:spacing w:val="-3"/>
                <w:kern w:val="0"/>
                <w:szCs w:val="21"/>
              </w:rPr>
              <w:t>，</w:t>
            </w:r>
            <w:r w:rsidRPr="00C67197">
              <w:rPr>
                <w:rFonts w:ascii="宋体" w:hAnsi="Calibri" w:cs="宋体"/>
                <w:spacing w:val="-3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>5</w:t>
            </w:r>
            <w:r w:rsidRPr="00C67197">
              <w:rPr>
                <w:rFonts w:ascii="Calibri" w:hAnsi="Calibri" w:cs="Calibri"/>
                <w:spacing w:val="17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spacing w:val="12"/>
                <w:kern w:val="0"/>
                <w:szCs w:val="21"/>
              </w:rPr>
              <w:t>项以内每增加一项加</w:t>
            </w:r>
            <w:r w:rsidRPr="00C67197">
              <w:rPr>
                <w:rFonts w:ascii="Calibri" w:hAnsi="Calibri" w:cs="Calibri"/>
                <w:spacing w:val="-10"/>
                <w:kern w:val="0"/>
                <w:szCs w:val="21"/>
              </w:rPr>
              <w:t>200</w:t>
            </w:r>
            <w:r w:rsidRPr="00C67197">
              <w:rPr>
                <w:rFonts w:ascii="宋体" w:hAnsi="Calibri" w:cs="宋体" w:hint="eastAsia"/>
                <w:spacing w:val="-10"/>
                <w:kern w:val="0"/>
                <w:szCs w:val="21"/>
              </w:rPr>
              <w:t>，</w:t>
            </w:r>
            <w:r w:rsidRPr="00C67197">
              <w:rPr>
                <w:rFonts w:ascii="Calibri" w:hAnsi="Calibri" w:cs="Calibri"/>
                <w:spacing w:val="-10"/>
                <w:kern w:val="0"/>
                <w:szCs w:val="21"/>
              </w:rPr>
              <w:t>5</w:t>
            </w:r>
            <w:r w:rsidRPr="00C67197">
              <w:rPr>
                <w:rFonts w:ascii="Calibri" w:hAnsi="Calibri" w:cs="Calibri"/>
                <w:spacing w:val="6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kern w:val="0"/>
                <w:szCs w:val="21"/>
              </w:rPr>
              <w:t>项以上每增加一</w:t>
            </w:r>
            <w:r w:rsidRPr="00C67197">
              <w:rPr>
                <w:rFonts w:ascii="宋体" w:hAnsi="Calibri" w:cs="宋体" w:hint="eastAsia"/>
                <w:spacing w:val="-6"/>
                <w:kern w:val="0"/>
                <w:szCs w:val="21"/>
              </w:rPr>
              <w:t>项加</w:t>
            </w:r>
            <w:r w:rsidRPr="00C67197">
              <w:rPr>
                <w:rFonts w:ascii="宋体" w:hAnsi="Calibri" w:cs="宋体"/>
                <w:spacing w:val="-6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>150</w:t>
            </w:r>
            <w:r w:rsidRPr="00C67197">
              <w:rPr>
                <w:rFonts w:ascii="Calibri" w:hAnsi="Calibri" w:cs="Calibri"/>
                <w:spacing w:val="-27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kern w:val="0"/>
                <w:szCs w:val="21"/>
              </w:rPr>
              <w:t>，</w:t>
            </w:r>
            <w:r w:rsidRPr="00C67197">
              <w:rPr>
                <w:rFonts w:ascii="宋体" w:hAnsi="Calibri" w:cs="宋体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kern w:val="0"/>
                <w:szCs w:val="21"/>
              </w:rPr>
              <w:t>最</w:t>
            </w:r>
            <w:r w:rsidRPr="00C67197">
              <w:rPr>
                <w:rFonts w:ascii="宋体" w:hAnsi="Calibri" w:cs="宋体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kern w:val="0"/>
                <w:szCs w:val="21"/>
              </w:rPr>
              <w:t>高</w:t>
            </w:r>
            <w:r w:rsidRPr="00C67197">
              <w:rPr>
                <w:rFonts w:ascii="宋体" w:hAnsi="Calibri" w:cs="宋体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>3500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</w:tbl>
    <w:p w:rsidR="00C67197" w:rsidRPr="00C67197" w:rsidRDefault="00C67197" w:rsidP="00C67197">
      <w:pPr>
        <w:autoSpaceDE w:val="0"/>
        <w:autoSpaceDN w:val="0"/>
        <w:adjustRightInd w:val="0"/>
        <w:jc w:val="left"/>
        <w:rPr>
          <w:rFonts w:ascii="宋体" w:cs="宋体"/>
          <w:b/>
          <w:bCs/>
          <w:kern w:val="0"/>
          <w:sz w:val="15"/>
          <w:szCs w:val="15"/>
        </w:rPr>
        <w:sectPr w:rsidR="00C67197" w:rsidRPr="00C67197">
          <w:pgSz w:w="11910" w:h="16840"/>
          <w:pgMar w:top="1420" w:right="1520" w:bottom="280" w:left="1540" w:header="720" w:footer="720" w:gutter="0"/>
          <w:cols w:space="720"/>
          <w:noEndnote/>
        </w:sect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560"/>
        <w:gridCol w:w="2126"/>
        <w:gridCol w:w="1134"/>
        <w:gridCol w:w="1276"/>
        <w:gridCol w:w="1797"/>
      </w:tblGrid>
      <w:tr w:rsidR="00C67197" w:rsidRPr="00C67197" w:rsidTr="00C67197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产品类别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检测项目</w:t>
            </w:r>
            <w:r w:rsidRPr="00C67197">
              <w:rPr>
                <w:b/>
                <w:bCs/>
                <w:kern w:val="0"/>
                <w:szCs w:val="21"/>
              </w:rPr>
              <w:t>/</w:t>
            </w: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参数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115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计费单位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79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单价（元）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27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甲醛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丁基黄原酸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936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微囊藻毒素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（</w:t>
            </w:r>
            <w:r w:rsidRPr="00C67197">
              <w:rPr>
                <w:kern w:val="0"/>
                <w:szCs w:val="21"/>
              </w:rPr>
              <w:t>MC-RR</w:t>
            </w:r>
            <w:r w:rsidRPr="00C67197">
              <w:rPr>
                <w:rFonts w:ascii="宋体" w:cs="宋体" w:hint="eastAsia"/>
                <w:kern w:val="0"/>
                <w:szCs w:val="21"/>
              </w:rPr>
              <w:t>、</w:t>
            </w:r>
            <w:r w:rsidRPr="00C67197">
              <w:rPr>
                <w:kern w:val="0"/>
                <w:szCs w:val="21"/>
              </w:rPr>
              <w:t>MC-LR</w:t>
            </w:r>
            <w:r w:rsidRPr="00C67197">
              <w:rPr>
                <w:rFonts w:ascii="宋体" w:cs="宋体" w:hint="eastAsia"/>
                <w:kern w:val="0"/>
                <w:szCs w:val="21"/>
              </w:rPr>
              <w:t>、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MC-YR</w:t>
            </w:r>
            <w:r w:rsidRPr="00C67197">
              <w:rPr>
                <w:rFonts w:asci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jc w:val="left"/>
              <w:rPr>
                <w:rFonts w:ascii="宋体" w:cs="宋体"/>
                <w:b/>
                <w:bCs/>
                <w:kern w:val="0"/>
                <w:sz w:val="25"/>
                <w:szCs w:val="25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7"/>
                <w:szCs w:val="27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600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苯胺（类）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联苯胺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624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-15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-29"/>
                <w:kern w:val="0"/>
                <w:szCs w:val="21"/>
              </w:rPr>
              <w:t>烷基汞</w:t>
            </w:r>
            <w:r w:rsidRPr="00C67197">
              <w:rPr>
                <w:rFonts w:ascii="宋体" w:cs="宋体" w:hint="eastAsia"/>
                <w:kern w:val="0"/>
                <w:szCs w:val="21"/>
              </w:rPr>
              <w:t>（包括甲基汞、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乙基汞）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77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91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500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石油烃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四乙基铅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w w:val="99"/>
                <w:kern w:val="0"/>
                <w:szCs w:val="21"/>
              </w:rPr>
              <w:t>二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空气和废气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林格曼黑度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623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rFonts w:ascii="宋体" w:cs="宋体"/>
                <w:spacing w:val="-14"/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-20"/>
                <w:kern w:val="0"/>
                <w:szCs w:val="21"/>
              </w:rPr>
              <w:t>烟尘</w:t>
            </w:r>
            <w:r w:rsidRPr="00C67197">
              <w:rPr>
                <w:rFonts w:ascii="宋体" w:cs="宋体" w:hint="eastAsia"/>
                <w:kern w:val="0"/>
                <w:szCs w:val="21"/>
              </w:rPr>
              <w:t>（颗粒物</w:t>
            </w:r>
            <w:r w:rsidRPr="00C67197">
              <w:rPr>
                <w:rFonts w:ascii="宋体" w:cs="宋体" w:hint="eastAsia"/>
                <w:spacing w:val="-104"/>
                <w:kern w:val="0"/>
                <w:szCs w:val="21"/>
              </w:rPr>
              <w:t>）</w:t>
            </w:r>
            <w:r w:rsidRPr="00C67197">
              <w:rPr>
                <w:rFonts w:ascii="宋体" w:cs="宋体" w:hint="eastAsia"/>
                <w:spacing w:val="-14"/>
                <w:kern w:val="0"/>
                <w:szCs w:val="21"/>
              </w:rPr>
              <w:t>、烟气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参数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78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92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right="27"/>
              <w:jc w:val="center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高于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 xml:space="preserve">20mg/m3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浓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度</w:t>
            </w:r>
          </w:p>
        </w:tc>
      </w:tr>
      <w:tr w:rsidR="00C67197" w:rsidRPr="00C67197" w:rsidTr="00C67197">
        <w:trPr>
          <w:trHeight w:val="936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77" w:line="278" w:lineRule="auto"/>
              <w:ind w:right="98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-20"/>
                <w:kern w:val="0"/>
                <w:szCs w:val="21"/>
              </w:rPr>
              <w:t>烟尘</w:t>
            </w:r>
            <w:r w:rsidRPr="00C67197">
              <w:rPr>
                <w:rFonts w:ascii="宋体" w:cs="宋体" w:hint="eastAsia"/>
                <w:kern w:val="0"/>
                <w:szCs w:val="21"/>
              </w:rPr>
              <w:t>（颗粒物</w:t>
            </w:r>
            <w:r w:rsidRPr="00C67197">
              <w:rPr>
                <w:rFonts w:ascii="宋体" w:cs="宋体" w:hint="eastAsia"/>
                <w:spacing w:val="-104"/>
                <w:kern w:val="0"/>
                <w:szCs w:val="21"/>
              </w:rPr>
              <w:t>）</w:t>
            </w:r>
            <w:r w:rsidRPr="00C67197">
              <w:rPr>
                <w:rFonts w:ascii="宋体" w:cs="宋体" w:hint="eastAsia"/>
                <w:spacing w:val="-18"/>
                <w:kern w:val="0"/>
                <w:szCs w:val="21"/>
              </w:rPr>
              <w:t>、烟气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参数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left"/>
              <w:rPr>
                <w:rFonts w:ascii="宋体" w:cs="宋体"/>
                <w:b/>
                <w:bCs/>
                <w:kern w:val="0"/>
                <w:sz w:val="27"/>
                <w:szCs w:val="27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3500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 w:line="278" w:lineRule="auto"/>
              <w:ind w:right="5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低于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 xml:space="preserve">20mg/m3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浓度</w:t>
            </w: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总悬浮颗粒物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500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72"/>
              <w:jc w:val="center"/>
              <w:rPr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日均值最高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1000</w:t>
            </w: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1" w:line="260" w:lineRule="exact"/>
              <w:jc w:val="left"/>
              <w:rPr>
                <w:rFonts w:eastAsiaTheme="minorEastAsia"/>
                <w:kern w:val="0"/>
                <w:position w:val="2"/>
                <w:szCs w:val="21"/>
                <w:vertAlign w:val="subscript"/>
              </w:rPr>
            </w:pPr>
            <w:r w:rsidRPr="00C67197">
              <w:rPr>
                <w:rFonts w:eastAsiaTheme="minorEastAsia"/>
                <w:kern w:val="0"/>
                <w:position w:val="2"/>
                <w:szCs w:val="21"/>
              </w:rPr>
              <w:t>PM</w:t>
            </w:r>
            <w:r w:rsidRPr="00C67197">
              <w:rPr>
                <w:rFonts w:eastAsiaTheme="minorEastAsia"/>
                <w:kern w:val="0"/>
                <w:position w:val="2"/>
                <w:szCs w:val="21"/>
                <w:vertAlign w:val="subscript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500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ind w:right="72"/>
              <w:jc w:val="center"/>
              <w:rPr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日均值最高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1000</w:t>
            </w: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left"/>
              <w:rPr>
                <w:rFonts w:eastAsiaTheme="minorEastAsia"/>
                <w:w w:val="105"/>
                <w:kern w:val="0"/>
                <w:sz w:val="13"/>
                <w:szCs w:val="13"/>
              </w:rPr>
            </w:pPr>
            <w:r w:rsidRPr="00C67197">
              <w:rPr>
                <w:rFonts w:eastAsiaTheme="minorEastAsia"/>
                <w:w w:val="105"/>
                <w:kern w:val="0"/>
                <w:position w:val="2"/>
                <w:szCs w:val="21"/>
              </w:rPr>
              <w:t>PM</w:t>
            </w:r>
            <w:r w:rsidRPr="00C67197">
              <w:rPr>
                <w:rFonts w:eastAsiaTheme="minorEastAsia"/>
                <w:w w:val="105"/>
                <w:kern w:val="0"/>
                <w:sz w:val="13"/>
                <w:szCs w:val="13"/>
              </w:rPr>
              <w:t>2.5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500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ind w:right="72"/>
              <w:jc w:val="center"/>
              <w:rPr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日均值最高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1000</w:t>
            </w: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石棉尘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600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沥青烟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饮食业油烟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jc w:val="left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w w:val="99"/>
                <w:kern w:val="0"/>
                <w:szCs w:val="21"/>
              </w:rPr>
              <w:t>二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jc w:val="left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空气和废气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光气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氰化氢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300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臭氧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300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一氧化碳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300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二氧化碳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氨、铵离子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一氧化氮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二氧化氮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氮氧化物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500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ind w:right="30"/>
              <w:jc w:val="center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污染源</w:t>
            </w:r>
          </w:p>
        </w:tc>
      </w:tr>
      <w:tr w:rsidR="00C67197" w:rsidRPr="00C67197" w:rsidTr="00C67197">
        <w:trPr>
          <w:trHeight w:val="624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76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氮氧化物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76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90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ind w:right="30"/>
              <w:jc w:val="center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环境空气（小时均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ind w:right="30"/>
              <w:jc w:val="center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值）</w:t>
            </w: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二氧化硫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500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right="30"/>
              <w:jc w:val="center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污染源</w:t>
            </w:r>
          </w:p>
        </w:tc>
      </w:tr>
      <w:tr w:rsidR="00C67197" w:rsidRPr="00C67197" w:rsidTr="00C67197">
        <w:trPr>
          <w:trHeight w:val="623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77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二氧化硫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77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91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30"/>
              <w:jc w:val="center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环境空气（小时均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ind w:right="30"/>
              <w:jc w:val="center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值）</w:t>
            </w: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硫酸盐</w:t>
            </w:r>
            <w:r w:rsidRPr="00C67197">
              <w:rPr>
                <w:kern w:val="0"/>
                <w:szCs w:val="21"/>
              </w:rPr>
              <w:t>(</w:t>
            </w:r>
            <w:r w:rsidRPr="00C67197">
              <w:rPr>
                <w:rFonts w:ascii="宋体" w:cs="宋体" w:hint="eastAsia"/>
                <w:kern w:val="0"/>
                <w:szCs w:val="21"/>
              </w:rPr>
              <w:t>硫酸根</w:t>
            </w:r>
            <w:r w:rsidRPr="00C67197">
              <w:rPr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300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亚硫酸根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300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硫酸雾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500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硫酸盐化速率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800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 w:line="268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硫化氢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 w:line="268" w:lineRule="exact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300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</w:tbl>
    <w:p w:rsidR="00C67197" w:rsidRPr="00C67197" w:rsidRDefault="00C67197" w:rsidP="00C67197">
      <w:pPr>
        <w:autoSpaceDE w:val="0"/>
        <w:autoSpaceDN w:val="0"/>
        <w:adjustRightInd w:val="0"/>
        <w:jc w:val="left"/>
        <w:rPr>
          <w:rFonts w:ascii="宋体" w:cs="宋体"/>
          <w:b/>
          <w:bCs/>
          <w:kern w:val="0"/>
          <w:sz w:val="15"/>
          <w:szCs w:val="15"/>
        </w:rPr>
        <w:sectPr w:rsidR="00C67197" w:rsidRPr="00C67197">
          <w:pgSz w:w="11910" w:h="16840"/>
          <w:pgMar w:top="1420" w:right="1520" w:bottom="280" w:left="1540" w:header="720" w:footer="720" w:gutter="0"/>
          <w:cols w:space="720"/>
          <w:noEndnote/>
        </w:sect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560"/>
        <w:gridCol w:w="2126"/>
        <w:gridCol w:w="1134"/>
        <w:gridCol w:w="1276"/>
        <w:gridCol w:w="1797"/>
      </w:tblGrid>
      <w:tr w:rsidR="00C67197" w:rsidRPr="00C67197" w:rsidTr="00C67197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产品类别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检测项目</w:t>
            </w:r>
            <w:r w:rsidRPr="00C67197">
              <w:rPr>
                <w:b/>
                <w:bCs/>
                <w:kern w:val="0"/>
                <w:szCs w:val="21"/>
              </w:rPr>
              <w:t>/</w:t>
            </w: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参数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计费单位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79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单价（元）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27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C67197" w:rsidRPr="00C67197" w:rsidTr="00C67197">
        <w:trPr>
          <w:trHeight w:val="6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氟化物、氟离子、氟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化氢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77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90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500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氯离子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300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氯化氢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500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氯气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300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铬酸雾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500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铬</w:t>
            </w:r>
            <w:r w:rsidRPr="00C67197">
              <w:rPr>
                <w:kern w:val="0"/>
                <w:szCs w:val="21"/>
              </w:rPr>
              <w:t>(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六价</w:t>
            </w:r>
            <w:r w:rsidRPr="00C67197">
              <w:rPr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300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936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76" w:line="278" w:lineRule="auto"/>
              <w:ind w:right="117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溴离子、亚硝酸根、硝酸根、磷酸根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jc w:val="left"/>
              <w:rPr>
                <w:rFonts w:ascii="宋体" w:cs="宋体"/>
                <w:b/>
                <w:bCs/>
                <w:kern w:val="0"/>
                <w:sz w:val="25"/>
                <w:szCs w:val="25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ind w:right="-15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-35"/>
                <w:kern w:val="0"/>
                <w:szCs w:val="21"/>
              </w:rPr>
              <w:t>第</w:t>
            </w:r>
            <w:r w:rsidRPr="00C67197">
              <w:rPr>
                <w:rFonts w:ascii="宋体" w:cs="宋体"/>
                <w:spacing w:val="-35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1</w:t>
            </w:r>
            <w:r w:rsidRPr="00C67197">
              <w:rPr>
                <w:spacing w:val="-17"/>
                <w:kern w:val="0"/>
                <w:szCs w:val="21"/>
              </w:rPr>
              <w:t xml:space="preserve"> </w:t>
            </w:r>
            <w:r w:rsidRPr="00C67197">
              <w:rPr>
                <w:rFonts w:ascii="宋体" w:cs="宋体" w:hint="eastAsia"/>
                <w:spacing w:val="-34"/>
                <w:kern w:val="0"/>
                <w:szCs w:val="21"/>
              </w:rPr>
              <w:t>项</w:t>
            </w:r>
            <w:r w:rsidRPr="00C67197">
              <w:rPr>
                <w:rFonts w:ascii="宋体" w:cs="宋体"/>
                <w:spacing w:val="-34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300</w:t>
            </w:r>
            <w:r w:rsidRPr="00C67197">
              <w:rPr>
                <w:rFonts w:ascii="宋体" w:cs="宋体" w:hint="eastAsia"/>
                <w:kern w:val="0"/>
                <w:szCs w:val="21"/>
              </w:rPr>
              <w:t>，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" w:line="310" w:lineRule="atLeast"/>
              <w:ind w:right="101"/>
              <w:jc w:val="left"/>
              <w:rPr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每增加一项加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100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五氧化二磷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300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苯可溶物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300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300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甲醛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苯并</w:t>
            </w:r>
            <w:r w:rsidRPr="00C67197">
              <w:rPr>
                <w:kern w:val="0"/>
                <w:szCs w:val="21"/>
              </w:rPr>
              <w:t>[a]</w:t>
            </w:r>
            <w:r w:rsidRPr="00C67197">
              <w:rPr>
                <w:rFonts w:ascii="宋体" w:cs="宋体" w:hint="eastAsia"/>
                <w:kern w:val="0"/>
                <w:szCs w:val="21"/>
              </w:rPr>
              <w:t>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600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623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90"/>
              <w:jc w:val="left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TVOC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76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90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500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30"/>
              <w:jc w:val="center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空内空气、环境空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4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气</w:t>
            </w:r>
          </w:p>
        </w:tc>
      </w:tr>
      <w:tr w:rsidR="00C67197" w:rsidRPr="00C67197" w:rsidTr="00C67197">
        <w:trPr>
          <w:trHeight w:val="623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总挥发性有机物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40" w:line="275" w:lineRule="exact"/>
              <w:jc w:val="left"/>
              <w:rPr>
                <w:rFonts w:ascii="宋体" w:cs="宋体"/>
                <w:kern w:val="0"/>
                <w:position w:val="2"/>
                <w:szCs w:val="21"/>
              </w:rPr>
            </w:pPr>
            <w:r w:rsidRPr="00C67197">
              <w:rPr>
                <w:rFonts w:ascii="宋体" w:cs="宋体" w:hint="eastAsia"/>
                <w:kern w:val="0"/>
                <w:position w:val="2"/>
                <w:szCs w:val="21"/>
              </w:rPr>
              <w:t>（</w:t>
            </w:r>
            <w:r w:rsidRPr="00C67197">
              <w:rPr>
                <w:kern w:val="0"/>
                <w:position w:val="2"/>
                <w:szCs w:val="21"/>
              </w:rPr>
              <w:t>VOC</w:t>
            </w:r>
            <w:r w:rsidRPr="00C67197">
              <w:rPr>
                <w:kern w:val="0"/>
                <w:position w:val="2"/>
                <w:szCs w:val="21"/>
                <w:vertAlign w:val="subscript"/>
              </w:rPr>
              <w:t>S</w:t>
            </w:r>
            <w:r w:rsidRPr="00C67197">
              <w:rPr>
                <w:rFonts w:ascii="宋体" w:cs="宋体" w:hint="eastAsia"/>
                <w:kern w:val="0"/>
                <w:position w:val="2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76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90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76"/>
              <w:ind w:right="30"/>
              <w:jc w:val="center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污染源</w:t>
            </w: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臭气浓度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ind w:right="79"/>
              <w:jc w:val="center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 xml:space="preserve">2000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249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14"/>
                <w:szCs w:val="14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二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14"/>
                <w:szCs w:val="14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空气和废气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jc w:val="left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金属元素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jc w:val="left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 w:line="278" w:lineRule="auto"/>
              <w:ind w:right="-15"/>
              <w:jc w:val="left"/>
              <w:rPr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-35"/>
                <w:kern w:val="0"/>
                <w:szCs w:val="21"/>
              </w:rPr>
              <w:t>第</w:t>
            </w:r>
            <w:r w:rsidRPr="00C67197">
              <w:rPr>
                <w:rFonts w:ascii="宋体" w:cs="宋体"/>
                <w:spacing w:val="-35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1</w:t>
            </w:r>
            <w:r w:rsidRPr="00C67197">
              <w:rPr>
                <w:spacing w:val="-17"/>
                <w:kern w:val="0"/>
                <w:szCs w:val="21"/>
              </w:rPr>
              <w:t xml:space="preserve"> </w:t>
            </w:r>
            <w:r w:rsidRPr="00C67197">
              <w:rPr>
                <w:rFonts w:ascii="宋体" w:cs="宋体" w:hint="eastAsia"/>
                <w:spacing w:val="-34"/>
                <w:kern w:val="0"/>
                <w:szCs w:val="21"/>
              </w:rPr>
              <w:t>项</w:t>
            </w:r>
            <w:r w:rsidRPr="00C67197">
              <w:rPr>
                <w:rFonts w:ascii="宋体" w:cs="宋体"/>
                <w:spacing w:val="-34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300</w:t>
            </w:r>
            <w:r w:rsidRPr="00C67197">
              <w:rPr>
                <w:rFonts w:ascii="宋体" w:cs="宋体" w:hint="eastAsia"/>
                <w:kern w:val="0"/>
                <w:szCs w:val="21"/>
              </w:rPr>
              <w:t>，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5</w:t>
            </w:r>
            <w:r w:rsidRPr="00C67197">
              <w:rPr>
                <w:spacing w:val="-1"/>
                <w:kern w:val="0"/>
                <w:szCs w:val="21"/>
              </w:rPr>
              <w:t xml:space="preserve">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项以内每增加一项加</w:t>
            </w:r>
            <w:r w:rsidRPr="00C67197">
              <w:rPr>
                <w:spacing w:val="-9"/>
                <w:kern w:val="0"/>
                <w:szCs w:val="21"/>
              </w:rPr>
              <w:t>200</w:t>
            </w:r>
            <w:r w:rsidRPr="00C67197">
              <w:rPr>
                <w:rFonts w:ascii="宋体" w:cs="宋体" w:hint="eastAsia"/>
                <w:spacing w:val="-9"/>
                <w:kern w:val="0"/>
                <w:szCs w:val="21"/>
              </w:rPr>
              <w:t>，</w:t>
            </w:r>
            <w:r w:rsidRPr="00C67197">
              <w:rPr>
                <w:spacing w:val="-9"/>
                <w:kern w:val="0"/>
                <w:szCs w:val="21"/>
              </w:rPr>
              <w:t>5</w:t>
            </w:r>
            <w:r w:rsidRPr="00C67197">
              <w:rPr>
                <w:spacing w:val="-1"/>
                <w:kern w:val="0"/>
                <w:szCs w:val="21"/>
              </w:rPr>
              <w:t xml:space="preserve">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项以上每增加一项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加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100</w:t>
            </w:r>
            <w:r w:rsidRPr="00C67197">
              <w:rPr>
                <w:rFonts w:ascii="宋体" w:cs="宋体" w:hint="eastAsia"/>
                <w:kern w:val="0"/>
                <w:szCs w:val="21"/>
              </w:rPr>
              <w:t>，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rFonts w:ascii="宋体" w:cs="宋体" w:hint="eastAsia"/>
                <w:spacing w:val="-18"/>
                <w:kern w:val="0"/>
                <w:szCs w:val="21"/>
              </w:rPr>
              <w:t>最高</w:t>
            </w:r>
            <w:r w:rsidRPr="00C67197">
              <w:rPr>
                <w:rFonts w:ascii="宋体" w:cs="宋体"/>
                <w:spacing w:val="-18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2500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1247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line="278" w:lineRule="auto"/>
              <w:ind w:right="117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挥发性有机污染物含量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 w:line="278" w:lineRule="auto"/>
              <w:ind w:right="-15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-35"/>
                <w:kern w:val="0"/>
                <w:szCs w:val="21"/>
              </w:rPr>
              <w:t>第</w:t>
            </w:r>
            <w:r w:rsidRPr="00C67197">
              <w:rPr>
                <w:rFonts w:ascii="宋体" w:cs="宋体"/>
                <w:spacing w:val="-35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1</w:t>
            </w:r>
            <w:r w:rsidRPr="00C67197">
              <w:rPr>
                <w:spacing w:val="-17"/>
                <w:kern w:val="0"/>
                <w:szCs w:val="21"/>
              </w:rPr>
              <w:t xml:space="preserve"> </w:t>
            </w:r>
            <w:r w:rsidRPr="00C67197">
              <w:rPr>
                <w:rFonts w:ascii="宋体" w:cs="宋体" w:hint="eastAsia"/>
                <w:spacing w:val="-34"/>
                <w:kern w:val="0"/>
                <w:szCs w:val="21"/>
              </w:rPr>
              <w:t>项</w:t>
            </w:r>
            <w:r w:rsidRPr="00C67197">
              <w:rPr>
                <w:rFonts w:ascii="宋体" w:cs="宋体"/>
                <w:spacing w:val="-34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300</w:t>
            </w:r>
            <w:r w:rsidRPr="00C67197">
              <w:rPr>
                <w:rFonts w:ascii="宋体" w:cs="宋体" w:hint="eastAsia"/>
                <w:kern w:val="0"/>
                <w:szCs w:val="21"/>
              </w:rPr>
              <w:t>，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每增加一项</w:t>
            </w:r>
            <w:r w:rsidRPr="00C67197">
              <w:rPr>
                <w:rFonts w:ascii="宋体" w:cs="宋体" w:hint="eastAsia"/>
                <w:spacing w:val="-26"/>
                <w:kern w:val="0"/>
                <w:szCs w:val="21"/>
              </w:rPr>
              <w:t>加</w:t>
            </w:r>
            <w:r w:rsidRPr="00C67197">
              <w:rPr>
                <w:rFonts w:ascii="宋体" w:cs="宋体"/>
                <w:spacing w:val="-26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150</w:t>
            </w:r>
            <w:r w:rsidRPr="00C67197">
              <w:rPr>
                <w:rFonts w:ascii="宋体" w:cs="宋体" w:hint="eastAsia"/>
                <w:kern w:val="0"/>
                <w:szCs w:val="21"/>
              </w:rPr>
              <w:t>，最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-28"/>
                <w:kern w:val="0"/>
                <w:szCs w:val="21"/>
              </w:rPr>
              <w:t>高</w:t>
            </w:r>
            <w:r w:rsidRPr="00C67197">
              <w:rPr>
                <w:rFonts w:ascii="宋体" w:cs="宋体"/>
                <w:spacing w:val="-28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 xml:space="preserve">3000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1248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 w:line="278" w:lineRule="auto"/>
              <w:ind w:right="98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半挥发性有机污染物含量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 w:line="278" w:lineRule="auto"/>
              <w:ind w:right="-15"/>
              <w:jc w:val="left"/>
              <w:rPr>
                <w:rFonts w:ascii="宋体" w:hAnsi="Calibri" w:cs="宋体"/>
                <w:spacing w:val="-29"/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35"/>
                <w:kern w:val="0"/>
                <w:szCs w:val="21"/>
              </w:rPr>
              <w:t>第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>1</w:t>
            </w:r>
            <w:r w:rsidRPr="00C67197">
              <w:rPr>
                <w:rFonts w:ascii="Calibri" w:hAnsi="Calibri" w:cs="Calibri"/>
                <w:spacing w:val="-11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spacing w:val="-34"/>
                <w:kern w:val="0"/>
                <w:szCs w:val="21"/>
              </w:rPr>
              <w:t>项</w:t>
            </w:r>
            <w:r w:rsidRPr="00C67197">
              <w:rPr>
                <w:rFonts w:ascii="宋体" w:hAnsi="Calibri" w:cs="宋体"/>
                <w:spacing w:val="-34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spacing w:val="-3"/>
                <w:kern w:val="0"/>
                <w:szCs w:val="21"/>
              </w:rPr>
              <w:t>300</w:t>
            </w:r>
            <w:r w:rsidRPr="00C67197">
              <w:rPr>
                <w:rFonts w:ascii="宋体" w:hAnsi="Calibri" w:cs="宋体" w:hint="eastAsia"/>
                <w:spacing w:val="-3"/>
                <w:kern w:val="0"/>
                <w:szCs w:val="21"/>
              </w:rPr>
              <w:t>，</w:t>
            </w:r>
            <w:r w:rsidRPr="00C67197">
              <w:rPr>
                <w:rFonts w:ascii="宋体" w:hAnsi="Calibri" w:cs="宋体"/>
                <w:spacing w:val="-3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kern w:val="0"/>
                <w:szCs w:val="21"/>
              </w:rPr>
              <w:t>每增加一项</w:t>
            </w:r>
            <w:r w:rsidRPr="00C67197">
              <w:rPr>
                <w:rFonts w:ascii="宋体" w:hAnsi="Calibri" w:cs="宋体" w:hint="eastAsia"/>
                <w:spacing w:val="-19"/>
                <w:kern w:val="0"/>
                <w:szCs w:val="21"/>
              </w:rPr>
              <w:t>加</w:t>
            </w:r>
            <w:r w:rsidRPr="00C67197">
              <w:rPr>
                <w:rFonts w:ascii="宋体" w:hAnsi="Calibri" w:cs="宋体"/>
                <w:spacing w:val="-19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>150</w:t>
            </w:r>
            <w:r w:rsidRPr="00C67197">
              <w:rPr>
                <w:rFonts w:ascii="Calibri" w:hAnsi="Calibri" w:cs="Calibri"/>
                <w:spacing w:val="-27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spacing w:val="-29"/>
                <w:kern w:val="0"/>
                <w:szCs w:val="21"/>
              </w:rPr>
              <w:t>，</w:t>
            </w:r>
            <w:r w:rsidRPr="00C67197">
              <w:rPr>
                <w:rFonts w:ascii="宋体" w:hAnsi="Calibri" w:cs="宋体"/>
                <w:spacing w:val="-29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spacing w:val="-29"/>
                <w:kern w:val="0"/>
                <w:szCs w:val="21"/>
              </w:rPr>
              <w:t>最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jc w:val="left"/>
              <w:rPr>
                <w:rFonts w:ascii="宋体" w:hAnsi="Calibri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高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 xml:space="preserve">3000 </w:t>
            </w:r>
            <w:r w:rsidRPr="00C67197">
              <w:rPr>
                <w:rFonts w:ascii="宋体" w:hAnsi="Calibri" w:cs="宋体" w:hint="eastAsia"/>
                <w:kern w:val="0"/>
                <w:szCs w:val="21"/>
              </w:rPr>
              <w:t>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1245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 w:line="278" w:lineRule="auto"/>
              <w:ind w:right="98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农药类有机污染物含量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3" w:line="278" w:lineRule="auto"/>
              <w:ind w:right="-15"/>
              <w:jc w:val="left"/>
              <w:rPr>
                <w:rFonts w:ascii="宋体" w:hAnsi="Calibri" w:cs="宋体"/>
                <w:spacing w:val="-29"/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35"/>
                <w:kern w:val="0"/>
                <w:szCs w:val="21"/>
              </w:rPr>
              <w:t>第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>1</w:t>
            </w:r>
            <w:r w:rsidRPr="00C67197">
              <w:rPr>
                <w:rFonts w:ascii="Calibri" w:hAnsi="Calibri" w:cs="Calibri"/>
                <w:spacing w:val="-11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spacing w:val="-34"/>
                <w:kern w:val="0"/>
                <w:szCs w:val="21"/>
              </w:rPr>
              <w:t>项</w:t>
            </w:r>
            <w:r w:rsidRPr="00C67197">
              <w:rPr>
                <w:rFonts w:ascii="宋体" w:hAnsi="Calibri" w:cs="宋体"/>
                <w:spacing w:val="-34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spacing w:val="-3"/>
                <w:kern w:val="0"/>
                <w:szCs w:val="21"/>
              </w:rPr>
              <w:t>300</w:t>
            </w:r>
            <w:r w:rsidRPr="00C67197">
              <w:rPr>
                <w:rFonts w:ascii="宋体" w:hAnsi="Calibri" w:cs="宋体" w:hint="eastAsia"/>
                <w:spacing w:val="-3"/>
                <w:kern w:val="0"/>
                <w:szCs w:val="21"/>
              </w:rPr>
              <w:t>，</w:t>
            </w:r>
            <w:r w:rsidRPr="00C67197">
              <w:rPr>
                <w:rFonts w:ascii="宋体" w:hAnsi="Calibri" w:cs="宋体"/>
                <w:spacing w:val="-3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kern w:val="0"/>
                <w:szCs w:val="21"/>
              </w:rPr>
              <w:t>每增加一项</w:t>
            </w:r>
            <w:r w:rsidRPr="00C67197">
              <w:rPr>
                <w:rFonts w:ascii="宋体" w:hAnsi="Calibri" w:cs="宋体" w:hint="eastAsia"/>
                <w:spacing w:val="-19"/>
                <w:kern w:val="0"/>
                <w:szCs w:val="21"/>
              </w:rPr>
              <w:t>加</w:t>
            </w:r>
            <w:r w:rsidRPr="00C67197">
              <w:rPr>
                <w:rFonts w:ascii="宋体" w:hAnsi="Calibri" w:cs="宋体"/>
                <w:spacing w:val="-19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>150</w:t>
            </w:r>
            <w:r w:rsidRPr="00C67197">
              <w:rPr>
                <w:rFonts w:ascii="Calibri" w:hAnsi="Calibri" w:cs="Calibri"/>
                <w:spacing w:val="-27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spacing w:val="-29"/>
                <w:kern w:val="0"/>
                <w:szCs w:val="21"/>
              </w:rPr>
              <w:t>，</w:t>
            </w:r>
            <w:r w:rsidRPr="00C67197">
              <w:rPr>
                <w:rFonts w:ascii="宋体" w:hAnsi="Calibri" w:cs="宋体"/>
                <w:spacing w:val="-29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spacing w:val="-29"/>
                <w:kern w:val="0"/>
                <w:szCs w:val="21"/>
              </w:rPr>
              <w:t>最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rPr>
                <w:rFonts w:ascii="宋体" w:hAnsi="Calibri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高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 xml:space="preserve">3000 </w:t>
            </w:r>
            <w:r w:rsidRPr="00C67197">
              <w:rPr>
                <w:rFonts w:ascii="宋体" w:hAnsi="Calibri" w:cs="宋体" w:hint="eastAsia"/>
                <w:kern w:val="0"/>
                <w:szCs w:val="21"/>
              </w:rPr>
              <w:t>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</w:tbl>
    <w:p w:rsidR="00C67197" w:rsidRPr="00C67197" w:rsidRDefault="00C67197" w:rsidP="00C67197">
      <w:pPr>
        <w:autoSpaceDE w:val="0"/>
        <w:autoSpaceDN w:val="0"/>
        <w:adjustRightInd w:val="0"/>
        <w:jc w:val="left"/>
        <w:rPr>
          <w:rFonts w:ascii="宋体" w:cs="宋体"/>
          <w:b/>
          <w:bCs/>
          <w:kern w:val="0"/>
          <w:sz w:val="15"/>
          <w:szCs w:val="15"/>
        </w:rPr>
        <w:sectPr w:rsidR="00C67197" w:rsidRPr="00C67197">
          <w:pgSz w:w="11910" w:h="16840"/>
          <w:pgMar w:top="1420" w:right="1520" w:bottom="280" w:left="1540" w:header="720" w:footer="720" w:gutter="0"/>
          <w:cols w:space="720"/>
          <w:noEndnote/>
        </w:sect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560"/>
        <w:gridCol w:w="2126"/>
        <w:gridCol w:w="1134"/>
        <w:gridCol w:w="1276"/>
        <w:gridCol w:w="1797"/>
      </w:tblGrid>
      <w:tr w:rsidR="00C67197" w:rsidRPr="00C67197" w:rsidTr="00C67197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产品类别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检测项目</w:t>
            </w:r>
            <w:r w:rsidRPr="00C67197">
              <w:rPr>
                <w:b/>
                <w:bCs/>
                <w:kern w:val="0"/>
                <w:szCs w:val="21"/>
              </w:rPr>
              <w:t>/</w:t>
            </w: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参数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计费单位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79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单价（元）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27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C67197" w:rsidRPr="00C67197" w:rsidTr="00C67197">
        <w:trPr>
          <w:trHeight w:val="124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 w:line="278" w:lineRule="auto"/>
              <w:ind w:right="98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其他类有机污染物含量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3" w:line="278" w:lineRule="auto"/>
              <w:ind w:right="-15"/>
              <w:jc w:val="left"/>
              <w:rPr>
                <w:rFonts w:ascii="宋体" w:hAnsi="Calibri" w:cs="宋体"/>
                <w:spacing w:val="-29"/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35"/>
                <w:kern w:val="0"/>
                <w:szCs w:val="21"/>
              </w:rPr>
              <w:t>第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>1</w:t>
            </w:r>
            <w:r w:rsidRPr="00C67197">
              <w:rPr>
                <w:rFonts w:ascii="Calibri" w:hAnsi="Calibri" w:cs="Calibri"/>
                <w:spacing w:val="-11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spacing w:val="-34"/>
                <w:kern w:val="0"/>
                <w:szCs w:val="21"/>
              </w:rPr>
              <w:t>项</w:t>
            </w:r>
            <w:r w:rsidRPr="00C67197">
              <w:rPr>
                <w:rFonts w:ascii="宋体" w:hAnsi="Calibri" w:cs="宋体"/>
                <w:spacing w:val="-34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spacing w:val="-3"/>
                <w:kern w:val="0"/>
                <w:szCs w:val="21"/>
              </w:rPr>
              <w:t>300</w:t>
            </w:r>
            <w:r w:rsidRPr="00C67197">
              <w:rPr>
                <w:rFonts w:ascii="宋体" w:hAnsi="Calibri" w:cs="宋体" w:hint="eastAsia"/>
                <w:spacing w:val="-3"/>
                <w:kern w:val="0"/>
                <w:szCs w:val="21"/>
              </w:rPr>
              <w:t>，</w:t>
            </w:r>
            <w:r w:rsidRPr="00C67197">
              <w:rPr>
                <w:rFonts w:ascii="宋体" w:hAnsi="Calibri" w:cs="宋体"/>
                <w:spacing w:val="-3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kern w:val="0"/>
                <w:szCs w:val="21"/>
              </w:rPr>
              <w:t>每增加一项</w:t>
            </w:r>
            <w:r w:rsidRPr="00C67197">
              <w:rPr>
                <w:rFonts w:ascii="宋体" w:hAnsi="Calibri" w:cs="宋体" w:hint="eastAsia"/>
                <w:spacing w:val="-19"/>
                <w:kern w:val="0"/>
                <w:szCs w:val="21"/>
              </w:rPr>
              <w:t>加</w:t>
            </w:r>
            <w:r w:rsidRPr="00C67197">
              <w:rPr>
                <w:rFonts w:ascii="宋体" w:hAnsi="Calibri" w:cs="宋体"/>
                <w:spacing w:val="-19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>150</w:t>
            </w:r>
            <w:r w:rsidRPr="00C67197">
              <w:rPr>
                <w:rFonts w:ascii="Calibri" w:hAnsi="Calibri" w:cs="Calibri"/>
                <w:spacing w:val="-27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spacing w:val="-29"/>
                <w:kern w:val="0"/>
                <w:szCs w:val="21"/>
              </w:rPr>
              <w:t>，</w:t>
            </w:r>
            <w:r w:rsidRPr="00C67197">
              <w:rPr>
                <w:rFonts w:ascii="宋体" w:hAnsi="Calibri" w:cs="宋体"/>
                <w:spacing w:val="-29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spacing w:val="-29"/>
                <w:kern w:val="0"/>
                <w:szCs w:val="21"/>
              </w:rPr>
              <w:t>最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rPr>
                <w:rFonts w:ascii="宋体" w:hAnsi="Calibri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高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 xml:space="preserve">3000 </w:t>
            </w:r>
            <w:r w:rsidRPr="00C67197">
              <w:rPr>
                <w:rFonts w:ascii="宋体" w:hAnsi="Calibri" w:cs="宋体" w:hint="eastAsia"/>
                <w:kern w:val="0"/>
                <w:szCs w:val="21"/>
              </w:rPr>
              <w:t>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二噁英类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59"/>
              <w:jc w:val="center"/>
              <w:rPr>
                <w:rFonts w:ascii="宋体" w:cs="宋体"/>
                <w:b/>
                <w:bCs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w w:val="99"/>
                <w:kern w:val="0"/>
                <w:szCs w:val="21"/>
              </w:rPr>
              <w:t>三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" w:line="278" w:lineRule="auto"/>
              <w:ind w:right="-15"/>
              <w:jc w:val="left"/>
              <w:rPr>
                <w:rFonts w:ascii="宋体" w:cs="宋体"/>
                <w:b/>
                <w:bCs/>
                <w:spacing w:val="-5"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spacing w:val="-5"/>
                <w:w w:val="95"/>
                <w:kern w:val="0"/>
                <w:szCs w:val="21"/>
              </w:rPr>
              <w:t>土壤、沉积物、</w:t>
            </w:r>
            <w:r w:rsidRPr="00C67197">
              <w:rPr>
                <w:rFonts w:ascii="宋体" w:cs="宋体" w:hint="eastAsia"/>
                <w:b/>
                <w:bCs/>
                <w:spacing w:val="-5"/>
                <w:kern w:val="0"/>
                <w:szCs w:val="21"/>
              </w:rPr>
              <w:t>污泥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jc w:val="left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pH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干物质和水分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电导率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容重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氧化还原电位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624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有机质（碳氮比、有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机碳、有机物）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76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90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阳离子交换量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全硫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有效硫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有效硅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最大吸湿量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土粒密度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盐基饱和度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碱化度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可交换酸度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水解性总酸度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石灰施用量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623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交换性盐基及盐基总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jc w:val="left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76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90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623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水溶性硫酸盐和酸溶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性硫酸盐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76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90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水溶性盐分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机械组成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氟化物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氯离子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硫酸根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氰化物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总氰化物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三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 w:line="278" w:lineRule="auto"/>
              <w:ind w:right="-15"/>
              <w:jc w:val="left"/>
              <w:rPr>
                <w:rFonts w:ascii="宋体" w:cs="宋体"/>
                <w:spacing w:val="-5"/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-5"/>
                <w:kern w:val="0"/>
                <w:szCs w:val="21"/>
              </w:rPr>
              <w:t>土壤、沉积物、污泥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总碱度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矿物油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300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有效钼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全氮（总氮）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氨氮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180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亚硝酸盐氮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180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硝酸盐氮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180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 w:line="269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水解性氮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 w:line="269" w:lineRule="exact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180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</w:tbl>
    <w:p w:rsidR="00C67197" w:rsidRPr="00C67197" w:rsidRDefault="00C67197" w:rsidP="00C67197">
      <w:pPr>
        <w:autoSpaceDE w:val="0"/>
        <w:autoSpaceDN w:val="0"/>
        <w:adjustRightInd w:val="0"/>
        <w:jc w:val="left"/>
        <w:rPr>
          <w:rFonts w:ascii="宋体" w:cs="宋体"/>
          <w:b/>
          <w:bCs/>
          <w:kern w:val="0"/>
          <w:sz w:val="15"/>
          <w:szCs w:val="15"/>
        </w:rPr>
        <w:sectPr w:rsidR="00C67197" w:rsidRPr="00C67197">
          <w:pgSz w:w="11910" w:h="16840"/>
          <w:pgMar w:top="1420" w:right="1520" w:bottom="280" w:left="1540" w:header="720" w:footer="720" w:gutter="0"/>
          <w:cols w:space="720"/>
          <w:noEndnote/>
        </w:sect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560"/>
        <w:gridCol w:w="2126"/>
        <w:gridCol w:w="1134"/>
        <w:gridCol w:w="1276"/>
        <w:gridCol w:w="1797"/>
      </w:tblGrid>
      <w:tr w:rsidR="00C67197" w:rsidRPr="00C67197" w:rsidTr="00C67197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产品类别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检测项目</w:t>
            </w:r>
            <w:r w:rsidRPr="00C67197">
              <w:rPr>
                <w:b/>
                <w:bCs/>
                <w:kern w:val="0"/>
                <w:szCs w:val="21"/>
              </w:rPr>
              <w:t>/</w:t>
            </w: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参数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计费单位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79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单价（元）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27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硝态氮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180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铵态氮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180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总磷（全磷）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有效磷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有效硼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细菌总数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180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大肠菌群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180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蛔虫卵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600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混合液污泥浓度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脂肪酸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总石油烃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腐殖质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400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624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大肠菌值（粪大肠菌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群）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76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90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蛔虫卵死亡率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600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硫化物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放射性核素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ind w:right="79"/>
              <w:jc w:val="center"/>
              <w:rPr>
                <w:rFonts w:ascii="Calibri" w:eastAsiaTheme="minorEastAsia" w:hAnsi="Calibri" w:cs="Calibri"/>
                <w:kern w:val="0"/>
                <w:szCs w:val="21"/>
              </w:rPr>
            </w:pPr>
            <w:r w:rsidRPr="00C67197">
              <w:rPr>
                <w:rFonts w:ascii="Calibri" w:eastAsiaTheme="minorEastAsia" w:hAnsi="Calibri" w:cs="Calibri"/>
                <w:kern w:val="0"/>
                <w:szCs w:val="21"/>
              </w:rPr>
              <w:t>400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936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元素全量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 w:line="278" w:lineRule="auto"/>
              <w:ind w:right="-15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-35"/>
                <w:kern w:val="0"/>
                <w:szCs w:val="21"/>
              </w:rPr>
              <w:t>第</w:t>
            </w:r>
            <w:r w:rsidRPr="00C67197">
              <w:rPr>
                <w:rFonts w:ascii="宋体" w:cs="宋体"/>
                <w:spacing w:val="-35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1</w:t>
            </w:r>
            <w:r w:rsidRPr="00C67197">
              <w:rPr>
                <w:spacing w:val="-17"/>
                <w:kern w:val="0"/>
                <w:szCs w:val="21"/>
              </w:rPr>
              <w:t xml:space="preserve"> </w:t>
            </w:r>
            <w:r w:rsidRPr="00C67197">
              <w:rPr>
                <w:rFonts w:ascii="宋体" w:cs="宋体" w:hint="eastAsia"/>
                <w:spacing w:val="-34"/>
                <w:kern w:val="0"/>
                <w:szCs w:val="21"/>
              </w:rPr>
              <w:t>项</w:t>
            </w:r>
            <w:r w:rsidRPr="00C67197">
              <w:rPr>
                <w:rFonts w:ascii="宋体" w:cs="宋体"/>
                <w:spacing w:val="-34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200</w:t>
            </w:r>
            <w:r w:rsidRPr="00C67197">
              <w:rPr>
                <w:rFonts w:ascii="宋体" w:cs="宋体" w:hint="eastAsia"/>
                <w:kern w:val="0"/>
                <w:szCs w:val="21"/>
              </w:rPr>
              <w:t>，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每增加一项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jc w:val="left"/>
              <w:rPr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加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元素有效态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2496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left"/>
              <w:rPr>
                <w:rFonts w:ascii="宋体" w:cs="宋体"/>
                <w:b/>
                <w:bCs/>
                <w:kern w:val="0"/>
                <w:sz w:val="14"/>
                <w:szCs w:val="14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line="278" w:lineRule="auto"/>
              <w:ind w:right="117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挥发性有机污染物含量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jc w:val="left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 w:line="278" w:lineRule="auto"/>
              <w:ind w:right="-15"/>
              <w:jc w:val="left"/>
              <w:rPr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-35"/>
                <w:kern w:val="0"/>
                <w:szCs w:val="21"/>
              </w:rPr>
              <w:t>第</w:t>
            </w:r>
            <w:r w:rsidRPr="00C67197">
              <w:rPr>
                <w:rFonts w:ascii="宋体" w:cs="宋体"/>
                <w:spacing w:val="-35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1</w:t>
            </w:r>
            <w:r w:rsidRPr="00C67197">
              <w:rPr>
                <w:spacing w:val="-17"/>
                <w:kern w:val="0"/>
                <w:szCs w:val="21"/>
              </w:rPr>
              <w:t xml:space="preserve"> </w:t>
            </w:r>
            <w:r w:rsidRPr="00C67197">
              <w:rPr>
                <w:rFonts w:ascii="宋体" w:cs="宋体" w:hint="eastAsia"/>
                <w:spacing w:val="-34"/>
                <w:kern w:val="0"/>
                <w:szCs w:val="21"/>
              </w:rPr>
              <w:t>项</w:t>
            </w:r>
            <w:r w:rsidRPr="00C67197">
              <w:rPr>
                <w:rFonts w:ascii="宋体" w:cs="宋体"/>
                <w:spacing w:val="-34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250</w:t>
            </w:r>
            <w:r w:rsidRPr="00C67197">
              <w:rPr>
                <w:rFonts w:ascii="宋体" w:cs="宋体" w:hint="eastAsia"/>
                <w:kern w:val="0"/>
                <w:szCs w:val="21"/>
              </w:rPr>
              <w:t>，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5</w:t>
            </w:r>
            <w:r w:rsidRPr="00C67197">
              <w:rPr>
                <w:spacing w:val="-1"/>
                <w:kern w:val="0"/>
                <w:szCs w:val="21"/>
              </w:rPr>
              <w:t xml:space="preserve">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项以内每增加一项加</w:t>
            </w:r>
            <w:r w:rsidRPr="00C67197">
              <w:rPr>
                <w:spacing w:val="-9"/>
                <w:kern w:val="0"/>
                <w:szCs w:val="21"/>
              </w:rPr>
              <w:t>200</w:t>
            </w:r>
            <w:r w:rsidRPr="00C67197">
              <w:rPr>
                <w:rFonts w:ascii="宋体" w:cs="宋体" w:hint="eastAsia"/>
                <w:spacing w:val="-9"/>
                <w:kern w:val="0"/>
                <w:szCs w:val="21"/>
              </w:rPr>
              <w:t>，</w:t>
            </w:r>
            <w:r w:rsidRPr="00C67197">
              <w:rPr>
                <w:spacing w:val="-9"/>
                <w:kern w:val="0"/>
                <w:szCs w:val="21"/>
              </w:rPr>
              <w:t>5</w:t>
            </w:r>
            <w:r w:rsidRPr="00C67197">
              <w:rPr>
                <w:spacing w:val="-1"/>
                <w:kern w:val="0"/>
                <w:szCs w:val="21"/>
              </w:rPr>
              <w:t xml:space="preserve">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项以上每增加一项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加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150</w:t>
            </w:r>
            <w:r w:rsidRPr="00C67197">
              <w:rPr>
                <w:rFonts w:ascii="宋体" w:cs="宋体" w:hint="eastAsia"/>
                <w:kern w:val="0"/>
                <w:szCs w:val="21"/>
              </w:rPr>
              <w:t>，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rFonts w:ascii="宋体" w:cs="宋体" w:hint="eastAsia"/>
                <w:spacing w:val="-18"/>
                <w:kern w:val="0"/>
                <w:szCs w:val="21"/>
              </w:rPr>
              <w:t>最高</w:t>
            </w:r>
            <w:r w:rsidRPr="00C67197">
              <w:rPr>
                <w:rFonts w:ascii="宋体" w:cs="宋体"/>
                <w:spacing w:val="-18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3500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24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 w:line="278" w:lineRule="auto"/>
              <w:ind w:right="-15"/>
              <w:jc w:val="left"/>
              <w:rPr>
                <w:rFonts w:ascii="宋体" w:cs="宋体"/>
                <w:spacing w:val="-5"/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-5"/>
                <w:kern w:val="0"/>
                <w:szCs w:val="21"/>
              </w:rPr>
              <w:t>土壤、沉积物、污泥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 w:line="278" w:lineRule="auto"/>
              <w:ind w:right="98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半挥发性有机污染物含量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 w:line="278" w:lineRule="auto"/>
              <w:ind w:right="-15"/>
              <w:jc w:val="left"/>
              <w:rPr>
                <w:rFonts w:ascii="Calibri" w:hAnsi="Calibri" w:cs="Calibri"/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35"/>
                <w:kern w:val="0"/>
                <w:szCs w:val="21"/>
              </w:rPr>
              <w:t>第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>1</w:t>
            </w:r>
            <w:r w:rsidRPr="00C67197">
              <w:rPr>
                <w:rFonts w:ascii="Calibri" w:hAnsi="Calibri" w:cs="Calibri"/>
                <w:spacing w:val="-11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spacing w:val="-34"/>
                <w:kern w:val="0"/>
                <w:szCs w:val="21"/>
              </w:rPr>
              <w:t>项</w:t>
            </w:r>
            <w:r w:rsidRPr="00C67197">
              <w:rPr>
                <w:rFonts w:ascii="宋体" w:hAnsi="Calibri" w:cs="宋体"/>
                <w:spacing w:val="-34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spacing w:val="-3"/>
                <w:kern w:val="0"/>
                <w:szCs w:val="21"/>
              </w:rPr>
              <w:t>250</w:t>
            </w:r>
            <w:r w:rsidRPr="00C67197">
              <w:rPr>
                <w:rFonts w:ascii="宋体" w:hAnsi="Calibri" w:cs="宋体" w:hint="eastAsia"/>
                <w:spacing w:val="-3"/>
                <w:kern w:val="0"/>
                <w:szCs w:val="21"/>
              </w:rPr>
              <w:t>，</w:t>
            </w:r>
            <w:r w:rsidRPr="00C67197">
              <w:rPr>
                <w:rFonts w:ascii="宋体" w:hAnsi="Calibri" w:cs="宋体"/>
                <w:spacing w:val="-3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>5</w:t>
            </w:r>
            <w:r w:rsidRPr="00C67197">
              <w:rPr>
                <w:rFonts w:ascii="Calibri" w:hAnsi="Calibri" w:cs="Calibri"/>
                <w:spacing w:val="17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spacing w:val="12"/>
                <w:kern w:val="0"/>
                <w:szCs w:val="21"/>
              </w:rPr>
              <w:t>项以内每增加一项加</w:t>
            </w:r>
            <w:r w:rsidRPr="00C67197">
              <w:rPr>
                <w:rFonts w:ascii="Calibri" w:hAnsi="Calibri" w:cs="Calibri"/>
                <w:spacing w:val="-10"/>
                <w:kern w:val="0"/>
                <w:szCs w:val="21"/>
              </w:rPr>
              <w:t>200</w:t>
            </w:r>
            <w:r w:rsidRPr="00C67197">
              <w:rPr>
                <w:rFonts w:ascii="宋体" w:hAnsi="Calibri" w:cs="宋体" w:hint="eastAsia"/>
                <w:spacing w:val="-10"/>
                <w:kern w:val="0"/>
                <w:szCs w:val="21"/>
              </w:rPr>
              <w:t>，</w:t>
            </w:r>
            <w:r w:rsidRPr="00C67197">
              <w:rPr>
                <w:rFonts w:ascii="Calibri" w:hAnsi="Calibri" w:cs="Calibri"/>
                <w:spacing w:val="-10"/>
                <w:kern w:val="0"/>
                <w:szCs w:val="21"/>
              </w:rPr>
              <w:t>5</w:t>
            </w:r>
            <w:r w:rsidRPr="00C67197">
              <w:rPr>
                <w:rFonts w:ascii="Calibri" w:hAnsi="Calibri" w:cs="Calibri"/>
                <w:spacing w:val="6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kern w:val="0"/>
                <w:szCs w:val="21"/>
              </w:rPr>
              <w:t>项以上每增加一</w:t>
            </w:r>
            <w:r w:rsidRPr="00C67197">
              <w:rPr>
                <w:rFonts w:ascii="宋体" w:hAnsi="Calibri" w:cs="宋体" w:hint="eastAsia"/>
                <w:spacing w:val="-6"/>
                <w:kern w:val="0"/>
                <w:szCs w:val="21"/>
              </w:rPr>
              <w:t>项加</w:t>
            </w:r>
            <w:r w:rsidRPr="00C67197">
              <w:rPr>
                <w:rFonts w:ascii="宋体" w:hAnsi="Calibri" w:cs="宋体"/>
                <w:spacing w:val="-6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>150</w:t>
            </w:r>
            <w:r w:rsidRPr="00C67197">
              <w:rPr>
                <w:rFonts w:ascii="Calibri" w:hAnsi="Calibri" w:cs="Calibri"/>
                <w:spacing w:val="-27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kern w:val="0"/>
                <w:szCs w:val="21"/>
              </w:rPr>
              <w:t>，</w:t>
            </w:r>
            <w:r w:rsidRPr="00C67197">
              <w:rPr>
                <w:rFonts w:ascii="宋体" w:hAnsi="Calibri" w:cs="宋体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kern w:val="0"/>
                <w:szCs w:val="21"/>
              </w:rPr>
              <w:t>最</w:t>
            </w:r>
            <w:r w:rsidRPr="00C67197">
              <w:rPr>
                <w:rFonts w:ascii="宋体" w:hAnsi="Calibri" w:cs="宋体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kern w:val="0"/>
                <w:szCs w:val="21"/>
              </w:rPr>
              <w:t>高</w:t>
            </w:r>
            <w:r w:rsidRPr="00C67197">
              <w:rPr>
                <w:rFonts w:ascii="宋体" w:hAnsi="Calibri" w:cs="宋体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>3500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</w:tbl>
    <w:p w:rsidR="00C67197" w:rsidRPr="00C67197" w:rsidRDefault="00C67197" w:rsidP="00C67197">
      <w:pPr>
        <w:autoSpaceDE w:val="0"/>
        <w:autoSpaceDN w:val="0"/>
        <w:adjustRightInd w:val="0"/>
        <w:jc w:val="left"/>
        <w:rPr>
          <w:rFonts w:ascii="宋体" w:cs="宋体"/>
          <w:b/>
          <w:bCs/>
          <w:kern w:val="0"/>
          <w:sz w:val="15"/>
          <w:szCs w:val="15"/>
        </w:rPr>
        <w:sectPr w:rsidR="00C67197" w:rsidRPr="00C67197">
          <w:pgSz w:w="11910" w:h="16840"/>
          <w:pgMar w:top="1420" w:right="1520" w:bottom="280" w:left="1540" w:header="720" w:footer="720" w:gutter="0"/>
          <w:cols w:space="720"/>
          <w:noEndnote/>
        </w:sect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560"/>
        <w:gridCol w:w="2126"/>
        <w:gridCol w:w="1134"/>
        <w:gridCol w:w="1276"/>
        <w:gridCol w:w="1797"/>
      </w:tblGrid>
      <w:tr w:rsidR="00C67197" w:rsidRPr="00C67197" w:rsidTr="00C67197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产品类别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检测项目</w:t>
            </w:r>
            <w:r w:rsidRPr="00C67197">
              <w:rPr>
                <w:b/>
                <w:bCs/>
                <w:kern w:val="0"/>
                <w:szCs w:val="21"/>
              </w:rPr>
              <w:t>/</w:t>
            </w: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参数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计费单位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79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单价（元）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27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C67197" w:rsidRPr="00C67197" w:rsidTr="00C67197">
        <w:trPr>
          <w:trHeight w:val="249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三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 w:line="278" w:lineRule="auto"/>
              <w:ind w:right="-15"/>
              <w:jc w:val="left"/>
              <w:rPr>
                <w:rFonts w:ascii="宋体" w:cs="宋体"/>
                <w:spacing w:val="-5"/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-5"/>
                <w:kern w:val="0"/>
                <w:szCs w:val="21"/>
              </w:rPr>
              <w:t>土壤、沉积物、污泥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 w:line="278" w:lineRule="auto"/>
              <w:ind w:right="98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农药类有机污染物含量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3" w:line="278" w:lineRule="auto"/>
              <w:ind w:right="-15"/>
              <w:jc w:val="left"/>
              <w:rPr>
                <w:rFonts w:ascii="Calibri" w:hAnsi="Calibri" w:cs="Calibri"/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35"/>
                <w:kern w:val="0"/>
                <w:szCs w:val="21"/>
              </w:rPr>
              <w:t>第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>1</w:t>
            </w:r>
            <w:r w:rsidRPr="00C67197">
              <w:rPr>
                <w:rFonts w:ascii="Calibri" w:hAnsi="Calibri" w:cs="Calibri"/>
                <w:spacing w:val="-11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spacing w:val="-34"/>
                <w:kern w:val="0"/>
                <w:szCs w:val="21"/>
              </w:rPr>
              <w:t>项</w:t>
            </w:r>
            <w:r w:rsidRPr="00C67197">
              <w:rPr>
                <w:rFonts w:ascii="宋体" w:hAnsi="Calibri" w:cs="宋体"/>
                <w:spacing w:val="-34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spacing w:val="-3"/>
                <w:kern w:val="0"/>
                <w:szCs w:val="21"/>
              </w:rPr>
              <w:t>250</w:t>
            </w:r>
            <w:r w:rsidRPr="00C67197">
              <w:rPr>
                <w:rFonts w:ascii="宋体" w:hAnsi="Calibri" w:cs="宋体" w:hint="eastAsia"/>
                <w:spacing w:val="-3"/>
                <w:kern w:val="0"/>
                <w:szCs w:val="21"/>
              </w:rPr>
              <w:t>，</w:t>
            </w:r>
            <w:r w:rsidRPr="00C67197">
              <w:rPr>
                <w:rFonts w:ascii="宋体" w:hAnsi="Calibri" w:cs="宋体"/>
                <w:spacing w:val="-3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>5</w:t>
            </w:r>
            <w:r w:rsidRPr="00C67197">
              <w:rPr>
                <w:rFonts w:ascii="Calibri" w:hAnsi="Calibri" w:cs="Calibri"/>
                <w:spacing w:val="17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spacing w:val="12"/>
                <w:kern w:val="0"/>
                <w:szCs w:val="21"/>
              </w:rPr>
              <w:t>项以内每增加一项加</w:t>
            </w:r>
            <w:r w:rsidRPr="00C67197">
              <w:rPr>
                <w:rFonts w:ascii="Calibri" w:hAnsi="Calibri" w:cs="Calibri"/>
                <w:spacing w:val="-10"/>
                <w:kern w:val="0"/>
                <w:szCs w:val="21"/>
              </w:rPr>
              <w:t>200</w:t>
            </w:r>
            <w:r w:rsidRPr="00C67197">
              <w:rPr>
                <w:rFonts w:ascii="宋体" w:hAnsi="Calibri" w:cs="宋体" w:hint="eastAsia"/>
                <w:spacing w:val="-10"/>
                <w:kern w:val="0"/>
                <w:szCs w:val="21"/>
              </w:rPr>
              <w:t>，</w:t>
            </w:r>
            <w:r w:rsidRPr="00C67197">
              <w:rPr>
                <w:rFonts w:ascii="Calibri" w:hAnsi="Calibri" w:cs="Calibri"/>
                <w:spacing w:val="-10"/>
                <w:kern w:val="0"/>
                <w:szCs w:val="21"/>
              </w:rPr>
              <w:t>5</w:t>
            </w:r>
            <w:r w:rsidRPr="00C67197">
              <w:rPr>
                <w:rFonts w:ascii="Calibri" w:hAnsi="Calibri" w:cs="Calibri"/>
                <w:spacing w:val="6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kern w:val="0"/>
                <w:szCs w:val="21"/>
              </w:rPr>
              <w:t>项以上每增加一</w:t>
            </w:r>
            <w:r w:rsidRPr="00C67197">
              <w:rPr>
                <w:rFonts w:ascii="宋体" w:hAnsi="Calibri" w:cs="宋体" w:hint="eastAsia"/>
                <w:spacing w:val="-6"/>
                <w:kern w:val="0"/>
                <w:szCs w:val="21"/>
              </w:rPr>
              <w:t>项加</w:t>
            </w:r>
            <w:r w:rsidRPr="00C67197">
              <w:rPr>
                <w:rFonts w:ascii="宋体" w:hAnsi="Calibri" w:cs="宋体"/>
                <w:spacing w:val="-6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>150</w:t>
            </w:r>
            <w:r w:rsidRPr="00C67197">
              <w:rPr>
                <w:rFonts w:ascii="Calibri" w:hAnsi="Calibri" w:cs="Calibri"/>
                <w:spacing w:val="-27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kern w:val="0"/>
                <w:szCs w:val="21"/>
              </w:rPr>
              <w:t>，</w:t>
            </w:r>
            <w:r w:rsidRPr="00C67197">
              <w:rPr>
                <w:rFonts w:ascii="宋体" w:hAnsi="Calibri" w:cs="宋体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kern w:val="0"/>
                <w:szCs w:val="21"/>
              </w:rPr>
              <w:t>最</w:t>
            </w:r>
            <w:r w:rsidRPr="00C67197">
              <w:rPr>
                <w:rFonts w:ascii="宋体" w:hAnsi="Calibri" w:cs="宋体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kern w:val="0"/>
                <w:szCs w:val="21"/>
              </w:rPr>
              <w:t>高</w:t>
            </w:r>
            <w:r w:rsidRPr="00C67197">
              <w:rPr>
                <w:rFonts w:ascii="宋体" w:hAnsi="Calibri" w:cs="宋体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>3500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2496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 w:line="278" w:lineRule="auto"/>
              <w:ind w:right="98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其他类有机污染物含量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3" w:line="278" w:lineRule="auto"/>
              <w:ind w:right="-15"/>
              <w:jc w:val="left"/>
              <w:rPr>
                <w:rFonts w:ascii="Calibri" w:hAnsi="Calibri" w:cs="Calibri"/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35"/>
                <w:kern w:val="0"/>
                <w:szCs w:val="21"/>
              </w:rPr>
              <w:t>第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>1</w:t>
            </w:r>
            <w:r w:rsidRPr="00C67197">
              <w:rPr>
                <w:rFonts w:ascii="Calibri" w:hAnsi="Calibri" w:cs="Calibri"/>
                <w:spacing w:val="-11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spacing w:val="-34"/>
                <w:kern w:val="0"/>
                <w:szCs w:val="21"/>
              </w:rPr>
              <w:t>项</w:t>
            </w:r>
            <w:r w:rsidRPr="00C67197">
              <w:rPr>
                <w:rFonts w:ascii="宋体" w:hAnsi="Calibri" w:cs="宋体"/>
                <w:spacing w:val="-34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spacing w:val="-3"/>
                <w:kern w:val="0"/>
                <w:szCs w:val="21"/>
              </w:rPr>
              <w:t>250</w:t>
            </w:r>
            <w:r w:rsidRPr="00C67197">
              <w:rPr>
                <w:rFonts w:ascii="宋体" w:hAnsi="Calibri" w:cs="宋体" w:hint="eastAsia"/>
                <w:spacing w:val="-3"/>
                <w:kern w:val="0"/>
                <w:szCs w:val="21"/>
              </w:rPr>
              <w:t>，</w:t>
            </w:r>
            <w:r w:rsidRPr="00C67197">
              <w:rPr>
                <w:rFonts w:ascii="宋体" w:hAnsi="Calibri" w:cs="宋体"/>
                <w:spacing w:val="-3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>5</w:t>
            </w:r>
            <w:r w:rsidRPr="00C67197">
              <w:rPr>
                <w:rFonts w:ascii="Calibri" w:hAnsi="Calibri" w:cs="Calibri"/>
                <w:spacing w:val="17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spacing w:val="12"/>
                <w:kern w:val="0"/>
                <w:szCs w:val="21"/>
              </w:rPr>
              <w:t>项以内每增加一项加</w:t>
            </w:r>
            <w:r w:rsidRPr="00C67197">
              <w:rPr>
                <w:rFonts w:ascii="Calibri" w:hAnsi="Calibri" w:cs="Calibri"/>
                <w:spacing w:val="-10"/>
                <w:kern w:val="0"/>
                <w:szCs w:val="21"/>
              </w:rPr>
              <w:t>200</w:t>
            </w:r>
            <w:r w:rsidRPr="00C67197">
              <w:rPr>
                <w:rFonts w:ascii="宋体" w:hAnsi="Calibri" w:cs="宋体" w:hint="eastAsia"/>
                <w:spacing w:val="-10"/>
                <w:kern w:val="0"/>
                <w:szCs w:val="21"/>
              </w:rPr>
              <w:t>，</w:t>
            </w:r>
            <w:r w:rsidRPr="00C67197">
              <w:rPr>
                <w:rFonts w:ascii="Calibri" w:hAnsi="Calibri" w:cs="Calibri"/>
                <w:spacing w:val="-10"/>
                <w:kern w:val="0"/>
                <w:szCs w:val="21"/>
              </w:rPr>
              <w:t>5</w:t>
            </w:r>
            <w:r w:rsidRPr="00C67197">
              <w:rPr>
                <w:rFonts w:ascii="Calibri" w:hAnsi="Calibri" w:cs="Calibri"/>
                <w:spacing w:val="6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kern w:val="0"/>
                <w:szCs w:val="21"/>
              </w:rPr>
              <w:t>项以上每增加一</w:t>
            </w:r>
            <w:r w:rsidRPr="00C67197">
              <w:rPr>
                <w:rFonts w:ascii="宋体" w:hAnsi="Calibri" w:cs="宋体" w:hint="eastAsia"/>
                <w:spacing w:val="-6"/>
                <w:kern w:val="0"/>
                <w:szCs w:val="21"/>
              </w:rPr>
              <w:t>项加</w:t>
            </w:r>
            <w:r w:rsidRPr="00C67197">
              <w:rPr>
                <w:rFonts w:ascii="宋体" w:hAnsi="Calibri" w:cs="宋体"/>
                <w:spacing w:val="-6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>150</w:t>
            </w:r>
            <w:r w:rsidRPr="00C67197">
              <w:rPr>
                <w:rFonts w:ascii="Calibri" w:hAnsi="Calibri" w:cs="Calibri"/>
                <w:spacing w:val="-27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kern w:val="0"/>
                <w:szCs w:val="21"/>
              </w:rPr>
              <w:t>，</w:t>
            </w:r>
            <w:r w:rsidRPr="00C67197">
              <w:rPr>
                <w:rFonts w:ascii="宋体" w:hAnsi="Calibri" w:cs="宋体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kern w:val="0"/>
                <w:szCs w:val="21"/>
              </w:rPr>
              <w:t>最</w:t>
            </w:r>
            <w:r w:rsidRPr="00C67197">
              <w:rPr>
                <w:rFonts w:ascii="宋体" w:hAnsi="Calibri" w:cs="宋体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kern w:val="0"/>
                <w:szCs w:val="21"/>
              </w:rPr>
              <w:t>高</w:t>
            </w:r>
            <w:r w:rsidRPr="00C67197">
              <w:rPr>
                <w:rFonts w:ascii="宋体" w:hAnsi="Calibri" w:cs="宋体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>3500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6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43"/>
              <w:jc w:val="center"/>
              <w:rPr>
                <w:rFonts w:ascii="宋体" w:cs="宋体"/>
                <w:b/>
                <w:bCs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w w:val="99"/>
                <w:kern w:val="0"/>
                <w:szCs w:val="21"/>
              </w:rPr>
              <w:t>四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19"/>
                <w:szCs w:val="19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line="278" w:lineRule="auto"/>
              <w:ind w:right="135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固体废物和危险废物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前处理（浸出毒性</w:t>
            </w:r>
            <w:r w:rsidRPr="00C67197">
              <w:rPr>
                <w:kern w:val="0"/>
                <w:szCs w:val="21"/>
              </w:rPr>
              <w:t>-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无机项目）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76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90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500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623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前处理（浸出毒性</w:t>
            </w:r>
            <w:r w:rsidRPr="00C67197">
              <w:rPr>
                <w:kern w:val="0"/>
                <w:szCs w:val="21"/>
              </w:rPr>
              <w:t>-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有机项目）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78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92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含水率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9"/>
              <w:jc w:val="left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四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left"/>
              <w:rPr>
                <w:rFonts w:ascii="宋体" w:cs="宋体"/>
                <w:b/>
                <w:bCs/>
                <w:kern w:val="0"/>
                <w:sz w:val="16"/>
                <w:szCs w:val="16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line="278" w:lineRule="auto"/>
              <w:ind w:right="99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固体废物和危险废物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有机质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热酌减率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300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1247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 w:line="278" w:lineRule="auto"/>
              <w:ind w:right="117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溴酸根、氯离子、亚硝酸根、溴离子、硝酸根、磷酸根、硫酸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jc w:val="left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76" w:line="278" w:lineRule="auto"/>
              <w:ind w:right="-15"/>
              <w:jc w:val="center"/>
              <w:rPr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-35"/>
                <w:kern w:val="0"/>
                <w:szCs w:val="21"/>
              </w:rPr>
              <w:t>第</w:t>
            </w:r>
            <w:r w:rsidRPr="00C67197">
              <w:rPr>
                <w:rFonts w:ascii="宋体" w:cs="宋体"/>
                <w:spacing w:val="-35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1</w:t>
            </w:r>
            <w:r w:rsidRPr="00C67197">
              <w:rPr>
                <w:spacing w:val="-18"/>
                <w:kern w:val="0"/>
                <w:szCs w:val="21"/>
              </w:rPr>
              <w:t xml:space="preserve"> </w:t>
            </w:r>
            <w:r w:rsidRPr="00C67197">
              <w:rPr>
                <w:rFonts w:ascii="宋体" w:cs="宋体" w:hint="eastAsia"/>
                <w:spacing w:val="-33"/>
                <w:kern w:val="0"/>
                <w:szCs w:val="21"/>
              </w:rPr>
              <w:t>项</w:t>
            </w:r>
            <w:r w:rsidRPr="00C67197">
              <w:rPr>
                <w:rFonts w:ascii="宋体" w:cs="宋体"/>
                <w:spacing w:val="-33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250</w:t>
            </w:r>
            <w:r w:rsidRPr="00C67197">
              <w:rPr>
                <w:rFonts w:ascii="宋体" w:cs="宋体" w:hint="eastAsia"/>
                <w:kern w:val="0"/>
                <w:szCs w:val="21"/>
              </w:rPr>
              <w:t>，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每增加一项</w:t>
            </w:r>
            <w:r w:rsidRPr="00C67197">
              <w:rPr>
                <w:rFonts w:ascii="宋体" w:cs="宋体" w:hint="eastAsia"/>
                <w:spacing w:val="-27"/>
                <w:kern w:val="0"/>
                <w:szCs w:val="21"/>
              </w:rPr>
              <w:t>加</w:t>
            </w:r>
            <w:r w:rsidRPr="00C67197">
              <w:rPr>
                <w:rFonts w:ascii="宋体" w:cs="宋体"/>
                <w:spacing w:val="-27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氟化物、氟离子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氰化物、氰酸根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300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总磷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935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元素全量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-15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-35"/>
                <w:kern w:val="0"/>
                <w:szCs w:val="21"/>
              </w:rPr>
              <w:t>第</w:t>
            </w:r>
            <w:r w:rsidRPr="00C67197">
              <w:rPr>
                <w:rFonts w:ascii="宋体" w:cs="宋体"/>
                <w:spacing w:val="-35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1</w:t>
            </w:r>
            <w:r w:rsidRPr="00C67197">
              <w:rPr>
                <w:spacing w:val="-17"/>
                <w:kern w:val="0"/>
                <w:szCs w:val="21"/>
              </w:rPr>
              <w:t xml:space="preserve"> </w:t>
            </w:r>
            <w:r w:rsidRPr="00C67197">
              <w:rPr>
                <w:rFonts w:ascii="宋体" w:cs="宋体" w:hint="eastAsia"/>
                <w:spacing w:val="-34"/>
                <w:kern w:val="0"/>
                <w:szCs w:val="21"/>
              </w:rPr>
              <w:t>项</w:t>
            </w:r>
            <w:r w:rsidRPr="00C67197">
              <w:rPr>
                <w:rFonts w:ascii="宋体" w:cs="宋体"/>
                <w:spacing w:val="-34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200</w:t>
            </w:r>
            <w:r w:rsidRPr="00C67197">
              <w:rPr>
                <w:rFonts w:ascii="宋体" w:cs="宋体" w:hint="eastAsia"/>
                <w:kern w:val="0"/>
                <w:szCs w:val="21"/>
              </w:rPr>
              <w:t>，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 w:line="310" w:lineRule="atLeast"/>
              <w:ind w:right="101"/>
              <w:jc w:val="left"/>
              <w:rPr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每增加一项加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936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jc w:val="left"/>
              <w:rPr>
                <w:rFonts w:ascii="宋体" w:cs="宋体"/>
                <w:b/>
                <w:bCs/>
                <w:kern w:val="0"/>
                <w:sz w:val="25"/>
                <w:szCs w:val="25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元素浸出量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jc w:val="left"/>
              <w:rPr>
                <w:rFonts w:ascii="宋体" w:cs="宋体"/>
                <w:b/>
                <w:bCs/>
                <w:kern w:val="0"/>
                <w:sz w:val="25"/>
                <w:szCs w:val="25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ind w:right="-15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-35"/>
                <w:kern w:val="0"/>
                <w:szCs w:val="21"/>
              </w:rPr>
              <w:t>第</w:t>
            </w:r>
            <w:r w:rsidRPr="00C67197">
              <w:rPr>
                <w:rFonts w:ascii="宋体" w:cs="宋体"/>
                <w:spacing w:val="-35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1</w:t>
            </w:r>
            <w:r w:rsidRPr="00C67197">
              <w:rPr>
                <w:spacing w:val="-17"/>
                <w:kern w:val="0"/>
                <w:szCs w:val="21"/>
              </w:rPr>
              <w:t xml:space="preserve"> </w:t>
            </w:r>
            <w:r w:rsidRPr="00C67197">
              <w:rPr>
                <w:rFonts w:ascii="宋体" w:cs="宋体" w:hint="eastAsia"/>
                <w:spacing w:val="-34"/>
                <w:kern w:val="0"/>
                <w:szCs w:val="21"/>
              </w:rPr>
              <w:t>项</w:t>
            </w:r>
            <w:r w:rsidRPr="00C67197">
              <w:rPr>
                <w:rFonts w:ascii="宋体" w:cs="宋体"/>
                <w:spacing w:val="-34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200</w:t>
            </w:r>
            <w:r w:rsidRPr="00C67197">
              <w:rPr>
                <w:rFonts w:ascii="宋体" w:cs="宋体" w:hint="eastAsia"/>
                <w:kern w:val="0"/>
                <w:szCs w:val="21"/>
              </w:rPr>
              <w:t>，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" w:line="310" w:lineRule="atLeast"/>
              <w:ind w:right="101"/>
              <w:jc w:val="left"/>
              <w:rPr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每增加一项加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100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935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76" w:line="278" w:lineRule="auto"/>
              <w:ind w:right="117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挥发性有机污染物含量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jc w:val="left"/>
              <w:rPr>
                <w:rFonts w:ascii="宋体" w:cs="宋体"/>
                <w:b/>
                <w:bCs/>
                <w:kern w:val="0"/>
                <w:sz w:val="25"/>
                <w:szCs w:val="25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 w:line="278" w:lineRule="auto"/>
              <w:ind w:right="-15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-35"/>
                <w:kern w:val="0"/>
                <w:szCs w:val="21"/>
              </w:rPr>
              <w:t>第</w:t>
            </w:r>
            <w:r w:rsidRPr="00C67197">
              <w:rPr>
                <w:rFonts w:ascii="宋体" w:cs="宋体"/>
                <w:spacing w:val="-35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1</w:t>
            </w:r>
            <w:r w:rsidRPr="00C67197">
              <w:rPr>
                <w:spacing w:val="-17"/>
                <w:kern w:val="0"/>
                <w:szCs w:val="21"/>
              </w:rPr>
              <w:t xml:space="preserve"> </w:t>
            </w:r>
            <w:r w:rsidRPr="00C67197">
              <w:rPr>
                <w:rFonts w:ascii="宋体" w:cs="宋体" w:hint="eastAsia"/>
                <w:spacing w:val="-34"/>
                <w:kern w:val="0"/>
                <w:szCs w:val="21"/>
              </w:rPr>
              <w:t>项</w:t>
            </w:r>
            <w:r w:rsidRPr="00C67197">
              <w:rPr>
                <w:rFonts w:ascii="宋体" w:cs="宋体"/>
                <w:spacing w:val="-34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300</w:t>
            </w:r>
            <w:r w:rsidRPr="00C67197">
              <w:rPr>
                <w:rFonts w:ascii="宋体" w:cs="宋体" w:hint="eastAsia"/>
                <w:kern w:val="0"/>
                <w:szCs w:val="21"/>
              </w:rPr>
              <w:t>，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每增加一项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jc w:val="left"/>
              <w:rPr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加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934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 w:line="278" w:lineRule="auto"/>
              <w:ind w:right="98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半挥发性有机污染物含量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ind w:right="69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 w:line="276" w:lineRule="auto"/>
              <w:ind w:right="-15"/>
              <w:jc w:val="left"/>
              <w:rPr>
                <w:rFonts w:ascii="宋体" w:hAnsi="Calibri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35"/>
                <w:kern w:val="0"/>
                <w:szCs w:val="21"/>
              </w:rPr>
              <w:t>第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>1</w:t>
            </w:r>
            <w:r w:rsidRPr="00C67197">
              <w:rPr>
                <w:rFonts w:ascii="Calibri" w:hAnsi="Calibri" w:cs="Calibri"/>
                <w:spacing w:val="-11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spacing w:val="-34"/>
                <w:kern w:val="0"/>
                <w:szCs w:val="21"/>
              </w:rPr>
              <w:t>项</w:t>
            </w:r>
            <w:r w:rsidRPr="00C67197">
              <w:rPr>
                <w:rFonts w:ascii="宋体" w:hAnsi="Calibri" w:cs="宋体"/>
                <w:spacing w:val="-34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spacing w:val="-3"/>
                <w:kern w:val="0"/>
                <w:szCs w:val="21"/>
              </w:rPr>
              <w:t>300</w:t>
            </w:r>
            <w:r w:rsidRPr="00C67197">
              <w:rPr>
                <w:rFonts w:ascii="宋体" w:hAnsi="Calibri" w:cs="宋体" w:hint="eastAsia"/>
                <w:spacing w:val="-3"/>
                <w:kern w:val="0"/>
                <w:szCs w:val="21"/>
              </w:rPr>
              <w:t>，</w:t>
            </w:r>
            <w:r w:rsidRPr="00C67197">
              <w:rPr>
                <w:rFonts w:ascii="宋体" w:hAnsi="Calibri" w:cs="宋体"/>
                <w:spacing w:val="-3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kern w:val="0"/>
                <w:szCs w:val="21"/>
              </w:rPr>
              <w:t>每增加一项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5" w:line="268" w:lineRule="exact"/>
              <w:jc w:val="left"/>
              <w:rPr>
                <w:rFonts w:ascii="Calibri" w:hAnsi="Calibri" w:cs="Calibri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加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</w:tbl>
    <w:p w:rsidR="00C67197" w:rsidRPr="00C67197" w:rsidRDefault="00C67197" w:rsidP="00C67197">
      <w:pPr>
        <w:autoSpaceDE w:val="0"/>
        <w:autoSpaceDN w:val="0"/>
        <w:adjustRightInd w:val="0"/>
        <w:jc w:val="left"/>
        <w:rPr>
          <w:rFonts w:ascii="宋体" w:cs="宋体"/>
          <w:b/>
          <w:bCs/>
          <w:kern w:val="0"/>
          <w:sz w:val="15"/>
          <w:szCs w:val="15"/>
        </w:rPr>
        <w:sectPr w:rsidR="00C67197" w:rsidRPr="00C67197">
          <w:pgSz w:w="11910" w:h="16840"/>
          <w:pgMar w:top="1420" w:right="1520" w:bottom="280" w:left="1540" w:header="720" w:footer="720" w:gutter="0"/>
          <w:cols w:space="720"/>
          <w:noEndnote/>
        </w:sect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560"/>
        <w:gridCol w:w="2126"/>
        <w:gridCol w:w="1134"/>
        <w:gridCol w:w="1276"/>
        <w:gridCol w:w="1797"/>
      </w:tblGrid>
      <w:tr w:rsidR="00C67197" w:rsidRPr="00C67197" w:rsidTr="00C67197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产品类别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检测项目</w:t>
            </w:r>
            <w:r w:rsidRPr="00C67197">
              <w:rPr>
                <w:b/>
                <w:bCs/>
                <w:kern w:val="0"/>
                <w:szCs w:val="21"/>
              </w:rPr>
              <w:t>/</w:t>
            </w: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参数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计费单位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79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单价（元）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27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C67197" w:rsidRPr="00C67197" w:rsidTr="00C67197">
        <w:trPr>
          <w:trHeight w:val="93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 w:line="278" w:lineRule="auto"/>
              <w:ind w:right="98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农药类有机污染物含量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3" w:line="276" w:lineRule="auto"/>
              <w:ind w:right="-15"/>
              <w:jc w:val="left"/>
              <w:rPr>
                <w:rFonts w:ascii="宋体" w:hAnsi="Calibri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35"/>
                <w:kern w:val="0"/>
                <w:szCs w:val="21"/>
              </w:rPr>
              <w:t>第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>1</w:t>
            </w:r>
            <w:r w:rsidRPr="00C67197">
              <w:rPr>
                <w:rFonts w:ascii="Calibri" w:hAnsi="Calibri" w:cs="Calibri"/>
                <w:spacing w:val="-11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spacing w:val="-34"/>
                <w:kern w:val="0"/>
                <w:szCs w:val="21"/>
              </w:rPr>
              <w:t>项</w:t>
            </w:r>
            <w:r w:rsidRPr="00C67197">
              <w:rPr>
                <w:rFonts w:ascii="宋体" w:hAnsi="Calibri" w:cs="宋体"/>
                <w:spacing w:val="-34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spacing w:val="-3"/>
                <w:kern w:val="0"/>
                <w:szCs w:val="21"/>
              </w:rPr>
              <w:t>300</w:t>
            </w:r>
            <w:r w:rsidRPr="00C67197">
              <w:rPr>
                <w:rFonts w:ascii="宋体" w:hAnsi="Calibri" w:cs="宋体" w:hint="eastAsia"/>
                <w:spacing w:val="-3"/>
                <w:kern w:val="0"/>
                <w:szCs w:val="21"/>
              </w:rPr>
              <w:t>，</w:t>
            </w:r>
            <w:r w:rsidRPr="00C67197">
              <w:rPr>
                <w:rFonts w:ascii="宋体" w:hAnsi="Calibri" w:cs="宋体"/>
                <w:spacing w:val="-3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kern w:val="0"/>
                <w:szCs w:val="21"/>
              </w:rPr>
              <w:t>每增加一项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5" w:line="269" w:lineRule="exact"/>
              <w:jc w:val="left"/>
              <w:rPr>
                <w:rFonts w:ascii="Calibri" w:hAnsi="Calibri" w:cs="Calibri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加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935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 w:line="278" w:lineRule="auto"/>
              <w:ind w:right="98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其他类有机污染物含量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3" w:line="276" w:lineRule="auto"/>
              <w:ind w:right="-15"/>
              <w:jc w:val="left"/>
              <w:rPr>
                <w:rFonts w:ascii="宋体" w:hAnsi="Calibri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35"/>
                <w:kern w:val="0"/>
                <w:szCs w:val="21"/>
              </w:rPr>
              <w:t>第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>1</w:t>
            </w:r>
            <w:r w:rsidRPr="00C67197">
              <w:rPr>
                <w:rFonts w:ascii="Calibri" w:hAnsi="Calibri" w:cs="Calibri"/>
                <w:spacing w:val="-11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spacing w:val="-34"/>
                <w:kern w:val="0"/>
                <w:szCs w:val="21"/>
              </w:rPr>
              <w:t>项</w:t>
            </w:r>
            <w:r w:rsidRPr="00C67197">
              <w:rPr>
                <w:rFonts w:ascii="宋体" w:hAnsi="Calibri" w:cs="宋体"/>
                <w:spacing w:val="-34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spacing w:val="-3"/>
                <w:kern w:val="0"/>
                <w:szCs w:val="21"/>
              </w:rPr>
              <w:t>300</w:t>
            </w:r>
            <w:r w:rsidRPr="00C67197">
              <w:rPr>
                <w:rFonts w:ascii="宋体" w:hAnsi="Calibri" w:cs="宋体" w:hint="eastAsia"/>
                <w:spacing w:val="-3"/>
                <w:kern w:val="0"/>
                <w:szCs w:val="21"/>
              </w:rPr>
              <w:t>，</w:t>
            </w:r>
            <w:r w:rsidRPr="00C67197">
              <w:rPr>
                <w:rFonts w:ascii="宋体" w:hAnsi="Calibri" w:cs="宋体"/>
                <w:spacing w:val="-3"/>
                <w:kern w:val="0"/>
                <w:szCs w:val="21"/>
              </w:rPr>
              <w:t xml:space="preserve"> </w:t>
            </w:r>
            <w:r w:rsidRPr="00C67197">
              <w:rPr>
                <w:rFonts w:ascii="宋体" w:hAnsi="Calibri" w:cs="宋体" w:hint="eastAsia"/>
                <w:kern w:val="0"/>
                <w:szCs w:val="21"/>
              </w:rPr>
              <w:t>每增加一项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left"/>
              <w:rPr>
                <w:rFonts w:ascii="Calibri" w:hAnsi="Calibri" w:cs="Calibri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加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rFonts w:ascii="Calibri" w:hAnsi="Calibri" w:cs="Calibri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热值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氰化物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300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烷基汞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600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腐蚀性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易燃性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8"/>
              <w:ind w:right="79"/>
              <w:jc w:val="center"/>
              <w:rPr>
                <w:rFonts w:ascii="Calibri" w:eastAsiaTheme="minorEastAsia" w:hAnsi="Calibri" w:cs="Calibri"/>
                <w:kern w:val="0"/>
                <w:szCs w:val="21"/>
              </w:rPr>
            </w:pPr>
            <w:r w:rsidRPr="00C67197">
              <w:rPr>
                <w:rFonts w:ascii="Calibri" w:eastAsiaTheme="minorEastAsia" w:hAnsi="Calibri" w:cs="Calibri"/>
                <w:kern w:val="0"/>
                <w:szCs w:val="21"/>
              </w:rPr>
              <w:t>1200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反应性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8"/>
              <w:ind w:right="79"/>
              <w:jc w:val="center"/>
              <w:rPr>
                <w:rFonts w:ascii="Calibri" w:eastAsiaTheme="minorEastAsia" w:hAnsi="Calibri" w:cs="Calibri"/>
                <w:kern w:val="0"/>
                <w:szCs w:val="21"/>
              </w:rPr>
            </w:pPr>
            <w:r w:rsidRPr="00C67197">
              <w:rPr>
                <w:rFonts w:ascii="Calibri" w:eastAsiaTheme="minorEastAsia" w:hAnsi="Calibri" w:cs="Calibri"/>
                <w:kern w:val="0"/>
                <w:szCs w:val="21"/>
              </w:rPr>
              <w:t>1200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二噁英类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10000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jc w:val="left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宋体" w:cs="宋体"/>
                <w:b/>
                <w:bCs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w w:val="99"/>
                <w:kern w:val="0"/>
                <w:szCs w:val="21"/>
              </w:rPr>
              <w:t>五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jc w:val="left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28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海水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金属元素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油类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300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935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六六六（</w:t>
            </w:r>
            <w:r w:rsidRPr="00C67197">
              <w:rPr>
                <w:kern w:val="0"/>
                <w:szCs w:val="21"/>
              </w:rPr>
              <w:t>α-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六六六、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" w:line="310" w:lineRule="atLeast"/>
              <w:ind w:right="-15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β-</w:t>
            </w:r>
            <w:r w:rsidRPr="00C67197">
              <w:rPr>
                <w:rFonts w:ascii="宋体" w:cs="宋体" w:hint="eastAsia"/>
                <w:spacing w:val="-1"/>
                <w:kern w:val="0"/>
                <w:szCs w:val="21"/>
              </w:rPr>
              <w:t>六六六、</w:t>
            </w:r>
            <w:r w:rsidRPr="00C67197">
              <w:rPr>
                <w:kern w:val="0"/>
                <w:szCs w:val="21"/>
              </w:rPr>
              <w:t>γ-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六六六、</w:t>
            </w:r>
            <w:r w:rsidRPr="00C67197">
              <w:rPr>
                <w:kern w:val="0"/>
                <w:szCs w:val="21"/>
              </w:rPr>
              <w:t>δ-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六六六）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left"/>
              <w:rPr>
                <w:rFonts w:ascii="宋体" w:cs="宋体"/>
                <w:b/>
                <w:bCs/>
                <w:kern w:val="0"/>
                <w:sz w:val="27"/>
                <w:szCs w:val="27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300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936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 w:line="278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DDT</w:t>
            </w:r>
            <w:r w:rsidRPr="00C67197">
              <w:rPr>
                <w:rFonts w:ascii="宋体" w:cs="宋体" w:hint="eastAsia"/>
                <w:kern w:val="0"/>
                <w:szCs w:val="21"/>
              </w:rPr>
              <w:t>（</w:t>
            </w:r>
            <w:r w:rsidRPr="00C67197">
              <w:rPr>
                <w:kern w:val="0"/>
                <w:szCs w:val="21"/>
              </w:rPr>
              <w:t>P</w:t>
            </w:r>
            <w:r w:rsidRPr="00C67197">
              <w:rPr>
                <w:rFonts w:ascii="宋体" w:cs="宋体" w:hint="eastAsia"/>
                <w:kern w:val="0"/>
                <w:szCs w:val="21"/>
              </w:rPr>
              <w:t>，</w:t>
            </w:r>
            <w:r w:rsidRPr="00C67197">
              <w:rPr>
                <w:kern w:val="0"/>
                <w:szCs w:val="21"/>
              </w:rPr>
              <w:t>P</w:t>
            </w:r>
            <w:r w:rsidRPr="00C67197">
              <w:rPr>
                <w:rFonts w:ascii="宋体" w:cs="宋体" w:hint="eastAsia"/>
                <w:kern w:val="0"/>
                <w:szCs w:val="21"/>
              </w:rPr>
              <w:t>，</w:t>
            </w:r>
            <w:r w:rsidRPr="00C67197">
              <w:rPr>
                <w:kern w:val="0"/>
                <w:szCs w:val="21"/>
              </w:rPr>
              <w:t>-DDE</w:t>
            </w:r>
            <w:r w:rsidRPr="00C67197">
              <w:rPr>
                <w:rFonts w:ascii="宋体" w:cs="宋体" w:hint="eastAsia"/>
                <w:kern w:val="0"/>
                <w:szCs w:val="21"/>
              </w:rPr>
              <w:t>、</w:t>
            </w:r>
            <w:r w:rsidRPr="00C67197">
              <w:rPr>
                <w:kern w:val="0"/>
                <w:szCs w:val="21"/>
              </w:rPr>
              <w:t>O</w:t>
            </w:r>
            <w:r w:rsidRPr="00C67197">
              <w:rPr>
                <w:rFonts w:ascii="宋体" w:cs="宋体" w:hint="eastAsia"/>
                <w:kern w:val="0"/>
                <w:szCs w:val="21"/>
              </w:rPr>
              <w:t>，</w:t>
            </w:r>
            <w:r w:rsidRPr="00C67197">
              <w:rPr>
                <w:kern w:val="0"/>
                <w:szCs w:val="21"/>
              </w:rPr>
              <w:t>P-DDT</w:t>
            </w:r>
            <w:r w:rsidRPr="00C67197">
              <w:rPr>
                <w:rFonts w:ascii="宋体" w:cs="宋体" w:hint="eastAsia"/>
                <w:kern w:val="0"/>
                <w:szCs w:val="21"/>
              </w:rPr>
              <w:t>、</w:t>
            </w:r>
            <w:r w:rsidRPr="00C67197">
              <w:rPr>
                <w:kern w:val="0"/>
                <w:szCs w:val="21"/>
              </w:rPr>
              <w:t>P</w:t>
            </w:r>
            <w:r w:rsidRPr="00C67197">
              <w:rPr>
                <w:rFonts w:ascii="宋体" w:cs="宋体" w:hint="eastAsia"/>
                <w:kern w:val="0"/>
                <w:szCs w:val="21"/>
              </w:rPr>
              <w:t>，</w:t>
            </w:r>
            <w:r w:rsidRPr="00C67197">
              <w:rPr>
                <w:kern w:val="0"/>
                <w:szCs w:val="21"/>
              </w:rPr>
              <w:t>P</w:t>
            </w:r>
            <w:r w:rsidRPr="00C67197">
              <w:rPr>
                <w:rFonts w:ascii="宋体" w:cs="宋体" w:hint="eastAsia"/>
                <w:kern w:val="0"/>
                <w:szCs w:val="21"/>
              </w:rPr>
              <w:t>，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right="-15"/>
              <w:jc w:val="left"/>
              <w:rPr>
                <w:rFonts w:ascii="宋体" w:cs="宋体"/>
                <w:spacing w:val="-6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-DDD</w:t>
            </w:r>
            <w:r w:rsidRPr="00C67197">
              <w:rPr>
                <w:rFonts w:ascii="宋体" w:cs="宋体" w:hint="eastAsia"/>
                <w:spacing w:val="-29"/>
                <w:kern w:val="0"/>
                <w:szCs w:val="21"/>
              </w:rPr>
              <w:t>、</w:t>
            </w:r>
            <w:r w:rsidRPr="00C67197">
              <w:rPr>
                <w:spacing w:val="-6"/>
                <w:kern w:val="0"/>
                <w:szCs w:val="21"/>
              </w:rPr>
              <w:t>P</w:t>
            </w:r>
            <w:r w:rsidRPr="00C67197">
              <w:rPr>
                <w:rFonts w:ascii="宋体" w:cs="宋体" w:hint="eastAsia"/>
                <w:spacing w:val="-6"/>
                <w:kern w:val="0"/>
                <w:szCs w:val="21"/>
              </w:rPr>
              <w:t>，</w:t>
            </w:r>
            <w:r w:rsidRPr="00C67197">
              <w:rPr>
                <w:spacing w:val="-6"/>
                <w:kern w:val="0"/>
                <w:szCs w:val="21"/>
              </w:rPr>
              <w:t>P</w:t>
            </w:r>
            <w:r w:rsidRPr="00C67197">
              <w:rPr>
                <w:rFonts w:ascii="宋体" w:cs="宋体" w:hint="eastAsia"/>
                <w:spacing w:val="-6"/>
                <w:kern w:val="0"/>
                <w:szCs w:val="21"/>
              </w:rPr>
              <w:t>，</w:t>
            </w:r>
            <w:r w:rsidRPr="00C67197">
              <w:rPr>
                <w:spacing w:val="-6"/>
                <w:kern w:val="0"/>
                <w:szCs w:val="21"/>
              </w:rPr>
              <w:t>-DDT</w:t>
            </w:r>
            <w:r w:rsidRPr="00C67197">
              <w:rPr>
                <w:rFonts w:ascii="宋体" w:cs="宋体" w:hint="eastAsia"/>
                <w:spacing w:val="-6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jc w:val="left"/>
              <w:rPr>
                <w:rFonts w:ascii="宋体" w:cs="宋体"/>
                <w:b/>
                <w:bCs/>
                <w:kern w:val="0"/>
                <w:sz w:val="25"/>
                <w:szCs w:val="25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7"/>
                <w:szCs w:val="27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300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多氯联苯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800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狄氏剂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300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活性硅酸盐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硫化物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160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挥发性酚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160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氰化物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160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透明度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阴离子表面活性剂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160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嗅和味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水温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jc w:val="left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pH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9"/>
              <w:jc w:val="left"/>
              <w:rPr>
                <w:rFonts w:ascii="宋体" w:cs="宋体"/>
                <w:b/>
                <w:bCs/>
                <w:kern w:val="0"/>
                <w:sz w:val="14"/>
                <w:szCs w:val="14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五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9"/>
              <w:jc w:val="left"/>
              <w:rPr>
                <w:rFonts w:ascii="宋体" w:cs="宋体"/>
                <w:b/>
                <w:bCs/>
                <w:kern w:val="0"/>
                <w:sz w:val="14"/>
                <w:szCs w:val="14"/>
              </w:rPr>
            </w:pPr>
          </w:p>
          <w:p w:rsidR="00C67197" w:rsidRPr="00C67197" w:rsidRDefault="00C67197" w:rsidP="00284F89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28"/>
              <w:jc w:val="center"/>
              <w:rPr>
                <w:rFonts w:ascii="宋体" w:cs="宋体"/>
                <w:kern w:val="0"/>
                <w:szCs w:val="21"/>
              </w:rPr>
            </w:pPr>
            <w:r w:rsidRPr="00284F89">
              <w:rPr>
                <w:rFonts w:ascii="宋体" w:cs="宋体" w:hint="eastAsia"/>
                <w:b/>
                <w:bCs/>
                <w:kern w:val="0"/>
                <w:szCs w:val="21"/>
              </w:rPr>
              <w:t>海水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悬浮物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160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氯化物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160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盐度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160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浑浊度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160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溶解氧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化学需氧量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160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生化需氧量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总有机碳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300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160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 w:line="268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亚硝酸盐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 w:line="268" w:lineRule="exact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160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</w:tbl>
    <w:p w:rsidR="00C67197" w:rsidRPr="00C67197" w:rsidRDefault="00C67197" w:rsidP="00C67197">
      <w:pPr>
        <w:autoSpaceDE w:val="0"/>
        <w:autoSpaceDN w:val="0"/>
        <w:adjustRightInd w:val="0"/>
        <w:jc w:val="left"/>
        <w:rPr>
          <w:rFonts w:ascii="宋体" w:cs="宋体"/>
          <w:b/>
          <w:bCs/>
          <w:kern w:val="0"/>
          <w:sz w:val="15"/>
          <w:szCs w:val="15"/>
        </w:rPr>
        <w:sectPr w:rsidR="00C67197" w:rsidRPr="00C67197">
          <w:pgSz w:w="11910" w:h="16840"/>
          <w:pgMar w:top="1420" w:right="1520" w:bottom="280" w:left="1540" w:header="720" w:footer="720" w:gutter="0"/>
          <w:cols w:space="720"/>
          <w:noEndnote/>
        </w:sect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560"/>
        <w:gridCol w:w="2126"/>
        <w:gridCol w:w="1134"/>
        <w:gridCol w:w="1276"/>
        <w:gridCol w:w="1797"/>
      </w:tblGrid>
      <w:tr w:rsidR="00C67197" w:rsidRPr="00C67197" w:rsidTr="00C67197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114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328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产品类别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检测项目</w:t>
            </w:r>
            <w:r w:rsidRPr="00C67197">
              <w:rPr>
                <w:b/>
                <w:bCs/>
                <w:kern w:val="0"/>
                <w:szCs w:val="21"/>
              </w:rPr>
              <w:t>/</w:t>
            </w: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参数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115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计费单位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79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单价（元）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27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硝酸盐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160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无机磷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160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总磷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160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总氮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160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活性磷酸盐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160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left"/>
              <w:rPr>
                <w:rFonts w:ascii="宋体" w:cs="宋体"/>
                <w:b/>
                <w:bCs/>
                <w:kern w:val="0"/>
                <w:sz w:val="23"/>
                <w:szCs w:val="23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w w:val="99"/>
                <w:kern w:val="0"/>
                <w:szCs w:val="21"/>
              </w:rPr>
              <w:t>六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left"/>
              <w:rPr>
                <w:rFonts w:ascii="宋体" w:cs="宋体"/>
                <w:b/>
                <w:bCs/>
                <w:kern w:val="0"/>
                <w:sz w:val="23"/>
                <w:szCs w:val="23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海洋沉积物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金属元素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160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油类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350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187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666</w:t>
            </w:r>
            <w:r w:rsidRPr="00C67197">
              <w:rPr>
                <w:rFonts w:ascii="宋体" w:cs="宋体" w:hint="eastAsia"/>
                <w:kern w:val="0"/>
                <w:szCs w:val="21"/>
              </w:rPr>
              <w:t>、</w:t>
            </w:r>
            <w:r w:rsidRPr="00C67197">
              <w:rPr>
                <w:kern w:val="0"/>
                <w:szCs w:val="21"/>
              </w:rPr>
              <w:t>DDT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43" w:line="278" w:lineRule="auto"/>
              <w:ind w:right="98"/>
              <w:jc w:val="left"/>
              <w:rPr>
                <w:spacing w:val="-6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（</w:t>
            </w:r>
            <w:r w:rsidRPr="00C67197">
              <w:rPr>
                <w:kern w:val="0"/>
                <w:szCs w:val="21"/>
              </w:rPr>
              <w:t>α-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六六六、</w:t>
            </w:r>
            <w:r w:rsidRPr="00C67197">
              <w:rPr>
                <w:kern w:val="0"/>
                <w:szCs w:val="21"/>
              </w:rPr>
              <w:t>β-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六六</w:t>
            </w:r>
            <w:r w:rsidRPr="00C67197">
              <w:rPr>
                <w:rFonts w:ascii="宋体" w:cs="宋体" w:hint="eastAsia"/>
                <w:spacing w:val="-26"/>
                <w:kern w:val="0"/>
                <w:szCs w:val="21"/>
              </w:rPr>
              <w:t>六、</w:t>
            </w:r>
            <w:r w:rsidRPr="00C67197">
              <w:rPr>
                <w:kern w:val="0"/>
                <w:szCs w:val="21"/>
              </w:rPr>
              <w:t>γ-</w:t>
            </w:r>
            <w:r w:rsidRPr="00C67197">
              <w:rPr>
                <w:rFonts w:ascii="宋体" w:cs="宋体" w:hint="eastAsia"/>
                <w:spacing w:val="-13"/>
                <w:kern w:val="0"/>
                <w:szCs w:val="21"/>
              </w:rPr>
              <w:t>六六六、</w:t>
            </w:r>
            <w:r w:rsidRPr="00C67197">
              <w:rPr>
                <w:kern w:val="0"/>
                <w:szCs w:val="21"/>
              </w:rPr>
              <w:t>δ-</w:t>
            </w:r>
            <w:r w:rsidRPr="00C67197">
              <w:rPr>
                <w:rFonts w:ascii="宋体" w:cs="宋体" w:hint="eastAsia"/>
                <w:spacing w:val="-7"/>
                <w:kern w:val="0"/>
                <w:szCs w:val="21"/>
              </w:rPr>
              <w:t>六六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六、</w:t>
            </w:r>
            <w:r w:rsidRPr="00C67197">
              <w:rPr>
                <w:spacing w:val="-6"/>
                <w:kern w:val="0"/>
                <w:szCs w:val="21"/>
              </w:rPr>
              <w:t>P,P,-DDE,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4"/>
              <w:jc w:val="left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O,P-DDT,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70"/>
              <w:jc w:val="left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P,P,-DDD, P,P,-DDT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left"/>
              <w:rPr>
                <w:rFonts w:ascii="宋体" w:cs="宋体"/>
                <w:b/>
                <w:bCs/>
                <w:kern w:val="0"/>
                <w:sz w:val="19"/>
                <w:szCs w:val="19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350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多氯联苯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800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狄氏剂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350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硫化物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160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有机碳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含水率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氧化还原电位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b/>
                <w:bCs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w w:val="99"/>
                <w:kern w:val="0"/>
                <w:szCs w:val="21"/>
              </w:rPr>
              <w:t>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ind w:right="328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油气回收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泄漏浓度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79"/>
              <w:jc w:val="center"/>
              <w:rPr>
                <w:rFonts w:eastAsiaTheme="minorEastAsia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18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33" w:line="278" w:lineRule="auto"/>
              <w:ind w:right="117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液阻、密闭性、气液比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 w:line="278" w:lineRule="auto"/>
              <w:ind w:right="3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-11"/>
                <w:kern w:val="0"/>
                <w:szCs w:val="21"/>
              </w:rPr>
              <w:t>每个油站</w:t>
            </w:r>
            <w:r w:rsidRPr="00C67197">
              <w:rPr>
                <w:rFonts w:ascii="宋体" w:cs="宋体"/>
                <w:spacing w:val="-11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 xml:space="preserve">5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台加油机以</w:t>
            </w:r>
            <w:r w:rsidRPr="00C67197">
              <w:rPr>
                <w:rFonts w:ascii="宋体" w:cs="宋体" w:hint="eastAsia"/>
                <w:spacing w:val="-28"/>
                <w:kern w:val="0"/>
                <w:szCs w:val="21"/>
              </w:rPr>
              <w:t>内</w:t>
            </w:r>
            <w:r w:rsidRPr="00C67197">
              <w:rPr>
                <w:rFonts w:ascii="宋体" w:cs="宋体"/>
                <w:spacing w:val="-28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4000</w:t>
            </w:r>
            <w:r w:rsidRPr="00C67197">
              <w:rPr>
                <w:spacing w:val="-1"/>
                <w:kern w:val="0"/>
                <w:szCs w:val="21"/>
              </w:rPr>
              <w:t xml:space="preserve"> </w:t>
            </w:r>
            <w:r w:rsidRPr="00C67197">
              <w:rPr>
                <w:rFonts w:ascii="宋体" w:cs="宋体" w:hint="eastAsia"/>
                <w:spacing w:val="-8"/>
                <w:kern w:val="0"/>
                <w:szCs w:val="21"/>
              </w:rPr>
              <w:t>元，</w:t>
            </w:r>
            <w:r w:rsidRPr="00C67197">
              <w:rPr>
                <w:rFonts w:ascii="宋体" w:cs="宋体"/>
                <w:spacing w:val="-8"/>
                <w:kern w:val="0"/>
                <w:szCs w:val="21"/>
              </w:rPr>
              <w:t xml:space="preserve">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每增加一台加油机加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1000</w:t>
            </w:r>
            <w:r w:rsidRPr="00C67197">
              <w:rPr>
                <w:rFonts w:eastAsiaTheme="minorEastAsia"/>
                <w:spacing w:val="-1"/>
                <w:kern w:val="0"/>
                <w:szCs w:val="21"/>
              </w:rPr>
              <w:t xml:space="preserve">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jc w:val="left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w w:val="99"/>
                <w:kern w:val="0"/>
                <w:szCs w:val="21"/>
              </w:rPr>
              <w:t>八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left"/>
              <w:rPr>
                <w:rFonts w:ascii="宋体" w:cs="宋体"/>
                <w:b/>
                <w:bCs/>
                <w:kern w:val="0"/>
                <w:sz w:val="27"/>
                <w:szCs w:val="27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 w:val="20"/>
                <w:szCs w:val="20"/>
              </w:rPr>
              <w:t>噪声和振动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噪声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79"/>
              <w:jc w:val="center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 xml:space="preserve">100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26"/>
              <w:jc w:val="center"/>
              <w:rPr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夜间加收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300%</w:t>
            </w: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频谱分析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79"/>
              <w:jc w:val="center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 xml:space="preserve">300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振动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ind w:right="79"/>
              <w:jc w:val="center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 xml:space="preserve">100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62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left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w w:val="99"/>
                <w:kern w:val="0"/>
                <w:szCs w:val="21"/>
              </w:rPr>
              <w:t>九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left"/>
              <w:rPr>
                <w:rFonts w:ascii="宋体" w:cs="宋体"/>
                <w:b/>
                <w:bCs/>
                <w:kern w:val="0"/>
                <w:sz w:val="14"/>
                <w:szCs w:val="14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" w:line="278" w:lineRule="auto"/>
              <w:ind w:right="135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电磁（电离）</w:t>
            </w:r>
            <w:r w:rsidRPr="00C67197">
              <w:rPr>
                <w:rFonts w:ascii="宋体" w:cs="宋体"/>
                <w:b/>
                <w:bCs/>
                <w:kern w:val="0"/>
                <w:szCs w:val="21"/>
              </w:rPr>
              <w:t xml:space="preserve"> </w:t>
            </w: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辐射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工频电场强度、工频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磁场强度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76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76"/>
              <w:ind w:right="79"/>
              <w:jc w:val="center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 xml:space="preserve">300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工频电场强度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ind w:right="79"/>
              <w:jc w:val="center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 xml:space="preserve">300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62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48"/>
              <w:jc w:val="left"/>
              <w:rPr>
                <w:rFonts w:ascii="宋体" w:cs="宋体"/>
                <w:b/>
                <w:bCs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w w:val="99"/>
                <w:kern w:val="0"/>
                <w:szCs w:val="21"/>
              </w:rPr>
              <w:t>九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left"/>
              <w:rPr>
                <w:rFonts w:ascii="宋体" w:cs="宋体"/>
                <w:b/>
                <w:bCs/>
                <w:kern w:val="0"/>
                <w:sz w:val="19"/>
                <w:szCs w:val="19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line="278" w:lineRule="auto"/>
              <w:ind w:right="43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电磁（</w:t>
            </w:r>
            <w:r w:rsidRPr="00C67197">
              <w:rPr>
                <w:rFonts w:ascii="宋体" w:cs="宋体"/>
                <w:b/>
                <w:bCs/>
                <w:kern w:val="0"/>
                <w:szCs w:val="21"/>
              </w:rPr>
              <w:t xml:space="preserve"> </w:t>
            </w: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电离）</w:t>
            </w:r>
            <w:r w:rsidRPr="00C67197">
              <w:rPr>
                <w:rFonts w:ascii="宋体" w:cs="宋体"/>
                <w:b/>
                <w:bCs/>
                <w:kern w:val="0"/>
                <w:szCs w:val="21"/>
              </w:rPr>
              <w:t xml:space="preserve"> </w:t>
            </w: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辐射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right="-15"/>
              <w:jc w:val="left"/>
              <w:rPr>
                <w:rFonts w:ascii="宋体" w:cs="宋体"/>
                <w:spacing w:val="-10"/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-10"/>
                <w:kern w:val="0"/>
                <w:szCs w:val="21"/>
              </w:rPr>
              <w:t>电场强度、磁场强度、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功率密度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78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78"/>
              <w:ind w:right="79"/>
              <w:jc w:val="center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 xml:space="preserve">300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无线电干扰场强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79"/>
              <w:jc w:val="center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 xml:space="preserve">200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X</w:t>
            </w:r>
            <w:r w:rsidRPr="00C67197">
              <w:rPr>
                <w:rFonts w:ascii="宋体" w:cs="宋体" w:hint="eastAsia"/>
                <w:kern w:val="0"/>
                <w:szCs w:val="21"/>
              </w:rPr>
              <w:t>、</w:t>
            </w:r>
            <w:r w:rsidRPr="00C67197">
              <w:rPr>
                <w:kern w:val="0"/>
                <w:szCs w:val="21"/>
              </w:rPr>
              <w:t>γ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射线剂量率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79"/>
              <w:jc w:val="center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 xml:space="preserve">200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>α</w:t>
            </w:r>
            <w:r w:rsidRPr="00C67197">
              <w:rPr>
                <w:rFonts w:ascii="宋体" w:cs="宋体" w:hint="eastAsia"/>
                <w:kern w:val="0"/>
                <w:szCs w:val="21"/>
              </w:rPr>
              <w:t>、</w:t>
            </w:r>
            <w:r w:rsidRPr="00C67197">
              <w:rPr>
                <w:kern w:val="0"/>
                <w:szCs w:val="21"/>
              </w:rPr>
              <w:t>β</w:t>
            </w:r>
            <w:r w:rsidRPr="00C67197">
              <w:rPr>
                <w:rFonts w:ascii="宋体" w:cs="宋体" w:hint="eastAsia"/>
                <w:kern w:val="0"/>
                <w:szCs w:val="21"/>
              </w:rPr>
              <w:t>表面污染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79"/>
              <w:jc w:val="center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 xml:space="preserve">200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53"/>
              <w:jc w:val="center"/>
              <w:rPr>
                <w:rFonts w:ascii="宋体" w:cs="宋体"/>
                <w:b/>
                <w:bCs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w w:val="99"/>
                <w:kern w:val="0"/>
                <w:szCs w:val="21"/>
              </w:rPr>
              <w:t>十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jc w:val="left"/>
              <w:rPr>
                <w:rFonts w:ascii="宋体" w:cs="宋体"/>
                <w:b/>
                <w:bCs/>
                <w:kern w:val="0"/>
                <w:sz w:val="19"/>
                <w:szCs w:val="19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line="278" w:lineRule="auto"/>
              <w:ind w:right="135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自动监测设备验收比对监测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 xml:space="preserve">pH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ind w:right="79"/>
              <w:jc w:val="center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 xml:space="preserve">1500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化学需氧量</w:t>
            </w:r>
            <w:r w:rsidRPr="00C67197">
              <w:rPr>
                <w:kern w:val="0"/>
                <w:szCs w:val="21"/>
              </w:rPr>
              <w:t>(</w:t>
            </w:r>
            <w:proofErr w:type="spellStart"/>
            <w:r w:rsidRPr="00C67197">
              <w:rPr>
                <w:kern w:val="0"/>
                <w:szCs w:val="21"/>
              </w:rPr>
              <w:t>CODCr</w:t>
            </w:r>
            <w:proofErr w:type="spellEnd"/>
            <w:r w:rsidRPr="00C67197">
              <w:rPr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ind w:right="79"/>
              <w:jc w:val="center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 xml:space="preserve">5000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总氮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right="79"/>
              <w:jc w:val="center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 xml:space="preserve">6000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氨氮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79"/>
              <w:jc w:val="center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 xml:space="preserve">4000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 w:line="269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总磷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 w:line="269" w:lineRule="exact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 w:line="269" w:lineRule="exact"/>
              <w:ind w:right="79"/>
              <w:jc w:val="center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 xml:space="preserve">6000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</w:tbl>
    <w:p w:rsidR="00C67197" w:rsidRPr="00C67197" w:rsidRDefault="00C67197" w:rsidP="00C67197">
      <w:pPr>
        <w:autoSpaceDE w:val="0"/>
        <w:autoSpaceDN w:val="0"/>
        <w:adjustRightInd w:val="0"/>
        <w:jc w:val="left"/>
        <w:rPr>
          <w:rFonts w:ascii="宋体" w:cs="宋体"/>
          <w:b/>
          <w:bCs/>
          <w:kern w:val="0"/>
          <w:sz w:val="15"/>
          <w:szCs w:val="15"/>
        </w:rPr>
        <w:sectPr w:rsidR="00C67197" w:rsidRPr="00C67197">
          <w:pgSz w:w="11910" w:h="16840"/>
          <w:pgMar w:top="1420" w:right="1520" w:bottom="280" w:left="1540" w:header="720" w:footer="720" w:gutter="0"/>
          <w:cols w:space="720"/>
          <w:noEndnote/>
        </w:sect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560"/>
        <w:gridCol w:w="2126"/>
        <w:gridCol w:w="1134"/>
        <w:gridCol w:w="1276"/>
        <w:gridCol w:w="1797"/>
      </w:tblGrid>
      <w:tr w:rsidR="00C67197" w:rsidRPr="00C67197" w:rsidTr="00C67197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114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328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产品类别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检测项目</w:t>
            </w:r>
            <w:r w:rsidRPr="00C67197">
              <w:rPr>
                <w:b/>
                <w:bCs/>
                <w:kern w:val="0"/>
                <w:szCs w:val="21"/>
              </w:rPr>
              <w:t>/</w:t>
            </w: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参数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115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计费单位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79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单价（元）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right="27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C67197" w:rsidRPr="00C67197" w:rsidTr="00C67197">
        <w:trPr>
          <w:trHeight w:val="93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ind w:right="-15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烟尘、颗粒物</w:t>
            </w:r>
            <w:r w:rsidRPr="00C67197">
              <w:rPr>
                <w:kern w:val="0"/>
                <w:szCs w:val="21"/>
              </w:rPr>
              <w:t>\</w:t>
            </w:r>
            <w:r w:rsidRPr="00C67197">
              <w:rPr>
                <w:rFonts w:ascii="宋体" w:cs="宋体" w:hint="eastAsia"/>
                <w:kern w:val="0"/>
                <w:szCs w:val="21"/>
              </w:rPr>
              <w:t>氧量、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3" w:line="310" w:lineRule="atLeast"/>
              <w:ind w:right="-15"/>
              <w:jc w:val="left"/>
              <w:rPr>
                <w:rFonts w:ascii="宋体" w:cs="宋体"/>
                <w:spacing w:val="-10"/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-10"/>
                <w:kern w:val="0"/>
                <w:szCs w:val="21"/>
              </w:rPr>
              <w:t>烟气流速、烟气温度、氮氧化物、二氧化硫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jc w:val="left"/>
              <w:rPr>
                <w:rFonts w:ascii="宋体" w:cs="宋体"/>
                <w:b/>
                <w:bCs/>
                <w:kern w:val="0"/>
                <w:sz w:val="25"/>
                <w:szCs w:val="25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jc w:val="left"/>
              <w:rPr>
                <w:rFonts w:ascii="宋体" w:cs="宋体"/>
                <w:b/>
                <w:bCs/>
                <w:kern w:val="0"/>
                <w:sz w:val="25"/>
                <w:szCs w:val="25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ind w:right="79"/>
              <w:jc w:val="center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 xml:space="preserve">10000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 w:line="278" w:lineRule="auto"/>
              <w:ind w:right="98"/>
              <w:jc w:val="center"/>
              <w:rPr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-16"/>
                <w:kern w:val="0"/>
                <w:szCs w:val="21"/>
              </w:rPr>
              <w:t>烟尘、颗粒物低浓</w:t>
            </w:r>
            <w:r w:rsidRPr="00C67197">
              <w:rPr>
                <w:rFonts w:ascii="宋体" w:cs="宋体" w:hint="eastAsia"/>
                <w:spacing w:val="-10"/>
                <w:kern w:val="0"/>
                <w:szCs w:val="21"/>
              </w:rPr>
              <w:t>度排放加收</w:t>
            </w:r>
            <w:r w:rsidRPr="00C67197">
              <w:rPr>
                <w:rFonts w:ascii="宋体" w:cs="宋体"/>
                <w:spacing w:val="-10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6000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ind w:right="30"/>
              <w:jc w:val="center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元</w:t>
            </w:r>
            <w:r w:rsidRPr="00C67197">
              <w:rPr>
                <w:kern w:val="0"/>
                <w:szCs w:val="21"/>
              </w:rPr>
              <w:t>/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台</w:t>
            </w: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金属元素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ind w:right="79"/>
              <w:jc w:val="center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 xml:space="preserve">6000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left"/>
              <w:rPr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挥发性有机物</w:t>
            </w:r>
            <w:r w:rsidRPr="00C67197">
              <w:rPr>
                <w:rFonts w:ascii="宋体" w:cs="宋体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VOC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宋体" w:cs="宋体"/>
                <w:w w:val="99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9"/>
                <w:kern w:val="0"/>
                <w:szCs w:val="21"/>
              </w:rPr>
              <w:t>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0"/>
              <w:ind w:right="79"/>
              <w:jc w:val="center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 xml:space="preserve">8000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  <w:tr w:rsidR="00C67197" w:rsidRPr="00C67197" w:rsidTr="00C67197">
        <w:trPr>
          <w:trHeight w:val="9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114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十一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28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67197">
              <w:rPr>
                <w:rFonts w:ascii="宋体" w:cs="宋体" w:hint="eastAsia"/>
                <w:b/>
                <w:bCs/>
                <w:kern w:val="0"/>
                <w:szCs w:val="21"/>
              </w:rPr>
              <w:t>采样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left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ascii="宋体" w:cs="宋体" w:hint="eastAsia"/>
                <w:kern w:val="0"/>
                <w:szCs w:val="21"/>
              </w:rPr>
              <w:t>交通费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right="79"/>
              <w:jc w:val="center"/>
              <w:rPr>
                <w:kern w:val="0"/>
                <w:szCs w:val="21"/>
              </w:rPr>
            </w:pPr>
            <w:r w:rsidRPr="00C67197">
              <w:rPr>
                <w:rFonts w:ascii="宋体" w:cs="宋体" w:hint="eastAsia"/>
                <w:spacing w:val="-20"/>
                <w:kern w:val="0"/>
                <w:szCs w:val="21"/>
              </w:rPr>
              <w:t>每天</w:t>
            </w:r>
            <w:r w:rsidRPr="00C67197">
              <w:rPr>
                <w:rFonts w:ascii="宋体" w:cs="宋体"/>
                <w:spacing w:val="-20"/>
                <w:kern w:val="0"/>
                <w:szCs w:val="21"/>
              </w:rPr>
              <w:t xml:space="preserve"> </w:t>
            </w:r>
            <w:r w:rsidRPr="00C67197">
              <w:rPr>
                <w:kern w:val="0"/>
                <w:szCs w:val="21"/>
              </w:rPr>
              <w:t>1000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ind w:right="79"/>
              <w:jc w:val="center"/>
              <w:rPr>
                <w:rFonts w:ascii="宋体" w:cs="宋体"/>
                <w:w w:val="95"/>
                <w:kern w:val="0"/>
                <w:szCs w:val="21"/>
              </w:rPr>
            </w:pPr>
            <w:r w:rsidRPr="00C67197">
              <w:rPr>
                <w:rFonts w:ascii="宋体" w:cs="宋体" w:hint="eastAsia"/>
                <w:w w:val="95"/>
                <w:kern w:val="0"/>
                <w:szCs w:val="21"/>
              </w:rPr>
              <w:t>元，半天</w:t>
            </w:r>
          </w:p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ind w:right="79"/>
              <w:jc w:val="center"/>
              <w:rPr>
                <w:rFonts w:ascii="宋体" w:cs="宋体"/>
                <w:kern w:val="0"/>
                <w:szCs w:val="21"/>
              </w:rPr>
            </w:pPr>
            <w:r w:rsidRPr="00C67197">
              <w:rPr>
                <w:rFonts w:eastAsiaTheme="minorEastAsia"/>
                <w:kern w:val="0"/>
                <w:szCs w:val="21"/>
              </w:rPr>
              <w:t xml:space="preserve">500 </w:t>
            </w:r>
            <w:r w:rsidRPr="00C67197">
              <w:rPr>
                <w:rFonts w:ascii="宋体" w:cs="宋体" w:hint="eastAsia"/>
                <w:kern w:val="0"/>
                <w:szCs w:val="21"/>
              </w:rPr>
              <w:t>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97" w:rsidRPr="00C67197" w:rsidRDefault="00C67197" w:rsidP="00C6719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</w:tr>
    </w:tbl>
    <w:p w:rsidR="00C67197" w:rsidRPr="00C67197" w:rsidRDefault="00C67197" w:rsidP="00C67197">
      <w:pPr>
        <w:autoSpaceDE w:val="0"/>
        <w:autoSpaceDN w:val="0"/>
        <w:adjustRightInd w:val="0"/>
        <w:jc w:val="left"/>
        <w:rPr>
          <w:rFonts w:ascii="宋体" w:cs="宋体"/>
          <w:kern w:val="0"/>
          <w:sz w:val="22"/>
          <w:szCs w:val="22"/>
        </w:rPr>
      </w:pPr>
    </w:p>
    <w:p w:rsidR="003D41EC" w:rsidRPr="00EA418F" w:rsidRDefault="003D41EC" w:rsidP="00484542">
      <w:pPr>
        <w:rPr>
          <w:rFonts w:ascii="宋体" w:hAnsi="宋体"/>
          <w:bCs/>
          <w:sz w:val="28"/>
          <w:szCs w:val="28"/>
        </w:rPr>
      </w:pPr>
    </w:p>
    <w:p w:rsidR="003D41EC" w:rsidRDefault="003D41EC" w:rsidP="000A368B">
      <w:pPr>
        <w:ind w:firstLineChars="150" w:firstLine="420"/>
        <w:rPr>
          <w:rFonts w:ascii="宋体" w:hAnsi="宋体"/>
          <w:bCs/>
          <w:sz w:val="28"/>
          <w:szCs w:val="28"/>
        </w:rPr>
      </w:pPr>
    </w:p>
    <w:p w:rsidR="00DD0E54" w:rsidRDefault="00DD0E54" w:rsidP="000A368B">
      <w:pPr>
        <w:ind w:firstLineChars="150" w:firstLine="420"/>
        <w:rPr>
          <w:rFonts w:ascii="宋体" w:hAnsi="宋体"/>
          <w:bCs/>
          <w:sz w:val="28"/>
          <w:szCs w:val="28"/>
        </w:rPr>
      </w:pPr>
    </w:p>
    <w:p w:rsidR="00DD0E54" w:rsidRDefault="00DD0E54" w:rsidP="000A368B">
      <w:pPr>
        <w:ind w:firstLineChars="150" w:firstLine="420"/>
        <w:rPr>
          <w:rFonts w:ascii="宋体" w:hAnsi="宋体"/>
          <w:bCs/>
          <w:sz w:val="28"/>
          <w:szCs w:val="28"/>
        </w:rPr>
      </w:pPr>
    </w:p>
    <w:p w:rsidR="00DD0E54" w:rsidRDefault="00DD0E54" w:rsidP="000A368B">
      <w:pPr>
        <w:ind w:firstLineChars="150" w:firstLine="420"/>
        <w:rPr>
          <w:rFonts w:ascii="宋体" w:hAnsi="宋体"/>
          <w:bCs/>
          <w:sz w:val="28"/>
          <w:szCs w:val="28"/>
        </w:rPr>
      </w:pPr>
    </w:p>
    <w:p w:rsidR="00DD0E54" w:rsidRDefault="00DD0E54" w:rsidP="000A368B">
      <w:pPr>
        <w:ind w:firstLineChars="150" w:firstLine="420"/>
        <w:rPr>
          <w:rFonts w:ascii="宋体" w:hAnsi="宋体"/>
          <w:bCs/>
          <w:sz w:val="28"/>
          <w:szCs w:val="28"/>
        </w:rPr>
      </w:pPr>
    </w:p>
    <w:p w:rsidR="00DD0E54" w:rsidRDefault="00DD0E54" w:rsidP="000A368B">
      <w:pPr>
        <w:ind w:firstLineChars="150" w:firstLine="420"/>
        <w:rPr>
          <w:rFonts w:ascii="宋体" w:hAnsi="宋体"/>
          <w:bCs/>
          <w:sz w:val="28"/>
          <w:szCs w:val="28"/>
        </w:rPr>
      </w:pPr>
    </w:p>
    <w:p w:rsidR="00DD0E54" w:rsidRDefault="00DD0E54" w:rsidP="000A368B">
      <w:pPr>
        <w:ind w:firstLineChars="150" w:firstLine="420"/>
        <w:rPr>
          <w:rFonts w:ascii="宋体" w:hAnsi="宋体"/>
          <w:bCs/>
          <w:sz w:val="28"/>
          <w:szCs w:val="28"/>
        </w:rPr>
      </w:pPr>
    </w:p>
    <w:p w:rsidR="00DD0E54" w:rsidRDefault="00DD0E54" w:rsidP="000A368B">
      <w:pPr>
        <w:ind w:firstLineChars="150" w:firstLine="420"/>
        <w:rPr>
          <w:rFonts w:ascii="宋体" w:hAnsi="宋体"/>
          <w:bCs/>
          <w:sz w:val="28"/>
          <w:szCs w:val="28"/>
        </w:rPr>
      </w:pPr>
    </w:p>
    <w:p w:rsidR="00DD0E54" w:rsidRDefault="00DD0E54" w:rsidP="000A368B">
      <w:pPr>
        <w:ind w:firstLineChars="150" w:firstLine="420"/>
        <w:rPr>
          <w:rFonts w:ascii="宋体" w:hAnsi="宋体"/>
          <w:bCs/>
          <w:sz w:val="28"/>
          <w:szCs w:val="28"/>
        </w:rPr>
      </w:pPr>
    </w:p>
    <w:p w:rsidR="00DD0E54" w:rsidRDefault="00DD0E54" w:rsidP="000A368B">
      <w:pPr>
        <w:ind w:firstLineChars="150" w:firstLine="420"/>
        <w:rPr>
          <w:rFonts w:ascii="宋体" w:hAnsi="宋体"/>
          <w:bCs/>
          <w:sz w:val="28"/>
          <w:szCs w:val="28"/>
        </w:rPr>
      </w:pPr>
    </w:p>
    <w:p w:rsidR="00DD0E54" w:rsidRDefault="00DD0E54" w:rsidP="000A368B">
      <w:pPr>
        <w:ind w:firstLineChars="150" w:firstLine="420"/>
        <w:rPr>
          <w:rFonts w:ascii="宋体" w:hAnsi="宋体"/>
          <w:bCs/>
          <w:sz w:val="28"/>
          <w:szCs w:val="28"/>
        </w:rPr>
      </w:pPr>
    </w:p>
    <w:p w:rsidR="00DD0E54" w:rsidRDefault="00DD0E54" w:rsidP="000A368B">
      <w:pPr>
        <w:ind w:firstLineChars="150" w:firstLine="420"/>
        <w:rPr>
          <w:rFonts w:ascii="宋体" w:hAnsi="宋体"/>
          <w:bCs/>
          <w:sz w:val="28"/>
          <w:szCs w:val="28"/>
        </w:rPr>
      </w:pPr>
    </w:p>
    <w:p w:rsidR="00DD0E54" w:rsidRDefault="00DD0E54" w:rsidP="000A368B">
      <w:pPr>
        <w:ind w:firstLineChars="150" w:firstLine="420"/>
        <w:rPr>
          <w:rFonts w:ascii="宋体" w:hAnsi="宋体"/>
          <w:bCs/>
          <w:sz w:val="28"/>
          <w:szCs w:val="28"/>
        </w:rPr>
      </w:pPr>
    </w:p>
    <w:p w:rsidR="00DD0E54" w:rsidRDefault="00DD0E54" w:rsidP="000A368B">
      <w:pPr>
        <w:ind w:firstLineChars="150" w:firstLine="420"/>
        <w:rPr>
          <w:rFonts w:ascii="宋体" w:hAnsi="宋体"/>
          <w:bCs/>
          <w:sz w:val="28"/>
          <w:szCs w:val="28"/>
        </w:rPr>
      </w:pPr>
    </w:p>
    <w:p w:rsidR="00DD0E54" w:rsidRDefault="00DD0E54" w:rsidP="00DD0E54">
      <w:pPr>
        <w:kinsoku w:val="0"/>
        <w:overflowPunct w:val="0"/>
        <w:autoSpaceDE w:val="0"/>
        <w:autoSpaceDN w:val="0"/>
        <w:adjustRightInd w:val="0"/>
        <w:spacing w:before="22"/>
        <w:ind w:right="1785"/>
        <w:outlineLvl w:val="0"/>
        <w:rPr>
          <w:rFonts w:ascii="宋体" w:cs="宋体"/>
          <w:b/>
          <w:bCs/>
          <w:kern w:val="0"/>
          <w:sz w:val="32"/>
          <w:szCs w:val="36"/>
        </w:rPr>
        <w:sectPr w:rsidR="00DD0E5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06997" w:rsidRDefault="00DD0E54" w:rsidP="00DD0E54">
      <w:pPr>
        <w:kinsoku w:val="0"/>
        <w:overflowPunct w:val="0"/>
        <w:autoSpaceDE w:val="0"/>
        <w:autoSpaceDN w:val="0"/>
        <w:adjustRightInd w:val="0"/>
        <w:spacing w:before="22"/>
        <w:ind w:right="1785"/>
        <w:outlineLvl w:val="0"/>
        <w:rPr>
          <w:rFonts w:ascii="宋体" w:cs="宋体"/>
          <w:b/>
          <w:bCs/>
          <w:kern w:val="0"/>
          <w:sz w:val="32"/>
          <w:szCs w:val="36"/>
        </w:rPr>
      </w:pPr>
      <w:r>
        <w:rPr>
          <w:rFonts w:ascii="宋体" w:cs="宋体" w:hint="eastAsia"/>
          <w:b/>
          <w:bCs/>
          <w:kern w:val="0"/>
          <w:sz w:val="32"/>
          <w:szCs w:val="36"/>
        </w:rPr>
        <w:lastRenderedPageBreak/>
        <w:t>附件2</w:t>
      </w:r>
    </w:p>
    <w:p w:rsidR="00DD0E54" w:rsidRDefault="00284F89" w:rsidP="00E7181B">
      <w:pPr>
        <w:kinsoku w:val="0"/>
        <w:overflowPunct w:val="0"/>
        <w:autoSpaceDE w:val="0"/>
        <w:autoSpaceDN w:val="0"/>
        <w:adjustRightInd w:val="0"/>
        <w:spacing w:before="22"/>
        <w:ind w:right="1785"/>
        <w:jc w:val="center"/>
        <w:outlineLvl w:val="0"/>
        <w:rPr>
          <w:rFonts w:ascii="宋体" w:cs="宋体"/>
          <w:b/>
          <w:bCs/>
          <w:kern w:val="0"/>
          <w:sz w:val="32"/>
          <w:szCs w:val="36"/>
        </w:rPr>
      </w:pPr>
      <w:r>
        <w:rPr>
          <w:rFonts w:ascii="宋体" w:cs="宋体" w:hint="eastAsia"/>
          <w:b/>
          <w:bCs/>
          <w:kern w:val="0"/>
          <w:sz w:val="32"/>
          <w:szCs w:val="36"/>
        </w:rPr>
        <w:t xml:space="preserve">    </w:t>
      </w:r>
      <w:r w:rsidR="00F06997" w:rsidRPr="00F06997">
        <w:rPr>
          <w:rFonts w:ascii="宋体" w:cs="宋体" w:hint="eastAsia"/>
          <w:b/>
          <w:bCs/>
          <w:kern w:val="0"/>
          <w:sz w:val="32"/>
          <w:szCs w:val="36"/>
        </w:rPr>
        <w:t>监测项目及分析方法一览表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1409"/>
        <w:gridCol w:w="2389"/>
        <w:gridCol w:w="9354"/>
      </w:tblGrid>
      <w:tr w:rsidR="00EC2F26" w:rsidRPr="00F90580" w:rsidTr="00E17E59">
        <w:trPr>
          <w:trHeight w:val="635"/>
          <w:jc w:val="center"/>
        </w:trPr>
        <w:tc>
          <w:tcPr>
            <w:tcW w:w="671" w:type="dxa"/>
            <w:vAlign w:val="center"/>
          </w:tcPr>
          <w:p w:rsidR="00EC2F26" w:rsidRPr="00E17E59" w:rsidRDefault="00EC2F26" w:rsidP="00E17E59">
            <w:pPr>
              <w:jc w:val="center"/>
              <w:rPr>
                <w:rFonts w:ascii="仿宋_GB2312" w:eastAsia="仿宋_GB2312" w:hAnsi="宋体" w:cs="宋体"/>
                <w:b/>
                <w:bCs/>
                <w:sz w:val="22"/>
                <w:szCs w:val="22"/>
              </w:rPr>
            </w:pPr>
            <w:r w:rsidRPr="00E17E59">
              <w:rPr>
                <w:rFonts w:ascii="仿宋_GB2312" w:eastAsia="仿宋_GB2312" w:hAnsiTheme="minorHAnsi" w:cstheme="minorBidi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409" w:type="dxa"/>
            <w:vAlign w:val="center"/>
          </w:tcPr>
          <w:p w:rsidR="00EC2F26" w:rsidRPr="00E17E59" w:rsidRDefault="00EC2F26" w:rsidP="00E17E59">
            <w:pPr>
              <w:jc w:val="center"/>
              <w:rPr>
                <w:rFonts w:ascii="仿宋_GB2312" w:eastAsia="仿宋_GB2312" w:hAnsi="宋体" w:cs="宋体"/>
                <w:b/>
                <w:bCs/>
                <w:sz w:val="22"/>
                <w:szCs w:val="22"/>
              </w:rPr>
            </w:pPr>
            <w:r w:rsidRPr="00E17E59">
              <w:rPr>
                <w:rFonts w:ascii="仿宋_GB2312" w:eastAsia="仿宋_GB2312" w:hAnsiTheme="minorHAnsi" w:cstheme="minorBidi" w:hint="eastAsia"/>
                <w:b/>
                <w:bCs/>
                <w:sz w:val="22"/>
                <w:szCs w:val="22"/>
              </w:rPr>
              <w:t>监测类别</w:t>
            </w:r>
          </w:p>
        </w:tc>
        <w:tc>
          <w:tcPr>
            <w:tcW w:w="2389" w:type="dxa"/>
            <w:vAlign w:val="center"/>
          </w:tcPr>
          <w:p w:rsidR="00EC2F26" w:rsidRPr="00E17E59" w:rsidRDefault="00EC2F26" w:rsidP="00E17E59">
            <w:pPr>
              <w:jc w:val="center"/>
              <w:rPr>
                <w:rFonts w:ascii="仿宋_GB2312" w:eastAsia="仿宋_GB2312" w:hAnsi="宋体" w:cs="宋体"/>
                <w:b/>
                <w:bCs/>
                <w:sz w:val="22"/>
                <w:szCs w:val="22"/>
              </w:rPr>
            </w:pPr>
            <w:r w:rsidRPr="00E17E59">
              <w:rPr>
                <w:rFonts w:ascii="仿宋_GB2312" w:eastAsia="仿宋_GB2312" w:hAnsiTheme="minorHAnsi" w:cstheme="minorBidi" w:hint="eastAsia"/>
                <w:b/>
                <w:bCs/>
                <w:sz w:val="22"/>
                <w:szCs w:val="22"/>
              </w:rPr>
              <w:t>监测项目</w:t>
            </w:r>
          </w:p>
        </w:tc>
        <w:tc>
          <w:tcPr>
            <w:tcW w:w="9354" w:type="dxa"/>
            <w:vAlign w:val="center"/>
          </w:tcPr>
          <w:p w:rsidR="00EC2F26" w:rsidRPr="00E17E59" w:rsidRDefault="00EC2F26" w:rsidP="00E17E59">
            <w:pPr>
              <w:jc w:val="center"/>
              <w:rPr>
                <w:rFonts w:ascii="仿宋_GB2312" w:eastAsia="仿宋_GB2312" w:hAnsi="宋体" w:cs="宋体"/>
                <w:b/>
                <w:bCs/>
                <w:sz w:val="22"/>
                <w:szCs w:val="22"/>
              </w:rPr>
            </w:pPr>
            <w:r w:rsidRPr="00E17E59">
              <w:rPr>
                <w:rFonts w:ascii="仿宋_GB2312" w:eastAsia="仿宋_GB2312" w:hAnsiTheme="minorHAnsi" w:cstheme="minorBidi" w:hint="eastAsia"/>
                <w:b/>
                <w:bCs/>
                <w:sz w:val="22"/>
                <w:szCs w:val="22"/>
              </w:rPr>
              <w:t>分析方法及方法来源</w:t>
            </w:r>
          </w:p>
        </w:tc>
      </w:tr>
      <w:tr w:rsidR="00590142" w:rsidRPr="00F90580" w:rsidTr="00E17E59">
        <w:trPr>
          <w:trHeight w:val="298"/>
          <w:jc w:val="center"/>
        </w:trPr>
        <w:tc>
          <w:tcPr>
            <w:tcW w:w="671" w:type="dxa"/>
            <w:vAlign w:val="center"/>
          </w:tcPr>
          <w:p w:rsidR="00590142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409" w:type="dxa"/>
            <w:vMerge w:val="restart"/>
            <w:vAlign w:val="center"/>
          </w:tcPr>
          <w:p w:rsidR="00590142" w:rsidRDefault="00590142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废水</w:t>
            </w:r>
          </w:p>
        </w:tc>
        <w:tc>
          <w:tcPr>
            <w:tcW w:w="2389" w:type="dxa"/>
            <w:vAlign w:val="center"/>
          </w:tcPr>
          <w:p w:rsidR="00590142" w:rsidRDefault="00590142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粪大肠菌群</w:t>
            </w:r>
          </w:p>
        </w:tc>
        <w:tc>
          <w:tcPr>
            <w:tcW w:w="9354" w:type="dxa"/>
            <w:vAlign w:val="center"/>
          </w:tcPr>
          <w:p w:rsidR="00590142" w:rsidRDefault="00590142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《医疗机构水污染物排放标准》</w:t>
            </w:r>
            <w:r>
              <w:rPr>
                <w:rFonts w:hint="eastAsia"/>
                <w:sz w:val="22"/>
                <w:szCs w:val="22"/>
              </w:rPr>
              <w:t xml:space="preserve">GB18466-2005 </w:t>
            </w:r>
            <w:r>
              <w:rPr>
                <w:rFonts w:hint="eastAsia"/>
                <w:sz w:val="22"/>
                <w:szCs w:val="22"/>
              </w:rPr>
              <w:t>附录</w:t>
            </w:r>
            <w:r>
              <w:rPr>
                <w:rFonts w:hint="eastAsia"/>
                <w:sz w:val="22"/>
                <w:szCs w:val="22"/>
              </w:rPr>
              <w:t>A</w:t>
            </w:r>
          </w:p>
        </w:tc>
      </w:tr>
      <w:tr w:rsidR="00590142" w:rsidRPr="00F90580" w:rsidTr="00E17E59">
        <w:trPr>
          <w:trHeight w:val="313"/>
          <w:jc w:val="center"/>
        </w:trPr>
        <w:tc>
          <w:tcPr>
            <w:tcW w:w="671" w:type="dxa"/>
            <w:vAlign w:val="center"/>
          </w:tcPr>
          <w:p w:rsidR="00590142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409" w:type="dxa"/>
            <w:vMerge/>
            <w:vAlign w:val="center"/>
          </w:tcPr>
          <w:p w:rsidR="00590142" w:rsidRDefault="00590142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89" w:type="dxa"/>
            <w:vAlign w:val="center"/>
          </w:tcPr>
          <w:p w:rsidR="00590142" w:rsidRDefault="00590142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90142">
              <w:rPr>
                <w:rFonts w:ascii="宋体" w:hAnsi="宋体" w:cs="宋体" w:hint="eastAsia"/>
                <w:sz w:val="22"/>
                <w:szCs w:val="22"/>
              </w:rPr>
              <w:t>粪大肠菌群</w:t>
            </w:r>
          </w:p>
        </w:tc>
        <w:tc>
          <w:tcPr>
            <w:tcW w:w="9354" w:type="dxa"/>
            <w:vAlign w:val="center"/>
          </w:tcPr>
          <w:p w:rsidR="00590142" w:rsidRDefault="00590142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《生活饮用水标准检验方法》第</w:t>
            </w:r>
            <w:r>
              <w:rPr>
                <w:rFonts w:hint="eastAsia"/>
                <w:sz w:val="22"/>
                <w:szCs w:val="22"/>
              </w:rPr>
              <w:t>12</w:t>
            </w:r>
            <w:r>
              <w:rPr>
                <w:rFonts w:hint="eastAsia"/>
                <w:sz w:val="22"/>
                <w:szCs w:val="22"/>
              </w:rPr>
              <w:t>部分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微生物指标</w:t>
            </w:r>
            <w:r>
              <w:rPr>
                <w:rFonts w:hint="eastAsia"/>
                <w:sz w:val="22"/>
                <w:szCs w:val="22"/>
              </w:rPr>
              <w:t>GB5750.12-2023 6</w:t>
            </w:r>
            <w:r>
              <w:rPr>
                <w:rFonts w:hint="eastAsia"/>
                <w:sz w:val="22"/>
                <w:szCs w:val="22"/>
              </w:rPr>
              <w:t>耐热大肠菌群</w:t>
            </w:r>
          </w:p>
        </w:tc>
      </w:tr>
      <w:tr w:rsidR="00E17E59" w:rsidRPr="00F90580" w:rsidTr="00E17E59">
        <w:trPr>
          <w:trHeight w:val="298"/>
          <w:jc w:val="center"/>
        </w:trPr>
        <w:tc>
          <w:tcPr>
            <w:tcW w:w="671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409" w:type="dxa"/>
            <w:vMerge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89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动植物油</w:t>
            </w:r>
          </w:p>
        </w:tc>
        <w:tc>
          <w:tcPr>
            <w:tcW w:w="9354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《水质石油类和动植物油类的测定红外分光光度法》</w:t>
            </w:r>
            <w:r>
              <w:rPr>
                <w:rFonts w:hint="eastAsia"/>
                <w:sz w:val="22"/>
                <w:szCs w:val="22"/>
              </w:rPr>
              <w:t>HJ 637-2018</w:t>
            </w:r>
          </w:p>
        </w:tc>
      </w:tr>
      <w:tr w:rsidR="00E17E59" w:rsidRPr="00F90580" w:rsidTr="00E17E59">
        <w:trPr>
          <w:trHeight w:val="313"/>
          <w:jc w:val="center"/>
        </w:trPr>
        <w:tc>
          <w:tcPr>
            <w:tcW w:w="671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409" w:type="dxa"/>
            <w:vMerge w:val="restart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地表水</w:t>
            </w:r>
          </w:p>
        </w:tc>
        <w:tc>
          <w:tcPr>
            <w:tcW w:w="2389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浮游植物</w:t>
            </w:r>
          </w:p>
        </w:tc>
        <w:tc>
          <w:tcPr>
            <w:tcW w:w="9354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《水质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浮游植物的测定</w:t>
            </w:r>
            <w:r>
              <w:rPr>
                <w:rFonts w:hint="eastAsia"/>
                <w:sz w:val="22"/>
                <w:szCs w:val="22"/>
              </w:rPr>
              <w:t xml:space="preserve"> 0.1ml</w:t>
            </w:r>
            <w:r>
              <w:rPr>
                <w:rFonts w:hint="eastAsia"/>
                <w:sz w:val="22"/>
                <w:szCs w:val="22"/>
              </w:rPr>
              <w:t>计数框</w:t>
            </w:r>
            <w:r>
              <w:rPr>
                <w:rFonts w:hint="eastAsia"/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</w:rPr>
              <w:t>显微镜计数法》</w:t>
            </w:r>
            <w:r>
              <w:rPr>
                <w:rFonts w:hint="eastAsia"/>
                <w:sz w:val="22"/>
                <w:szCs w:val="22"/>
              </w:rPr>
              <w:t>HJ 1216-2021</w:t>
            </w:r>
          </w:p>
        </w:tc>
      </w:tr>
      <w:tr w:rsidR="00E17E59" w:rsidRPr="00F90580" w:rsidTr="00E17E59">
        <w:trPr>
          <w:trHeight w:val="298"/>
          <w:jc w:val="center"/>
        </w:trPr>
        <w:tc>
          <w:tcPr>
            <w:tcW w:w="671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409" w:type="dxa"/>
            <w:vMerge/>
            <w:vAlign w:val="center"/>
          </w:tcPr>
          <w:p w:rsidR="00E17E59" w:rsidRDefault="00E17E59" w:rsidP="00E17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9" w:type="dxa"/>
            <w:vAlign w:val="center"/>
          </w:tcPr>
          <w:p w:rsidR="00E17E59" w:rsidRDefault="00E17E59" w:rsidP="00E17E5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浮游植物</w:t>
            </w:r>
          </w:p>
        </w:tc>
        <w:tc>
          <w:tcPr>
            <w:tcW w:w="9354" w:type="dxa"/>
            <w:vAlign w:val="center"/>
          </w:tcPr>
          <w:p w:rsidR="00E17E59" w:rsidRDefault="00E17E59" w:rsidP="00E17E5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《水质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浮游植物的测定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滤膜</w:t>
            </w:r>
            <w:r>
              <w:rPr>
                <w:rFonts w:hint="eastAsia"/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</w:rPr>
              <w:t>显微镜计数法》</w:t>
            </w:r>
            <w:r>
              <w:rPr>
                <w:rFonts w:hint="eastAsia"/>
                <w:sz w:val="22"/>
                <w:szCs w:val="22"/>
              </w:rPr>
              <w:t>HJ 1215-2021</w:t>
            </w:r>
          </w:p>
        </w:tc>
      </w:tr>
      <w:tr w:rsidR="00E17E59" w:rsidRPr="00F90580" w:rsidTr="00E17E59">
        <w:trPr>
          <w:trHeight w:val="313"/>
          <w:jc w:val="center"/>
        </w:trPr>
        <w:tc>
          <w:tcPr>
            <w:tcW w:w="671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409" w:type="dxa"/>
            <w:vMerge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89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叶绿素</w:t>
            </w:r>
            <w:r>
              <w:rPr>
                <w:rFonts w:hint="eastAsia"/>
                <w:sz w:val="22"/>
                <w:szCs w:val="22"/>
              </w:rPr>
              <w:t>a</w:t>
            </w:r>
          </w:p>
        </w:tc>
        <w:tc>
          <w:tcPr>
            <w:tcW w:w="9354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《水质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叶绿素</w:t>
            </w:r>
            <w:r>
              <w:rPr>
                <w:rFonts w:hint="eastAsia"/>
                <w:sz w:val="22"/>
                <w:szCs w:val="22"/>
              </w:rPr>
              <w:t>a</w:t>
            </w:r>
            <w:r>
              <w:rPr>
                <w:rFonts w:hint="eastAsia"/>
                <w:sz w:val="22"/>
                <w:szCs w:val="22"/>
              </w:rPr>
              <w:t>的测定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分光光度法》</w:t>
            </w:r>
            <w:r>
              <w:rPr>
                <w:rFonts w:hint="eastAsia"/>
                <w:sz w:val="22"/>
                <w:szCs w:val="22"/>
              </w:rPr>
              <w:t>HJ 897-2017</w:t>
            </w:r>
          </w:p>
        </w:tc>
      </w:tr>
      <w:tr w:rsidR="00E17E59" w:rsidRPr="00F90580" w:rsidTr="00E17E59">
        <w:trPr>
          <w:trHeight w:val="298"/>
          <w:jc w:val="center"/>
        </w:trPr>
        <w:tc>
          <w:tcPr>
            <w:tcW w:w="671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409" w:type="dxa"/>
            <w:vMerge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89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挥发酚</w:t>
            </w:r>
          </w:p>
        </w:tc>
        <w:tc>
          <w:tcPr>
            <w:tcW w:w="9354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《水质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挥发酚的测定</w:t>
            </w:r>
            <w:r>
              <w:rPr>
                <w:rFonts w:hint="eastAsia"/>
                <w:color w:val="000000"/>
                <w:szCs w:val="21"/>
              </w:rPr>
              <w:t xml:space="preserve"> 4-</w:t>
            </w:r>
            <w:r>
              <w:rPr>
                <w:rFonts w:hint="eastAsia"/>
                <w:color w:val="000000"/>
                <w:szCs w:val="21"/>
              </w:rPr>
              <w:t>氨基安替比林分光光度法》</w:t>
            </w:r>
            <w:r>
              <w:rPr>
                <w:rFonts w:hint="eastAsia"/>
                <w:color w:val="000000"/>
                <w:szCs w:val="21"/>
              </w:rPr>
              <w:t>HJ 503-2009</w:t>
            </w:r>
          </w:p>
        </w:tc>
      </w:tr>
      <w:tr w:rsidR="00E17E59" w:rsidRPr="00F90580" w:rsidTr="00E17E59">
        <w:trPr>
          <w:trHeight w:val="313"/>
          <w:jc w:val="center"/>
        </w:trPr>
        <w:tc>
          <w:tcPr>
            <w:tcW w:w="671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409" w:type="dxa"/>
            <w:vMerge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89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阴离子表面活性剂</w:t>
            </w:r>
          </w:p>
        </w:tc>
        <w:tc>
          <w:tcPr>
            <w:tcW w:w="9354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《水质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阴离子表面活性剂的测定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亚甲蓝分光光度法》</w:t>
            </w:r>
            <w:r>
              <w:rPr>
                <w:rFonts w:hint="eastAsia"/>
                <w:sz w:val="22"/>
                <w:szCs w:val="22"/>
              </w:rPr>
              <w:t>GB/T 7494-1987</w:t>
            </w:r>
          </w:p>
        </w:tc>
      </w:tr>
      <w:tr w:rsidR="00E17E59" w:rsidRPr="00F90580" w:rsidTr="00E17E59">
        <w:trPr>
          <w:trHeight w:val="298"/>
          <w:jc w:val="center"/>
        </w:trPr>
        <w:tc>
          <w:tcPr>
            <w:tcW w:w="671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E17E59">
              <w:rPr>
                <w:rFonts w:ascii="宋体" w:hAnsi="宋体" w:cs="宋体" w:hint="eastAsia"/>
                <w:sz w:val="22"/>
                <w:szCs w:val="22"/>
              </w:rPr>
              <w:t>9</w:t>
            </w:r>
          </w:p>
        </w:tc>
        <w:tc>
          <w:tcPr>
            <w:tcW w:w="1409" w:type="dxa"/>
            <w:vMerge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89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氰化物</w:t>
            </w:r>
          </w:p>
        </w:tc>
        <w:tc>
          <w:tcPr>
            <w:tcW w:w="9354" w:type="dxa"/>
            <w:vAlign w:val="center"/>
          </w:tcPr>
          <w:p w:rsidR="00E17E59" w:rsidRPr="00CE70A6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《水质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氰化物的测定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容量法和分光光度法》</w:t>
            </w:r>
            <w:r>
              <w:rPr>
                <w:rFonts w:hint="eastAsia"/>
                <w:sz w:val="22"/>
                <w:szCs w:val="22"/>
              </w:rPr>
              <w:t>HJ 484-2009</w:t>
            </w:r>
          </w:p>
        </w:tc>
      </w:tr>
      <w:tr w:rsidR="00E17E59" w:rsidRPr="00F90580" w:rsidTr="00E17E59">
        <w:trPr>
          <w:trHeight w:val="298"/>
          <w:jc w:val="center"/>
        </w:trPr>
        <w:tc>
          <w:tcPr>
            <w:tcW w:w="671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E17E59">
              <w:rPr>
                <w:rFonts w:ascii="宋体" w:hAnsi="宋体" w:cs="宋体" w:hint="eastAsia"/>
                <w:sz w:val="22"/>
                <w:szCs w:val="22"/>
              </w:rPr>
              <w:t>10</w:t>
            </w:r>
          </w:p>
        </w:tc>
        <w:tc>
          <w:tcPr>
            <w:tcW w:w="1409" w:type="dxa"/>
            <w:vMerge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89" w:type="dxa"/>
            <w:vMerge w:val="restart"/>
            <w:vAlign w:val="center"/>
          </w:tcPr>
          <w:p w:rsidR="00E17E59" w:rsidRPr="00DC04C9" w:rsidRDefault="00E17E59" w:rsidP="00E17E59">
            <w:pPr>
              <w:jc w:val="center"/>
            </w:pPr>
            <w:r w:rsidRPr="00DC04C9">
              <w:rPr>
                <w:rFonts w:hint="eastAsia"/>
              </w:rPr>
              <w:t>高锰酸盐指数</w:t>
            </w:r>
          </w:p>
        </w:tc>
        <w:tc>
          <w:tcPr>
            <w:tcW w:w="9354" w:type="dxa"/>
            <w:vAlign w:val="center"/>
          </w:tcPr>
          <w:p w:rsidR="00E17E59" w:rsidRPr="00DC04C9" w:rsidRDefault="00E17E59" w:rsidP="00E17E59">
            <w:pPr>
              <w:jc w:val="center"/>
            </w:pPr>
            <w:r w:rsidRPr="00DC04C9">
              <w:rPr>
                <w:rFonts w:hint="eastAsia"/>
              </w:rPr>
              <w:t>《水质</w:t>
            </w:r>
            <w:r w:rsidRPr="00DC04C9">
              <w:rPr>
                <w:rFonts w:hint="eastAsia"/>
              </w:rPr>
              <w:t xml:space="preserve"> </w:t>
            </w:r>
            <w:r w:rsidRPr="00DC04C9">
              <w:rPr>
                <w:rFonts w:hint="eastAsia"/>
              </w:rPr>
              <w:t>高锰酸盐指数的测定</w:t>
            </w:r>
            <w:r w:rsidRPr="00DC04C9">
              <w:rPr>
                <w:rFonts w:hint="eastAsia"/>
              </w:rPr>
              <w:t xml:space="preserve"> </w:t>
            </w:r>
            <w:r w:rsidRPr="00DC04C9">
              <w:rPr>
                <w:rFonts w:hint="eastAsia"/>
              </w:rPr>
              <w:t>草酸钠还原酸性滴定法》</w:t>
            </w:r>
            <w:r w:rsidRPr="00DC04C9">
              <w:rPr>
                <w:rFonts w:hint="eastAsia"/>
              </w:rPr>
              <w:t>HJ 1445-2026</w:t>
            </w:r>
          </w:p>
        </w:tc>
      </w:tr>
      <w:tr w:rsidR="00E17E59" w:rsidRPr="00F90580" w:rsidTr="00E17E59">
        <w:trPr>
          <w:trHeight w:val="298"/>
          <w:jc w:val="center"/>
        </w:trPr>
        <w:tc>
          <w:tcPr>
            <w:tcW w:w="671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E17E59">
              <w:rPr>
                <w:rFonts w:ascii="宋体" w:hAnsi="宋体" w:cs="宋体" w:hint="eastAsia"/>
                <w:sz w:val="22"/>
                <w:szCs w:val="22"/>
              </w:rPr>
              <w:t>11</w:t>
            </w:r>
          </w:p>
        </w:tc>
        <w:tc>
          <w:tcPr>
            <w:tcW w:w="1409" w:type="dxa"/>
            <w:vMerge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89" w:type="dxa"/>
            <w:vMerge/>
            <w:vAlign w:val="center"/>
          </w:tcPr>
          <w:p w:rsidR="00E17E59" w:rsidRPr="00DC04C9" w:rsidRDefault="00E17E59" w:rsidP="00E17E59">
            <w:pPr>
              <w:jc w:val="center"/>
            </w:pPr>
          </w:p>
        </w:tc>
        <w:tc>
          <w:tcPr>
            <w:tcW w:w="9354" w:type="dxa"/>
            <w:vAlign w:val="center"/>
          </w:tcPr>
          <w:p w:rsidR="00E17E59" w:rsidRPr="00DC04C9" w:rsidRDefault="00E17E59" w:rsidP="00E17E59">
            <w:pPr>
              <w:jc w:val="center"/>
            </w:pPr>
            <w:r w:rsidRPr="00DC04C9">
              <w:rPr>
                <w:rFonts w:hint="eastAsia"/>
              </w:rPr>
              <w:t>《水质</w:t>
            </w:r>
            <w:r w:rsidRPr="00DC04C9">
              <w:rPr>
                <w:rFonts w:hint="eastAsia"/>
              </w:rPr>
              <w:t xml:space="preserve"> </w:t>
            </w:r>
            <w:r w:rsidRPr="00DC04C9">
              <w:rPr>
                <w:rFonts w:hint="eastAsia"/>
              </w:rPr>
              <w:t>高锰酸盐指数的测定</w:t>
            </w:r>
            <w:r w:rsidRPr="00DC04C9">
              <w:rPr>
                <w:rFonts w:hint="eastAsia"/>
              </w:rPr>
              <w:t xml:space="preserve"> </w:t>
            </w:r>
            <w:r w:rsidRPr="00DC04C9">
              <w:rPr>
                <w:rFonts w:hint="eastAsia"/>
              </w:rPr>
              <w:t>草酸钠还原碱性滴定法》</w:t>
            </w:r>
            <w:r w:rsidRPr="00DC04C9">
              <w:rPr>
                <w:rFonts w:hint="eastAsia"/>
              </w:rPr>
              <w:t>HJ 1446-2026</w:t>
            </w:r>
          </w:p>
        </w:tc>
      </w:tr>
      <w:tr w:rsidR="00E17E59" w:rsidRPr="00F90580" w:rsidTr="00E17E59">
        <w:trPr>
          <w:trHeight w:val="298"/>
          <w:jc w:val="center"/>
        </w:trPr>
        <w:tc>
          <w:tcPr>
            <w:tcW w:w="671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E17E59">
              <w:rPr>
                <w:rFonts w:ascii="宋体" w:hAnsi="宋体" w:cs="宋体" w:hint="eastAsia"/>
                <w:sz w:val="22"/>
                <w:szCs w:val="22"/>
              </w:rPr>
              <w:t>12</w:t>
            </w:r>
          </w:p>
        </w:tc>
        <w:tc>
          <w:tcPr>
            <w:tcW w:w="1409" w:type="dxa"/>
            <w:vMerge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89" w:type="dxa"/>
            <w:vMerge/>
            <w:vAlign w:val="center"/>
          </w:tcPr>
          <w:p w:rsidR="00E17E59" w:rsidRPr="00DC04C9" w:rsidRDefault="00E17E59" w:rsidP="00E17E59">
            <w:pPr>
              <w:jc w:val="center"/>
            </w:pPr>
          </w:p>
        </w:tc>
        <w:tc>
          <w:tcPr>
            <w:tcW w:w="9354" w:type="dxa"/>
            <w:vAlign w:val="center"/>
          </w:tcPr>
          <w:p w:rsidR="00E17E59" w:rsidRDefault="00E17E59" w:rsidP="00E17E59">
            <w:pPr>
              <w:jc w:val="center"/>
            </w:pPr>
            <w:r w:rsidRPr="00DC04C9">
              <w:rPr>
                <w:rFonts w:hint="eastAsia"/>
              </w:rPr>
              <w:t>《水质</w:t>
            </w:r>
            <w:r w:rsidRPr="00DC04C9">
              <w:rPr>
                <w:rFonts w:hint="eastAsia"/>
              </w:rPr>
              <w:t xml:space="preserve"> </w:t>
            </w:r>
            <w:r w:rsidRPr="00DC04C9">
              <w:rPr>
                <w:rFonts w:hint="eastAsia"/>
              </w:rPr>
              <w:t>高锰酸盐指数的测定</w:t>
            </w:r>
            <w:r w:rsidRPr="00DC04C9">
              <w:rPr>
                <w:rFonts w:hint="eastAsia"/>
              </w:rPr>
              <w:t xml:space="preserve"> </w:t>
            </w:r>
            <w:r w:rsidRPr="00DC04C9">
              <w:rPr>
                <w:rFonts w:hint="eastAsia"/>
              </w:rPr>
              <w:t>碘化钾还原碱性滴定法》</w:t>
            </w:r>
            <w:r w:rsidRPr="00DC04C9">
              <w:rPr>
                <w:rFonts w:hint="eastAsia"/>
              </w:rPr>
              <w:t>HJ 1447-2026</w:t>
            </w:r>
          </w:p>
        </w:tc>
      </w:tr>
      <w:tr w:rsidR="00E17E59" w:rsidRPr="00F90580" w:rsidTr="00E17E59">
        <w:trPr>
          <w:trHeight w:val="298"/>
          <w:jc w:val="center"/>
        </w:trPr>
        <w:tc>
          <w:tcPr>
            <w:tcW w:w="671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E17E59">
              <w:rPr>
                <w:rFonts w:ascii="宋体" w:hAnsi="宋体" w:cs="宋体" w:hint="eastAsia"/>
                <w:sz w:val="22"/>
                <w:szCs w:val="22"/>
              </w:rPr>
              <w:t>13</w:t>
            </w:r>
          </w:p>
        </w:tc>
        <w:tc>
          <w:tcPr>
            <w:tcW w:w="1409" w:type="dxa"/>
            <w:vMerge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89" w:type="dxa"/>
            <w:vAlign w:val="center"/>
          </w:tcPr>
          <w:p w:rsidR="00E17E59" w:rsidRPr="00461C42" w:rsidRDefault="00E17E59" w:rsidP="00E17E59">
            <w:pPr>
              <w:jc w:val="center"/>
            </w:pPr>
            <w:r w:rsidRPr="00461C42">
              <w:rPr>
                <w:rFonts w:hint="eastAsia"/>
              </w:rPr>
              <w:t>可溶性磷酸盐</w:t>
            </w:r>
          </w:p>
        </w:tc>
        <w:tc>
          <w:tcPr>
            <w:tcW w:w="9354" w:type="dxa"/>
            <w:vAlign w:val="center"/>
          </w:tcPr>
          <w:p w:rsidR="00E17E59" w:rsidRDefault="00E17E59" w:rsidP="00E17E59">
            <w:pPr>
              <w:jc w:val="center"/>
            </w:pPr>
            <w:r w:rsidRPr="00461C42">
              <w:rPr>
                <w:rFonts w:hint="eastAsia"/>
              </w:rPr>
              <w:t>水质</w:t>
            </w:r>
            <w:r w:rsidRPr="00461C42">
              <w:rPr>
                <w:rFonts w:hint="eastAsia"/>
              </w:rPr>
              <w:t xml:space="preserve"> </w:t>
            </w:r>
            <w:r w:rsidRPr="00461C42">
              <w:rPr>
                <w:rFonts w:hint="eastAsia"/>
              </w:rPr>
              <w:t>磷酸盐的测定</w:t>
            </w:r>
            <w:r w:rsidRPr="00461C42">
              <w:rPr>
                <w:rFonts w:hint="eastAsia"/>
              </w:rPr>
              <w:t xml:space="preserve"> </w:t>
            </w:r>
            <w:r w:rsidRPr="00461C42">
              <w:rPr>
                <w:rFonts w:hint="eastAsia"/>
              </w:rPr>
              <w:t>离子色谱法</w:t>
            </w:r>
            <w:r w:rsidRPr="00461C42">
              <w:rPr>
                <w:rFonts w:hint="eastAsia"/>
              </w:rPr>
              <w:t>HJ669-2013</w:t>
            </w:r>
          </w:p>
        </w:tc>
      </w:tr>
      <w:tr w:rsidR="00E17E59" w:rsidRPr="00F90580" w:rsidTr="00E17E59">
        <w:trPr>
          <w:trHeight w:val="313"/>
          <w:jc w:val="center"/>
        </w:trPr>
        <w:tc>
          <w:tcPr>
            <w:tcW w:w="671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E17E59">
              <w:rPr>
                <w:rFonts w:ascii="宋体" w:hAnsi="宋体" w:cs="宋体" w:hint="eastAsia"/>
                <w:sz w:val="22"/>
                <w:szCs w:val="22"/>
              </w:rPr>
              <w:t>14</w:t>
            </w:r>
          </w:p>
        </w:tc>
        <w:tc>
          <w:tcPr>
            <w:tcW w:w="1409" w:type="dxa"/>
            <w:vMerge w:val="restart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室内空气</w:t>
            </w:r>
          </w:p>
        </w:tc>
        <w:tc>
          <w:tcPr>
            <w:tcW w:w="2389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苯</w:t>
            </w:r>
          </w:p>
        </w:tc>
        <w:tc>
          <w:tcPr>
            <w:tcW w:w="9354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《室内空气质量标准》</w:t>
            </w:r>
            <w:r>
              <w:rPr>
                <w:rFonts w:hint="eastAsia"/>
                <w:color w:val="000000"/>
                <w:szCs w:val="21"/>
              </w:rPr>
              <w:t xml:space="preserve">GB/T 18883-2022 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rFonts w:hint="eastAsia"/>
                <w:color w:val="000000"/>
                <w:szCs w:val="21"/>
              </w:rPr>
              <w:t xml:space="preserve">C  </w:t>
            </w:r>
            <w:r>
              <w:rPr>
                <w:rFonts w:hint="eastAsia"/>
                <w:color w:val="000000"/>
                <w:szCs w:val="21"/>
              </w:rPr>
              <w:t>苯、甲苯、二甲苯的测定</w:t>
            </w:r>
          </w:p>
        </w:tc>
      </w:tr>
      <w:tr w:rsidR="00E17E59" w:rsidRPr="00F90580" w:rsidTr="00E17E59">
        <w:trPr>
          <w:trHeight w:val="298"/>
          <w:jc w:val="center"/>
        </w:trPr>
        <w:tc>
          <w:tcPr>
            <w:tcW w:w="671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15</w:t>
            </w:r>
          </w:p>
        </w:tc>
        <w:tc>
          <w:tcPr>
            <w:tcW w:w="1409" w:type="dxa"/>
            <w:vMerge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89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甲苯</w:t>
            </w:r>
          </w:p>
        </w:tc>
        <w:tc>
          <w:tcPr>
            <w:tcW w:w="9354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《室内空气质量标准》</w:t>
            </w:r>
            <w:r>
              <w:rPr>
                <w:rFonts w:hint="eastAsia"/>
                <w:color w:val="000000"/>
                <w:szCs w:val="21"/>
              </w:rPr>
              <w:t xml:space="preserve">GB/T 18883-2022 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rFonts w:hint="eastAsia"/>
                <w:color w:val="000000"/>
                <w:szCs w:val="21"/>
              </w:rPr>
              <w:t xml:space="preserve">C  </w:t>
            </w:r>
            <w:r>
              <w:rPr>
                <w:rFonts w:hint="eastAsia"/>
                <w:color w:val="000000"/>
                <w:szCs w:val="21"/>
              </w:rPr>
              <w:t>苯、甲苯、二甲苯的测定</w:t>
            </w:r>
          </w:p>
        </w:tc>
      </w:tr>
      <w:tr w:rsidR="00E17E59" w:rsidRPr="00F90580" w:rsidTr="00E17E59">
        <w:trPr>
          <w:trHeight w:val="313"/>
          <w:jc w:val="center"/>
        </w:trPr>
        <w:tc>
          <w:tcPr>
            <w:tcW w:w="671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16</w:t>
            </w:r>
          </w:p>
        </w:tc>
        <w:tc>
          <w:tcPr>
            <w:tcW w:w="1409" w:type="dxa"/>
            <w:vMerge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89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二甲苯</w:t>
            </w:r>
          </w:p>
        </w:tc>
        <w:tc>
          <w:tcPr>
            <w:tcW w:w="9354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《室内空气质量标准》</w:t>
            </w:r>
            <w:r>
              <w:rPr>
                <w:rFonts w:hint="eastAsia"/>
                <w:color w:val="000000"/>
                <w:szCs w:val="21"/>
              </w:rPr>
              <w:t xml:space="preserve">GB/T 18883-2022 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rFonts w:hint="eastAsia"/>
                <w:color w:val="000000"/>
                <w:szCs w:val="21"/>
              </w:rPr>
              <w:t xml:space="preserve">C  </w:t>
            </w:r>
            <w:r>
              <w:rPr>
                <w:rFonts w:hint="eastAsia"/>
                <w:color w:val="000000"/>
                <w:szCs w:val="21"/>
              </w:rPr>
              <w:t>苯、甲苯、二甲苯的测定</w:t>
            </w:r>
          </w:p>
        </w:tc>
      </w:tr>
      <w:tr w:rsidR="00E17E59" w:rsidRPr="00F90580" w:rsidTr="00E17E59">
        <w:trPr>
          <w:trHeight w:val="610"/>
          <w:jc w:val="center"/>
        </w:trPr>
        <w:tc>
          <w:tcPr>
            <w:tcW w:w="671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17</w:t>
            </w:r>
          </w:p>
        </w:tc>
        <w:tc>
          <w:tcPr>
            <w:tcW w:w="1409" w:type="dxa"/>
            <w:vMerge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89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总挥发性有机化合物（</w:t>
            </w:r>
            <w:r>
              <w:rPr>
                <w:rFonts w:hint="eastAsia"/>
                <w:sz w:val="22"/>
                <w:szCs w:val="22"/>
              </w:rPr>
              <w:t>TVOC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9354" w:type="dxa"/>
            <w:vAlign w:val="center"/>
          </w:tcPr>
          <w:p w:rsidR="00E17E59" w:rsidRDefault="005B40E0" w:rsidP="00E17E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B40E0">
              <w:rPr>
                <w:rFonts w:hint="eastAsia"/>
                <w:color w:val="000000"/>
                <w:szCs w:val="21"/>
              </w:rPr>
              <w:t>《室内空气质量标准》</w:t>
            </w:r>
            <w:r w:rsidRPr="005B40E0">
              <w:rPr>
                <w:rFonts w:hint="eastAsia"/>
                <w:color w:val="000000"/>
                <w:szCs w:val="21"/>
              </w:rPr>
              <w:t xml:space="preserve">GB/T 18883-2022 </w:t>
            </w:r>
            <w:r w:rsidRPr="005B40E0">
              <w:rPr>
                <w:rFonts w:hint="eastAsia"/>
                <w:color w:val="000000"/>
                <w:szCs w:val="21"/>
              </w:rPr>
              <w:t>附录</w:t>
            </w:r>
            <w:r w:rsidRPr="005B40E0">
              <w:rPr>
                <w:rFonts w:hint="eastAsia"/>
                <w:color w:val="000000"/>
                <w:szCs w:val="21"/>
              </w:rPr>
              <w:t xml:space="preserve">D  </w:t>
            </w:r>
            <w:r w:rsidRPr="005B40E0">
              <w:rPr>
                <w:rFonts w:hint="eastAsia"/>
                <w:color w:val="000000"/>
                <w:szCs w:val="21"/>
              </w:rPr>
              <w:t>总挥发性有机化合物（</w:t>
            </w:r>
            <w:r w:rsidRPr="005B40E0">
              <w:rPr>
                <w:rFonts w:hint="eastAsia"/>
                <w:color w:val="000000"/>
                <w:szCs w:val="21"/>
              </w:rPr>
              <w:t>TVOC</w:t>
            </w:r>
            <w:r w:rsidRPr="005B40E0">
              <w:rPr>
                <w:rFonts w:hint="eastAsia"/>
                <w:color w:val="000000"/>
                <w:szCs w:val="21"/>
              </w:rPr>
              <w:t>）的测定</w:t>
            </w:r>
          </w:p>
        </w:tc>
      </w:tr>
      <w:tr w:rsidR="00E17E59" w:rsidRPr="00F90580" w:rsidTr="00E17E59">
        <w:trPr>
          <w:trHeight w:val="298"/>
          <w:jc w:val="center"/>
        </w:trPr>
        <w:tc>
          <w:tcPr>
            <w:tcW w:w="671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18</w:t>
            </w:r>
          </w:p>
        </w:tc>
        <w:tc>
          <w:tcPr>
            <w:tcW w:w="1409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有组织废气</w:t>
            </w:r>
          </w:p>
        </w:tc>
        <w:tc>
          <w:tcPr>
            <w:tcW w:w="2389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臭气浓度</w:t>
            </w:r>
          </w:p>
        </w:tc>
        <w:tc>
          <w:tcPr>
            <w:tcW w:w="9354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《环境空气和废气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臭气的测定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三点比较式臭袋法》</w:t>
            </w:r>
            <w:r>
              <w:rPr>
                <w:rFonts w:hint="eastAsia"/>
                <w:color w:val="000000"/>
                <w:szCs w:val="21"/>
              </w:rPr>
              <w:t>HJ 1262-2022</w:t>
            </w:r>
          </w:p>
        </w:tc>
      </w:tr>
      <w:tr w:rsidR="00E17E59" w:rsidRPr="00F90580" w:rsidTr="00E17E59">
        <w:trPr>
          <w:trHeight w:val="313"/>
          <w:jc w:val="center"/>
        </w:trPr>
        <w:tc>
          <w:tcPr>
            <w:tcW w:w="671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19</w:t>
            </w:r>
          </w:p>
        </w:tc>
        <w:tc>
          <w:tcPr>
            <w:tcW w:w="1409" w:type="dxa"/>
            <w:vMerge w:val="restart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无组织废气</w:t>
            </w:r>
          </w:p>
        </w:tc>
        <w:tc>
          <w:tcPr>
            <w:tcW w:w="2389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硫化氢</w:t>
            </w:r>
          </w:p>
        </w:tc>
        <w:tc>
          <w:tcPr>
            <w:tcW w:w="9354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《空气质量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硫化氢、甲硫醇、甲硫醚和二甲二硫的测定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气相色谱法》</w:t>
            </w:r>
            <w:r>
              <w:rPr>
                <w:rFonts w:hint="eastAsia"/>
                <w:color w:val="000000"/>
                <w:szCs w:val="21"/>
              </w:rPr>
              <w:t> </w:t>
            </w:r>
            <w:r>
              <w:rPr>
                <w:rFonts w:hint="eastAsia"/>
                <w:color w:val="000000"/>
                <w:szCs w:val="21"/>
              </w:rPr>
              <w:t>GB/T 14678-1993</w:t>
            </w:r>
          </w:p>
        </w:tc>
      </w:tr>
      <w:tr w:rsidR="00E17E59" w:rsidRPr="00F90580" w:rsidTr="00E17E59">
        <w:trPr>
          <w:trHeight w:val="298"/>
          <w:jc w:val="center"/>
        </w:trPr>
        <w:tc>
          <w:tcPr>
            <w:tcW w:w="671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20</w:t>
            </w:r>
          </w:p>
        </w:tc>
        <w:tc>
          <w:tcPr>
            <w:tcW w:w="1409" w:type="dxa"/>
            <w:vMerge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89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甲硫醇</w:t>
            </w:r>
          </w:p>
        </w:tc>
        <w:tc>
          <w:tcPr>
            <w:tcW w:w="9354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《空气质量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硫化氢、甲硫醇、甲硫醚和二甲二硫的测定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气相色谱法》</w:t>
            </w:r>
            <w:r>
              <w:rPr>
                <w:rFonts w:hint="eastAsia"/>
                <w:color w:val="000000"/>
                <w:szCs w:val="21"/>
              </w:rPr>
              <w:t> </w:t>
            </w:r>
            <w:r>
              <w:rPr>
                <w:rFonts w:hint="eastAsia"/>
                <w:color w:val="000000"/>
                <w:szCs w:val="21"/>
              </w:rPr>
              <w:t>GB/T 14678-1993</w:t>
            </w:r>
          </w:p>
        </w:tc>
      </w:tr>
      <w:tr w:rsidR="00E17E59" w:rsidRPr="00F90580" w:rsidTr="00E17E59">
        <w:trPr>
          <w:trHeight w:val="313"/>
          <w:jc w:val="center"/>
        </w:trPr>
        <w:tc>
          <w:tcPr>
            <w:tcW w:w="671" w:type="dxa"/>
            <w:vAlign w:val="center"/>
          </w:tcPr>
          <w:p w:rsidR="00E17E59" w:rsidRPr="00F90580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21</w:t>
            </w:r>
          </w:p>
        </w:tc>
        <w:tc>
          <w:tcPr>
            <w:tcW w:w="1409" w:type="dxa"/>
            <w:vMerge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89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甲硫醚</w:t>
            </w:r>
          </w:p>
        </w:tc>
        <w:tc>
          <w:tcPr>
            <w:tcW w:w="9354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《空气质量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硫化氢、甲硫醇、甲硫醚和二甲二硫的测定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气相色谱法》</w:t>
            </w:r>
            <w:r>
              <w:rPr>
                <w:rFonts w:hint="eastAsia"/>
                <w:color w:val="000000"/>
                <w:szCs w:val="21"/>
              </w:rPr>
              <w:t> </w:t>
            </w:r>
            <w:r>
              <w:rPr>
                <w:rFonts w:hint="eastAsia"/>
                <w:color w:val="000000"/>
                <w:szCs w:val="21"/>
              </w:rPr>
              <w:t>GB/T 14678-1993</w:t>
            </w:r>
          </w:p>
        </w:tc>
      </w:tr>
      <w:tr w:rsidR="00E17E59" w:rsidRPr="00F90580" w:rsidTr="00E17E59">
        <w:trPr>
          <w:trHeight w:val="362"/>
          <w:jc w:val="center"/>
        </w:trPr>
        <w:tc>
          <w:tcPr>
            <w:tcW w:w="671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22</w:t>
            </w:r>
          </w:p>
        </w:tc>
        <w:tc>
          <w:tcPr>
            <w:tcW w:w="1409" w:type="dxa"/>
            <w:vMerge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89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二甲二硫</w:t>
            </w:r>
          </w:p>
        </w:tc>
        <w:tc>
          <w:tcPr>
            <w:tcW w:w="9354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《空气质量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硫化氢、甲硫醇、甲硫醚和二甲二硫的测定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气相色谱法》</w:t>
            </w:r>
            <w:r>
              <w:rPr>
                <w:rFonts w:hint="eastAsia"/>
                <w:color w:val="000000"/>
                <w:szCs w:val="21"/>
              </w:rPr>
              <w:t> </w:t>
            </w:r>
            <w:r>
              <w:rPr>
                <w:rFonts w:hint="eastAsia"/>
                <w:color w:val="000000"/>
                <w:szCs w:val="21"/>
              </w:rPr>
              <w:t>GB/T 14678-1993</w:t>
            </w:r>
          </w:p>
        </w:tc>
      </w:tr>
      <w:tr w:rsidR="00E17E59" w:rsidRPr="00F90580" w:rsidTr="00E17E59">
        <w:trPr>
          <w:trHeight w:val="401"/>
          <w:jc w:val="center"/>
        </w:trPr>
        <w:tc>
          <w:tcPr>
            <w:tcW w:w="671" w:type="dxa"/>
            <w:vAlign w:val="center"/>
          </w:tcPr>
          <w:p w:rsidR="00E17E59" w:rsidRPr="00F90580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lastRenderedPageBreak/>
              <w:t>23</w:t>
            </w:r>
          </w:p>
        </w:tc>
        <w:tc>
          <w:tcPr>
            <w:tcW w:w="1409" w:type="dxa"/>
            <w:vMerge w:val="restart"/>
            <w:vAlign w:val="center"/>
          </w:tcPr>
          <w:p w:rsidR="00E17E59" w:rsidRPr="00F90580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无组织废气</w:t>
            </w:r>
          </w:p>
        </w:tc>
        <w:tc>
          <w:tcPr>
            <w:tcW w:w="2389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臭气浓度</w:t>
            </w:r>
          </w:p>
        </w:tc>
        <w:tc>
          <w:tcPr>
            <w:tcW w:w="9354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《环境空气和废气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臭气的测定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三点比较式臭袋法》</w:t>
            </w:r>
            <w:r>
              <w:rPr>
                <w:rFonts w:hint="eastAsia"/>
                <w:color w:val="000000"/>
                <w:szCs w:val="21"/>
              </w:rPr>
              <w:t>HJ 1262-2022</w:t>
            </w:r>
          </w:p>
        </w:tc>
      </w:tr>
      <w:tr w:rsidR="00E17E59" w:rsidRPr="00F90580" w:rsidTr="00E17E59">
        <w:trPr>
          <w:trHeight w:val="401"/>
          <w:jc w:val="center"/>
        </w:trPr>
        <w:tc>
          <w:tcPr>
            <w:tcW w:w="671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24</w:t>
            </w:r>
          </w:p>
        </w:tc>
        <w:tc>
          <w:tcPr>
            <w:tcW w:w="1409" w:type="dxa"/>
            <w:vMerge/>
            <w:vAlign w:val="center"/>
          </w:tcPr>
          <w:p w:rsidR="00E17E59" w:rsidRPr="00F90580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89" w:type="dxa"/>
            <w:vAlign w:val="center"/>
          </w:tcPr>
          <w:p w:rsidR="00E17E59" w:rsidRPr="00C523E2" w:rsidRDefault="00E17E59" w:rsidP="00E17E59">
            <w:pPr>
              <w:jc w:val="center"/>
            </w:pPr>
            <w:r w:rsidRPr="00C523E2">
              <w:rPr>
                <w:rFonts w:hint="eastAsia"/>
              </w:rPr>
              <w:t>硫化物</w:t>
            </w:r>
          </w:p>
        </w:tc>
        <w:tc>
          <w:tcPr>
            <w:tcW w:w="9354" w:type="dxa"/>
            <w:vAlign w:val="center"/>
          </w:tcPr>
          <w:p w:rsidR="00E17E59" w:rsidRDefault="00E17E59" w:rsidP="00E17E59">
            <w:pPr>
              <w:jc w:val="center"/>
            </w:pPr>
            <w:r w:rsidRPr="00C523E2">
              <w:rPr>
                <w:rFonts w:hint="eastAsia"/>
              </w:rPr>
              <w:t>《环境空气</w:t>
            </w:r>
            <w:r w:rsidRPr="00C523E2">
              <w:rPr>
                <w:rFonts w:hint="eastAsia"/>
              </w:rPr>
              <w:t xml:space="preserve"> 10</w:t>
            </w:r>
            <w:r w:rsidRPr="00C523E2">
              <w:rPr>
                <w:rFonts w:hint="eastAsia"/>
              </w:rPr>
              <w:t>种含硫化合物的测定罐采样</w:t>
            </w:r>
            <w:r w:rsidRPr="00C523E2">
              <w:rPr>
                <w:rFonts w:hint="eastAsia"/>
              </w:rPr>
              <w:t>-</w:t>
            </w:r>
            <w:r w:rsidRPr="00C523E2">
              <w:rPr>
                <w:rFonts w:hint="eastAsia"/>
              </w:rPr>
              <w:t>预浓缩</w:t>
            </w:r>
            <w:r w:rsidRPr="00C523E2">
              <w:rPr>
                <w:rFonts w:hint="eastAsia"/>
              </w:rPr>
              <w:t>/</w:t>
            </w:r>
            <w:r w:rsidRPr="00C523E2">
              <w:rPr>
                <w:rFonts w:hint="eastAsia"/>
              </w:rPr>
              <w:t>气相色谱法》</w:t>
            </w:r>
            <w:r w:rsidRPr="00C523E2">
              <w:rPr>
                <w:rFonts w:hint="eastAsia"/>
              </w:rPr>
              <w:t>HJ 1444</w:t>
            </w:r>
            <w:r w:rsidRPr="00C523E2">
              <w:rPr>
                <w:rFonts w:hint="eastAsia"/>
              </w:rPr>
              <w:t>—</w:t>
            </w:r>
            <w:r w:rsidRPr="00C523E2">
              <w:rPr>
                <w:rFonts w:hint="eastAsia"/>
              </w:rPr>
              <w:t>2026</w:t>
            </w:r>
          </w:p>
        </w:tc>
      </w:tr>
      <w:tr w:rsidR="00E17E59" w:rsidRPr="00F90580" w:rsidTr="00E17E59">
        <w:trPr>
          <w:trHeight w:val="401"/>
          <w:jc w:val="center"/>
        </w:trPr>
        <w:tc>
          <w:tcPr>
            <w:tcW w:w="671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25</w:t>
            </w:r>
          </w:p>
        </w:tc>
        <w:tc>
          <w:tcPr>
            <w:tcW w:w="1409" w:type="dxa"/>
            <w:vMerge w:val="restart"/>
            <w:vAlign w:val="center"/>
          </w:tcPr>
          <w:p w:rsidR="00E17E59" w:rsidRPr="00F90580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土壤</w:t>
            </w:r>
          </w:p>
        </w:tc>
        <w:tc>
          <w:tcPr>
            <w:tcW w:w="2389" w:type="dxa"/>
            <w:vAlign w:val="center"/>
          </w:tcPr>
          <w:p w:rsidR="00E17E59" w:rsidRPr="00D029FD" w:rsidRDefault="00E17E59" w:rsidP="00E17E59">
            <w:pPr>
              <w:jc w:val="center"/>
            </w:pPr>
            <w:r w:rsidRPr="00D029FD">
              <w:rPr>
                <w:rFonts w:hint="eastAsia"/>
              </w:rPr>
              <w:t>全氮</w:t>
            </w:r>
          </w:p>
        </w:tc>
        <w:tc>
          <w:tcPr>
            <w:tcW w:w="9354" w:type="dxa"/>
            <w:vAlign w:val="center"/>
          </w:tcPr>
          <w:p w:rsidR="00E17E59" w:rsidRPr="00D029FD" w:rsidRDefault="00E17E59" w:rsidP="00E17E59">
            <w:pPr>
              <w:jc w:val="center"/>
            </w:pPr>
            <w:r w:rsidRPr="00D029FD">
              <w:rPr>
                <w:rFonts w:hint="eastAsia"/>
              </w:rPr>
              <w:t>《土壤质量</w:t>
            </w:r>
            <w:r w:rsidRPr="00D029FD">
              <w:rPr>
                <w:rFonts w:hint="eastAsia"/>
              </w:rPr>
              <w:t xml:space="preserve"> </w:t>
            </w:r>
            <w:r w:rsidRPr="00D029FD">
              <w:rPr>
                <w:rFonts w:hint="eastAsia"/>
              </w:rPr>
              <w:t>全氮的测定</w:t>
            </w:r>
            <w:r w:rsidRPr="00D029FD">
              <w:rPr>
                <w:rFonts w:hint="eastAsia"/>
              </w:rPr>
              <w:t xml:space="preserve"> </w:t>
            </w:r>
            <w:r w:rsidRPr="00D029FD">
              <w:rPr>
                <w:rFonts w:hint="eastAsia"/>
              </w:rPr>
              <w:t>凯氏法》（</w:t>
            </w:r>
            <w:r w:rsidRPr="00D029FD">
              <w:rPr>
                <w:rFonts w:hint="eastAsia"/>
              </w:rPr>
              <w:t>HJ717-2014</w:t>
            </w:r>
            <w:r w:rsidRPr="00D029FD">
              <w:rPr>
                <w:rFonts w:hint="eastAsia"/>
              </w:rPr>
              <w:t>）</w:t>
            </w:r>
          </w:p>
        </w:tc>
      </w:tr>
      <w:tr w:rsidR="00E17E59" w:rsidRPr="00F90580" w:rsidTr="00E17E59">
        <w:trPr>
          <w:trHeight w:val="401"/>
          <w:jc w:val="center"/>
        </w:trPr>
        <w:tc>
          <w:tcPr>
            <w:tcW w:w="671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26</w:t>
            </w:r>
          </w:p>
        </w:tc>
        <w:tc>
          <w:tcPr>
            <w:tcW w:w="1409" w:type="dxa"/>
            <w:vMerge/>
            <w:vAlign w:val="center"/>
          </w:tcPr>
          <w:p w:rsidR="00E17E59" w:rsidRPr="00F90580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89" w:type="dxa"/>
            <w:vAlign w:val="center"/>
          </w:tcPr>
          <w:p w:rsidR="00E17E59" w:rsidRPr="00D029FD" w:rsidRDefault="00E17E59" w:rsidP="00E17E59">
            <w:pPr>
              <w:jc w:val="center"/>
            </w:pPr>
            <w:r w:rsidRPr="00D029FD">
              <w:rPr>
                <w:rFonts w:hint="eastAsia"/>
              </w:rPr>
              <w:t>全磷</w:t>
            </w:r>
          </w:p>
        </w:tc>
        <w:tc>
          <w:tcPr>
            <w:tcW w:w="9354" w:type="dxa"/>
            <w:vAlign w:val="center"/>
          </w:tcPr>
          <w:p w:rsidR="00E17E59" w:rsidRPr="00D029FD" w:rsidRDefault="00E17E59" w:rsidP="00E17E59">
            <w:pPr>
              <w:jc w:val="center"/>
            </w:pPr>
            <w:r w:rsidRPr="00D029FD">
              <w:rPr>
                <w:rFonts w:hint="eastAsia"/>
              </w:rPr>
              <w:t>《土壤</w:t>
            </w:r>
            <w:r w:rsidRPr="00D029FD">
              <w:rPr>
                <w:rFonts w:hint="eastAsia"/>
              </w:rPr>
              <w:t xml:space="preserve"> </w:t>
            </w:r>
            <w:r w:rsidRPr="00D029FD">
              <w:rPr>
                <w:rFonts w:hint="eastAsia"/>
              </w:rPr>
              <w:t>总磷的测定</w:t>
            </w:r>
            <w:r w:rsidRPr="00D029FD">
              <w:rPr>
                <w:rFonts w:hint="eastAsia"/>
              </w:rPr>
              <w:t xml:space="preserve"> </w:t>
            </w:r>
            <w:r w:rsidRPr="00D029FD">
              <w:rPr>
                <w:rFonts w:hint="eastAsia"/>
              </w:rPr>
              <w:t>碱熔–钼锑抗分光光度法》（</w:t>
            </w:r>
            <w:r w:rsidRPr="00D029FD">
              <w:rPr>
                <w:rFonts w:hint="eastAsia"/>
              </w:rPr>
              <w:t>HJ632-2011</w:t>
            </w:r>
            <w:r w:rsidRPr="00D029FD">
              <w:rPr>
                <w:rFonts w:hint="eastAsia"/>
              </w:rPr>
              <w:t>）</w:t>
            </w:r>
          </w:p>
        </w:tc>
      </w:tr>
      <w:tr w:rsidR="00E17E59" w:rsidRPr="00F90580" w:rsidTr="00E17E59">
        <w:trPr>
          <w:trHeight w:val="401"/>
          <w:jc w:val="center"/>
        </w:trPr>
        <w:tc>
          <w:tcPr>
            <w:tcW w:w="671" w:type="dxa"/>
            <w:vAlign w:val="center"/>
          </w:tcPr>
          <w:p w:rsidR="00E17E59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27</w:t>
            </w:r>
          </w:p>
        </w:tc>
        <w:tc>
          <w:tcPr>
            <w:tcW w:w="1409" w:type="dxa"/>
            <w:vMerge/>
            <w:vAlign w:val="center"/>
          </w:tcPr>
          <w:p w:rsidR="00E17E59" w:rsidRPr="00F90580" w:rsidRDefault="00E17E59" w:rsidP="00E17E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89" w:type="dxa"/>
            <w:vAlign w:val="center"/>
          </w:tcPr>
          <w:p w:rsidR="00E17E59" w:rsidRPr="00D029FD" w:rsidRDefault="00E17E59" w:rsidP="00E17E59">
            <w:pPr>
              <w:jc w:val="center"/>
            </w:pPr>
            <w:r w:rsidRPr="00D029FD">
              <w:rPr>
                <w:rFonts w:hint="eastAsia"/>
              </w:rPr>
              <w:t>机械组成</w:t>
            </w:r>
          </w:p>
        </w:tc>
        <w:tc>
          <w:tcPr>
            <w:tcW w:w="9354" w:type="dxa"/>
            <w:vAlign w:val="center"/>
          </w:tcPr>
          <w:p w:rsidR="00E17E59" w:rsidRDefault="00E17E59" w:rsidP="00E17E59">
            <w:pPr>
              <w:jc w:val="center"/>
            </w:pPr>
            <w:r w:rsidRPr="00D029FD">
              <w:rPr>
                <w:rFonts w:hint="eastAsia"/>
              </w:rPr>
              <w:t>《土壤</w:t>
            </w:r>
            <w:r w:rsidRPr="00D029FD">
              <w:rPr>
                <w:rFonts w:hint="eastAsia"/>
              </w:rPr>
              <w:t xml:space="preserve"> </w:t>
            </w:r>
            <w:r w:rsidRPr="00D029FD">
              <w:rPr>
                <w:rFonts w:hint="eastAsia"/>
              </w:rPr>
              <w:t>粒度的测定</w:t>
            </w:r>
            <w:r w:rsidRPr="00D029FD">
              <w:rPr>
                <w:rFonts w:hint="eastAsia"/>
              </w:rPr>
              <w:t xml:space="preserve"> </w:t>
            </w:r>
            <w:r w:rsidRPr="00D029FD">
              <w:rPr>
                <w:rFonts w:hint="eastAsia"/>
              </w:rPr>
              <w:t>吸液管法和比重计法》（</w:t>
            </w:r>
            <w:r w:rsidRPr="00D029FD">
              <w:rPr>
                <w:rFonts w:hint="eastAsia"/>
              </w:rPr>
              <w:t>HJ1068-2019</w:t>
            </w:r>
            <w:r w:rsidRPr="00D029FD">
              <w:rPr>
                <w:rFonts w:hint="eastAsia"/>
              </w:rPr>
              <w:t>）</w:t>
            </w:r>
          </w:p>
        </w:tc>
      </w:tr>
    </w:tbl>
    <w:p w:rsidR="0022481D" w:rsidRPr="00D57C54" w:rsidRDefault="0022481D" w:rsidP="00D57C54"/>
    <w:sectPr w:rsidR="0022481D" w:rsidRPr="00D57C54" w:rsidSect="00A72C3C">
      <w:pgSz w:w="16838" w:h="11906" w:orient="landscape"/>
      <w:pgMar w:top="1134" w:right="1440" w:bottom="113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FAB" w:rsidRDefault="00CD3FAB" w:rsidP="000C1842">
      <w:r>
        <w:separator/>
      </w:r>
    </w:p>
  </w:endnote>
  <w:endnote w:type="continuationSeparator" w:id="0">
    <w:p w:rsidR="00CD3FAB" w:rsidRDefault="00CD3FAB" w:rsidP="000C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FAB" w:rsidRDefault="00CD3FAB" w:rsidP="000C1842">
      <w:r>
        <w:separator/>
      </w:r>
    </w:p>
  </w:footnote>
  <w:footnote w:type="continuationSeparator" w:id="0">
    <w:p w:rsidR="00CD3FAB" w:rsidRDefault="00CD3FAB" w:rsidP="000C1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000"/>
    <w:rsid w:val="000320FA"/>
    <w:rsid w:val="00034BB7"/>
    <w:rsid w:val="00062AA9"/>
    <w:rsid w:val="00076797"/>
    <w:rsid w:val="00077BC0"/>
    <w:rsid w:val="0009425F"/>
    <w:rsid w:val="00096A95"/>
    <w:rsid w:val="00096EFF"/>
    <w:rsid w:val="000A368B"/>
    <w:rsid w:val="000A5D0B"/>
    <w:rsid w:val="000A6347"/>
    <w:rsid w:val="000C1842"/>
    <w:rsid w:val="00132D46"/>
    <w:rsid w:val="00136E0B"/>
    <w:rsid w:val="00157B92"/>
    <w:rsid w:val="0017095D"/>
    <w:rsid w:val="00182F0C"/>
    <w:rsid w:val="001A01EB"/>
    <w:rsid w:val="00214C26"/>
    <w:rsid w:val="0022481D"/>
    <w:rsid w:val="00237AE8"/>
    <w:rsid w:val="00284F89"/>
    <w:rsid w:val="002B7CDA"/>
    <w:rsid w:val="002C08D8"/>
    <w:rsid w:val="002E4692"/>
    <w:rsid w:val="00312217"/>
    <w:rsid w:val="00344A4F"/>
    <w:rsid w:val="00351650"/>
    <w:rsid w:val="00391B4D"/>
    <w:rsid w:val="003B4AFE"/>
    <w:rsid w:val="003C081E"/>
    <w:rsid w:val="003D41EC"/>
    <w:rsid w:val="003D5F05"/>
    <w:rsid w:val="003D75DB"/>
    <w:rsid w:val="00406556"/>
    <w:rsid w:val="00412EA6"/>
    <w:rsid w:val="00420457"/>
    <w:rsid w:val="00430F9D"/>
    <w:rsid w:val="00481568"/>
    <w:rsid w:val="00484542"/>
    <w:rsid w:val="004A2CEB"/>
    <w:rsid w:val="004D3909"/>
    <w:rsid w:val="004D3FC5"/>
    <w:rsid w:val="004E1031"/>
    <w:rsid w:val="00506C0E"/>
    <w:rsid w:val="00534290"/>
    <w:rsid w:val="00554F6E"/>
    <w:rsid w:val="00590142"/>
    <w:rsid w:val="005946A4"/>
    <w:rsid w:val="005B40E0"/>
    <w:rsid w:val="005C13EA"/>
    <w:rsid w:val="005F70D1"/>
    <w:rsid w:val="00613D97"/>
    <w:rsid w:val="00651E2C"/>
    <w:rsid w:val="00692FA7"/>
    <w:rsid w:val="006B4044"/>
    <w:rsid w:val="00710EC8"/>
    <w:rsid w:val="00716DD0"/>
    <w:rsid w:val="00740AA8"/>
    <w:rsid w:val="00741A27"/>
    <w:rsid w:val="00770DB8"/>
    <w:rsid w:val="00780266"/>
    <w:rsid w:val="007A26A7"/>
    <w:rsid w:val="007E0CA0"/>
    <w:rsid w:val="00801E06"/>
    <w:rsid w:val="0082605E"/>
    <w:rsid w:val="00881D08"/>
    <w:rsid w:val="009006A0"/>
    <w:rsid w:val="009325BC"/>
    <w:rsid w:val="009551DD"/>
    <w:rsid w:val="00977C1B"/>
    <w:rsid w:val="009B01E8"/>
    <w:rsid w:val="009C2C47"/>
    <w:rsid w:val="009D5A9B"/>
    <w:rsid w:val="009F19EE"/>
    <w:rsid w:val="009F1D4D"/>
    <w:rsid w:val="009F6E99"/>
    <w:rsid w:val="00A00B60"/>
    <w:rsid w:val="00A021C5"/>
    <w:rsid w:val="00A0406E"/>
    <w:rsid w:val="00A473AA"/>
    <w:rsid w:val="00A50E78"/>
    <w:rsid w:val="00A72C3C"/>
    <w:rsid w:val="00AA7E91"/>
    <w:rsid w:val="00AC3696"/>
    <w:rsid w:val="00AF273D"/>
    <w:rsid w:val="00B01097"/>
    <w:rsid w:val="00B2380E"/>
    <w:rsid w:val="00B4748E"/>
    <w:rsid w:val="00B81566"/>
    <w:rsid w:val="00BC2801"/>
    <w:rsid w:val="00C23382"/>
    <w:rsid w:val="00C31DC7"/>
    <w:rsid w:val="00C67197"/>
    <w:rsid w:val="00C67BC1"/>
    <w:rsid w:val="00CB2B99"/>
    <w:rsid w:val="00CD3FAB"/>
    <w:rsid w:val="00CE70A6"/>
    <w:rsid w:val="00D00627"/>
    <w:rsid w:val="00D07D36"/>
    <w:rsid w:val="00D513D6"/>
    <w:rsid w:val="00D57C54"/>
    <w:rsid w:val="00DA69E0"/>
    <w:rsid w:val="00DB472B"/>
    <w:rsid w:val="00DD0E54"/>
    <w:rsid w:val="00DE2678"/>
    <w:rsid w:val="00DF0D03"/>
    <w:rsid w:val="00E00090"/>
    <w:rsid w:val="00E00F84"/>
    <w:rsid w:val="00E02A73"/>
    <w:rsid w:val="00E17E59"/>
    <w:rsid w:val="00E7181B"/>
    <w:rsid w:val="00E84000"/>
    <w:rsid w:val="00EA1EA1"/>
    <w:rsid w:val="00EA3F74"/>
    <w:rsid w:val="00EA418F"/>
    <w:rsid w:val="00EA55DA"/>
    <w:rsid w:val="00EA5F7B"/>
    <w:rsid w:val="00EA5FAC"/>
    <w:rsid w:val="00EC2F26"/>
    <w:rsid w:val="00EC78D6"/>
    <w:rsid w:val="00F06997"/>
    <w:rsid w:val="00F13EB4"/>
    <w:rsid w:val="00F3018D"/>
    <w:rsid w:val="00F53247"/>
    <w:rsid w:val="00F90580"/>
    <w:rsid w:val="00F97607"/>
    <w:rsid w:val="00FC39C8"/>
    <w:rsid w:val="00FC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E9D28"/>
  <w15:docId w15:val="{B20B189D-B0A2-4F4B-AC26-112BEE73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1"/>
    <w:qFormat/>
    <w:rsid w:val="00C67197"/>
    <w:pPr>
      <w:autoSpaceDE w:val="0"/>
      <w:autoSpaceDN w:val="0"/>
      <w:adjustRightInd w:val="0"/>
      <w:spacing w:before="22"/>
      <w:ind w:left="241"/>
      <w:jc w:val="left"/>
      <w:outlineLvl w:val="0"/>
    </w:pPr>
    <w:rPr>
      <w:rFonts w:asci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18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18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1842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C67197"/>
    <w:rPr>
      <w:rFonts w:ascii="宋体" w:eastAsia="宋体" w:hAnsi="Times New Roman" w:cs="宋体"/>
      <w:b/>
      <w:bCs/>
      <w:kern w:val="0"/>
      <w:sz w:val="36"/>
      <w:szCs w:val="36"/>
    </w:rPr>
  </w:style>
  <w:style w:type="numbering" w:customStyle="1" w:styleId="11">
    <w:name w:val="无列表1"/>
    <w:next w:val="a2"/>
    <w:uiPriority w:val="99"/>
    <w:semiHidden/>
    <w:unhideWhenUsed/>
    <w:rsid w:val="00C67197"/>
  </w:style>
  <w:style w:type="paragraph" w:styleId="a7">
    <w:name w:val="Body Text"/>
    <w:basedOn w:val="a"/>
    <w:link w:val="a8"/>
    <w:uiPriority w:val="1"/>
    <w:qFormat/>
    <w:rsid w:val="00C67197"/>
    <w:pPr>
      <w:autoSpaceDE w:val="0"/>
      <w:autoSpaceDN w:val="0"/>
      <w:adjustRightInd w:val="0"/>
      <w:jc w:val="left"/>
    </w:pPr>
    <w:rPr>
      <w:rFonts w:ascii="仿宋" w:eastAsia="仿宋" w:cs="仿宋"/>
      <w:kern w:val="0"/>
      <w:sz w:val="28"/>
      <w:szCs w:val="28"/>
    </w:rPr>
  </w:style>
  <w:style w:type="character" w:customStyle="1" w:styleId="a8">
    <w:name w:val="正文文本 字符"/>
    <w:basedOn w:val="a0"/>
    <w:link w:val="a7"/>
    <w:uiPriority w:val="1"/>
    <w:rsid w:val="00C67197"/>
    <w:rPr>
      <w:rFonts w:ascii="仿宋" w:eastAsia="仿宋" w:hAnsi="Times New Roman" w:cs="仿宋"/>
      <w:kern w:val="0"/>
      <w:sz w:val="28"/>
      <w:szCs w:val="28"/>
    </w:rPr>
  </w:style>
  <w:style w:type="paragraph" w:styleId="a9">
    <w:name w:val="List Paragraph"/>
    <w:basedOn w:val="a"/>
    <w:uiPriority w:val="1"/>
    <w:qFormat/>
    <w:rsid w:val="00C67197"/>
    <w:pPr>
      <w:autoSpaceDE w:val="0"/>
      <w:autoSpaceDN w:val="0"/>
      <w:adjustRightInd w:val="0"/>
      <w:jc w:val="left"/>
    </w:pPr>
    <w:rPr>
      <w:rFonts w:eastAsiaTheme="minorEastAsia"/>
      <w:kern w:val="0"/>
      <w:sz w:val="24"/>
    </w:rPr>
  </w:style>
  <w:style w:type="paragraph" w:customStyle="1" w:styleId="TableParagraph">
    <w:name w:val="Table Paragraph"/>
    <w:basedOn w:val="a"/>
    <w:uiPriority w:val="1"/>
    <w:qFormat/>
    <w:rsid w:val="00C67197"/>
    <w:pPr>
      <w:autoSpaceDE w:val="0"/>
      <w:autoSpaceDN w:val="0"/>
      <w:adjustRightInd w:val="0"/>
      <w:jc w:val="left"/>
    </w:pPr>
    <w:rPr>
      <w:rFonts w:ascii="宋体" w:cs="宋体"/>
      <w:kern w:val="0"/>
      <w:sz w:val="24"/>
    </w:rPr>
  </w:style>
  <w:style w:type="table" w:styleId="aa">
    <w:name w:val="Table Grid"/>
    <w:basedOn w:val="a1"/>
    <w:uiPriority w:val="59"/>
    <w:rsid w:val="00481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8156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81566"/>
    <w:rPr>
      <w:rFonts w:ascii="Times New Roman" w:eastAsia="宋体" w:hAnsi="Times New Roman" w:cs="Times New Roman"/>
      <w:sz w:val="18"/>
      <w:szCs w:val="18"/>
    </w:rPr>
  </w:style>
  <w:style w:type="paragraph" w:styleId="ad">
    <w:name w:val="annotation text"/>
    <w:basedOn w:val="a"/>
    <w:link w:val="ae"/>
    <w:autoRedefine/>
    <w:uiPriority w:val="99"/>
    <w:semiHidden/>
    <w:unhideWhenUsed/>
    <w:qFormat/>
    <w:rsid w:val="009C2C47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e">
    <w:name w:val="批注文字 字符"/>
    <w:basedOn w:val="a0"/>
    <w:link w:val="ad"/>
    <w:uiPriority w:val="99"/>
    <w:semiHidden/>
    <w:rsid w:val="009C2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9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67FD5-C9F1-4021-9D7D-789D1BACB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1394</Words>
  <Characters>7946</Characters>
  <Application>Microsoft Office Word</Application>
  <DocSecurity>0</DocSecurity>
  <Lines>66</Lines>
  <Paragraphs>18</Paragraphs>
  <ScaleCrop>false</ScaleCrop>
  <Company>Microsoft</Company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cp:lastPrinted>2025-03-11T01:29:00Z</cp:lastPrinted>
  <dcterms:created xsi:type="dcterms:W3CDTF">2026-03-09T08:14:00Z</dcterms:created>
  <dcterms:modified xsi:type="dcterms:W3CDTF">2026-03-16T03:47:00Z</dcterms:modified>
</cp:coreProperties>
</file>