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A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广州市环境技术中心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食堂配送服务</w:t>
      </w:r>
    </w:p>
    <w:p w14:paraId="4376E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采购需求说明书</w:t>
      </w:r>
      <w:bookmarkStart w:id="0" w:name="_GoBack"/>
      <w:bookmarkEnd w:id="0"/>
    </w:p>
    <w:p w14:paraId="611E6549">
      <w:pPr>
        <w:rPr>
          <w:rFonts w:hint="default" w:ascii="Times New Roman" w:hAnsi="Times New Roman" w:cs="Times New Roman"/>
        </w:rPr>
      </w:pPr>
    </w:p>
    <w:p w14:paraId="29729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采购需求内容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：</w:t>
      </w:r>
    </w:p>
    <w:p w14:paraId="02B3D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（一）配送服务内容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。</w:t>
      </w:r>
    </w:p>
    <w:p w14:paraId="435A6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1.配送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品类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食堂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所需的食材、食品及用品。</w:t>
      </w:r>
    </w:p>
    <w:p w14:paraId="13096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2.服务时间：一年，202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年5月1日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至202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年4月30日。</w:t>
      </w:r>
    </w:p>
    <w:p w14:paraId="1584D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3.配送位置：广州市海珠区滨江西路海鸣街6号，广州市环境技术中心（广州市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美丽城市建设中心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）3楼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C989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4.食堂供餐情况及人数：用餐人数约50人。</w:t>
      </w:r>
    </w:p>
    <w:p w14:paraId="52915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</w:rPr>
        <w:t>）总体要求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。</w:t>
      </w:r>
    </w:p>
    <w:p w14:paraId="57710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所提供的配送服务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品类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必须符合国家行业相关法律法规要求，保证无异味、无霉烂变质，如不符合要求承担退货所产生费用及违约责任。</w:t>
      </w:r>
    </w:p>
    <w:p w14:paraId="7C91E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2.供应商必须负责配送服务内容货物的运输、质量检测等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全过程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工作，所产生费用由供应商负责。</w:t>
      </w:r>
    </w:p>
    <w:p w14:paraId="24EC1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不允许供应商以联合体形式参与，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本项目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不允许转包、分包，否则采购人有权单方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终止合同，由此产生的一切经济损失由供应商自行承担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3BAB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4.所有产品规格符合采购人提交的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每周采购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计划中明确的具体需求。</w:t>
      </w:r>
    </w:p>
    <w:p w14:paraId="5982E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5.供应商须开具合规发票。</w:t>
      </w:r>
    </w:p>
    <w:p w14:paraId="6D449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" w:cs="Times New Roman"/>
          <w:sz w:val="32"/>
          <w:szCs w:val="32"/>
        </w:rPr>
        <w:t>）配送产品要求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。</w:t>
      </w:r>
    </w:p>
    <w:p w14:paraId="7A388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所提供的食材、食品等均具有检验合格证、检测报告及送货单据，必要时配合采购人提供原件。必须具备食品运输车辆，保证食材保鲜度。指派专人与采购人沟通全过程工作交涉事宜。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具体要求如下：</w:t>
      </w:r>
    </w:p>
    <w:p w14:paraId="1AB3C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肉类（含禽畜冻肉类）。应保持较好外观和质量等级，符合国家食品部门的有关标准，保证无异味、无霉烂变质、无注水，肉类保证来源于正规肉联厂，须提交《肉品品质检验合格证（复印件）》《动物产品检疫合格证明》或合法合规的相关证明。</w:t>
      </w:r>
    </w:p>
    <w:p w14:paraId="6E259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2.蔬菜类（含绿叶蔬菜、瓜果类、菌菇类、豆类、芽苗类）。蔬菜瓜果类必须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保持新鲜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，不允许有腐烂变质或其他异常气味，无虫蛀、虫害等导致的形态变异。不得含有残留农药或污染物。供应商必须保证所提供的蔬菜瓜果类符合卫生质量标准，同时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承担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因提供食材问题引起的一切事故后果。随货提供蔬菜等相关检测记录（复印件）。</w:t>
      </w:r>
    </w:p>
    <w:p w14:paraId="623AF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3.水果类。大小适中、没有发黑发烂、瘀伤或虫蛀虫害情况；具备本品种应有香味，外部无肉眼可见的异物。</w:t>
      </w:r>
    </w:p>
    <w:p w14:paraId="15FED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4.干货、副食品、粮油类。包装完好，符合国家食品标准，有SC编码或QS标记，剩余保质期不少于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总保质期的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三分之二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，具有产品合格证。产品有清楚的标识内容，有产品名称、净含量、生产者名称、地址、生产日期、保质期、产品标准号、质量等级、生产许可证号、产品批号等内容。</w:t>
      </w:r>
    </w:p>
    <w:p w14:paraId="5C919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其他根据需求配送的食材、食品、物品等均应通过正规渠道采购配送。有包装的必须是密封、整洁、无破损。有“QS”食品质量安全认证，产品有清楚的标识内容，有产品名称、净含量、生产者名称、地址、生产日期、保质期、产品标准号、质量等级、生产许可证号、产品批号等内容。</w:t>
      </w:r>
    </w:p>
    <w:p w14:paraId="7BF9F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" w:cs="Times New Roman"/>
          <w:sz w:val="32"/>
          <w:szCs w:val="32"/>
        </w:rPr>
        <w:t>）配送服务内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容和</w:t>
      </w:r>
      <w:r>
        <w:rPr>
          <w:rFonts w:hint="default" w:ascii="Times New Roman" w:hAnsi="Times New Roman" w:eastAsia="楷体" w:cs="Times New Roman"/>
          <w:sz w:val="32"/>
          <w:szCs w:val="32"/>
        </w:rPr>
        <w:t>价格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。</w:t>
      </w:r>
    </w:p>
    <w:p w14:paraId="27B3F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1.报价需为含税价。</w:t>
      </w:r>
    </w:p>
    <w:p w14:paraId="3239E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.供应商配送食材、食品等报价不得高于广州市菜篮子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全市菜篮子平均售价。以一个月为周期更新，根据广州菜篮子平均零售价变动而变动。</w:t>
      </w:r>
    </w:p>
    <w:p w14:paraId="7BD20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.如遇非常特殊情况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市场价格升降幅度较大时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，购销一方确需调整价格，必须提前2天书面通知对方，对方确认后，该价格作为某一时段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（原则上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不超过1个月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某一商品的市场价格。</w:t>
      </w:r>
    </w:p>
    <w:p w14:paraId="13EE9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" w:cs="Times New Roman"/>
          <w:sz w:val="32"/>
          <w:szCs w:val="32"/>
        </w:rPr>
        <w:t>）验货、退货及质量事故处理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。</w:t>
      </w:r>
    </w:p>
    <w:p w14:paraId="24AFB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供应商提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食材、食品、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采购人进行验收并随机抽样过磅计量，数量以采购人验收为准。货不对板的应作退货处理，对不符合质量的，无条件退货或换货。对于发生货不对板、质量不符合要求，数量有差异等问题发生五起或以上的，采购人有权单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终止合同。若因供应商供应的货物造成食用人员食源性疾病或食物中毒的，供应商承担全部责任。</w:t>
      </w:r>
    </w:p>
    <w:p w14:paraId="42FD7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" w:cs="Times New Roman"/>
          <w:sz w:val="32"/>
          <w:szCs w:val="32"/>
        </w:rPr>
        <w:t>）送货方式与要求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。</w:t>
      </w:r>
    </w:p>
    <w:p w14:paraId="2ACD7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1.送货内容：根据采购人的需求，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原则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每日送一批/次（特殊情况可根据采购人要求适当增加），具体数量及时间以采购人通过微信、邮件、电话方式反馈的采购清单为准。</w:t>
      </w:r>
    </w:p>
    <w:p w14:paraId="5D551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2.送货时间：法定工作日7:30分前送到指定地点（如因特殊情况采购人节假日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需配送的，应无条件配合）。供应商必须按要求及时送货，超过约定时间1小时或以上，供应商按当日总货款的10%向采购人支付违约金。</w:t>
      </w:r>
    </w:p>
    <w:p w14:paraId="12E64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3.送货时应提供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合法的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自检或委托第三方检验的蔬菜农药残留检测合格报告、动物检疫合格证明、肉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品质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检验合格证等证明和盖有供应商公章的货物清单。</w:t>
      </w:r>
    </w:p>
    <w:p w14:paraId="0B0FF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4.配送服务内容运输全过程中必须采用符合卫生要求的载具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及包装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载具要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保持清洁和定期消毒，车厢内无毒、无害、无异味。</w:t>
      </w:r>
    </w:p>
    <w:p w14:paraId="16578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（八）结算方式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。</w:t>
      </w:r>
    </w:p>
    <w:p w14:paraId="215ED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1.货款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原则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每月结算一次，每月15日之前结算上个月货款，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由采购人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通过银行转账的对公方式向供应商支付。</w:t>
      </w:r>
    </w:p>
    <w:p w14:paraId="6E4A6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2.供应商有义务向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提供支付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款所需文件材料，如上级部门对支付的佐证材料有其他要求，供应商也应及时配合提供。供应商应根据本合同约定及时开具并提供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发票，否则采购人有权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延期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支付，直至收到供应商应开具发票为止，而不视为采购人违约。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E0510B9-4203-4A34-B80F-B7C02FEF10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793DA1C-3257-43EA-923F-14EE8C9D665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3C4EBE8-05D5-4615-980B-52E0EA5DCA3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6F1F483-726B-4001-9152-FD20A62E5D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0B9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BE9F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5BE9F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ZWUwZGUyNjVkODU2OWZiMTVmNDU0YjJhYzI4MDQifQ=="/>
  </w:docVars>
  <w:rsids>
    <w:rsidRoot w:val="3F27FE98"/>
    <w:rsid w:val="00DB20F7"/>
    <w:rsid w:val="03922815"/>
    <w:rsid w:val="04CD664A"/>
    <w:rsid w:val="0526590B"/>
    <w:rsid w:val="05EA06E6"/>
    <w:rsid w:val="159643E7"/>
    <w:rsid w:val="1BB547A0"/>
    <w:rsid w:val="1D091942"/>
    <w:rsid w:val="1E1B3562"/>
    <w:rsid w:val="1E82090D"/>
    <w:rsid w:val="1EA4705E"/>
    <w:rsid w:val="1F35179D"/>
    <w:rsid w:val="21B84BEB"/>
    <w:rsid w:val="24BDB5ED"/>
    <w:rsid w:val="2AC86999"/>
    <w:rsid w:val="2C842D93"/>
    <w:rsid w:val="2D6B7AAF"/>
    <w:rsid w:val="2EA15E7F"/>
    <w:rsid w:val="2F2B5F50"/>
    <w:rsid w:val="33E228F6"/>
    <w:rsid w:val="347F977A"/>
    <w:rsid w:val="36A15E2F"/>
    <w:rsid w:val="37AF9E7D"/>
    <w:rsid w:val="3F27FE98"/>
    <w:rsid w:val="44356BF7"/>
    <w:rsid w:val="44753B35"/>
    <w:rsid w:val="45F12DF0"/>
    <w:rsid w:val="45F9376B"/>
    <w:rsid w:val="471825FE"/>
    <w:rsid w:val="4B56791C"/>
    <w:rsid w:val="4B6B5250"/>
    <w:rsid w:val="4BEE3B59"/>
    <w:rsid w:val="4BFFD3A8"/>
    <w:rsid w:val="4D4B54DB"/>
    <w:rsid w:val="53BFBD00"/>
    <w:rsid w:val="57C669D0"/>
    <w:rsid w:val="5BBB2CD1"/>
    <w:rsid w:val="5C84BEDB"/>
    <w:rsid w:val="5DD14279"/>
    <w:rsid w:val="5FC76429"/>
    <w:rsid w:val="617F2F8E"/>
    <w:rsid w:val="65FF8FCE"/>
    <w:rsid w:val="67E53843"/>
    <w:rsid w:val="67FA56DC"/>
    <w:rsid w:val="68E83C5C"/>
    <w:rsid w:val="69C93744"/>
    <w:rsid w:val="6A077BFA"/>
    <w:rsid w:val="6BCF76A3"/>
    <w:rsid w:val="6EF751CD"/>
    <w:rsid w:val="6FEF55A9"/>
    <w:rsid w:val="709A3F00"/>
    <w:rsid w:val="741B53C0"/>
    <w:rsid w:val="760F4A49"/>
    <w:rsid w:val="778E7BEF"/>
    <w:rsid w:val="796912D5"/>
    <w:rsid w:val="798F14DD"/>
    <w:rsid w:val="79C03624"/>
    <w:rsid w:val="79FB16A1"/>
    <w:rsid w:val="7BF72B14"/>
    <w:rsid w:val="7DEEE80D"/>
    <w:rsid w:val="7EEFFB15"/>
    <w:rsid w:val="7EF7D6BA"/>
    <w:rsid w:val="7F05823E"/>
    <w:rsid w:val="7F37703B"/>
    <w:rsid w:val="7FBF8AC3"/>
    <w:rsid w:val="7FE17339"/>
    <w:rsid w:val="7FEE53ED"/>
    <w:rsid w:val="9FFE4F35"/>
    <w:rsid w:val="B6259A1E"/>
    <w:rsid w:val="BFA600C2"/>
    <w:rsid w:val="DB1BFF76"/>
    <w:rsid w:val="DBFE5156"/>
    <w:rsid w:val="DF2B2DD3"/>
    <w:rsid w:val="E9CFBA6C"/>
    <w:rsid w:val="EFE72353"/>
    <w:rsid w:val="F7FF58F5"/>
    <w:rsid w:val="FCD6D227"/>
    <w:rsid w:val="FDAFC701"/>
    <w:rsid w:val="FFE7B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2415</Words>
  <Characters>2523</Characters>
  <Lines>0</Lines>
  <Paragraphs>0</Paragraphs>
  <TotalTime>56</TotalTime>
  <ScaleCrop>false</ScaleCrop>
  <LinksUpToDate>false</LinksUpToDate>
  <CharactersWithSpaces>2526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2024-04-14T03:37:00Z</dcterms:created>
  <dc:creator>jszx</dc:creator>
  <cp:lastModifiedBy>梁洁余</cp:lastModifiedBy>
  <dcterms:modified xsi:type="dcterms:W3CDTF">2026-03-13T02:50:43Z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5FDABA57909A480BAF0F627DBF094665_13</vt:lpwstr>
  </property>
  <property fmtid="{D5CDD505-2E9C-101B-9397-08002B2CF9AE}" pid="4" name="KSOTemplateDocerSaveRecord">
    <vt:lpwstr>eyJoZGlkIjoiNDU2MTYyZDc2NTRlNzYxYWEwZGJjNGUyYzVjOTMwNGYiLCJ1c2VySWQiOiIzODY5MDY4NjMifQ==</vt:lpwstr>
  </property>
</Properties>
</file>