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54B6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0880910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</w:pPr>
    </w:p>
    <w:p w14:paraId="0104B3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  <w:t>公平竞争承诺书</w:t>
      </w:r>
    </w:p>
    <w:bookmarkEnd w:id="0"/>
    <w:p w14:paraId="63FEB05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</w:p>
    <w:p w14:paraId="364823D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800" w:firstLineChars="25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本公司郑重承诺：本公司保证所提交的相关资质文件和证明材料的真实性，有良好的历史诚信记录，并将依法参与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项目名称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项目的公平竞争，不以任何不正当行为谋取不当利益，否则承担相应的法律责任。</w:t>
      </w:r>
    </w:p>
    <w:p w14:paraId="261C08CF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60D520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60" w:lineRule="exact"/>
        <w:ind w:right="9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10D8CBB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全称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（盖章）：</w:t>
      </w:r>
    </w:p>
    <w:p w14:paraId="1EB6FBA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u w:val="single"/>
        </w:rPr>
        <w:t>日期：</w:t>
      </w:r>
    </w:p>
    <w:p w14:paraId="70982800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3B0935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9EA6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6.3.%1"/>
      <w:lvlJc w:val="left"/>
      <w:pPr>
        <w:tabs>
          <w:tab w:val="left" w:pos="720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864"/>
        </w:tabs>
        <w:ind w:left="864" w:hanging="864"/>
      </w:pPr>
      <w:rPr>
        <w:rFonts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F6F2E"/>
    <w:rsid w:val="04D5637C"/>
    <w:rsid w:val="43C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numPr>
        <w:ilvl w:val="2"/>
        <w:numId w:val="1"/>
      </w:numPr>
      <w:adjustRightInd w:val="0"/>
      <w:jc w:val="left"/>
      <w:textAlignment w:val="baseline"/>
      <w:outlineLvl w:val="2"/>
    </w:pPr>
    <w:rPr>
      <w:rFonts w:eastAsia="黑体"/>
      <w:b/>
      <w:bCs/>
      <w:kern w:val="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2026-01-30T00:58:00Z</dcterms:created>
  <dc:creator>Miss Mayට</dc:creator>
  <cp:lastModifiedBy>Miss Mayට</cp:lastModifiedBy>
  <dcterms:modified xsi:type="dcterms:W3CDTF">2026-01-30T01:10:48Z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8A4284F4D2A143EC9FBBF14596B44E74_13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