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FFDA2" w14:textId="77777777" w:rsidR="00035228" w:rsidRDefault="007E1CC3">
      <w:pPr>
        <w:jc w:val="center"/>
        <w:rPr>
          <w:b/>
          <w:sz w:val="44"/>
          <w:szCs w:val="44"/>
        </w:rPr>
      </w:pPr>
      <w:r>
        <w:rPr>
          <w:rFonts w:ascii="宋体" w:hAnsi="宋体" w:hint="eastAsia"/>
          <w:b/>
          <w:sz w:val="44"/>
          <w:szCs w:val="44"/>
        </w:rPr>
        <w:t>2026年标准物质采购需求书</w:t>
      </w:r>
    </w:p>
    <w:p w14:paraId="28DCC4AC" w14:textId="77777777" w:rsidR="00035228" w:rsidRDefault="007E1CC3">
      <w:pPr>
        <w:rPr>
          <w:b/>
          <w:bCs/>
          <w:sz w:val="28"/>
          <w:szCs w:val="28"/>
        </w:rPr>
      </w:pPr>
      <w:r>
        <w:rPr>
          <w:sz w:val="28"/>
          <w:szCs w:val="28"/>
        </w:rPr>
        <w:t xml:space="preserve"> </w:t>
      </w:r>
      <w:r>
        <w:rPr>
          <w:rFonts w:ascii="宋体" w:hAnsi="宋体" w:hint="eastAsia"/>
          <w:b/>
          <w:bCs/>
          <w:sz w:val="28"/>
          <w:szCs w:val="28"/>
        </w:rPr>
        <w:t>一、项目基本情况</w:t>
      </w:r>
    </w:p>
    <w:p w14:paraId="61A11B5F" w14:textId="77777777" w:rsidR="00035228" w:rsidRDefault="007E1CC3">
      <w:pPr>
        <w:ind w:firstLineChars="200" w:firstLine="562"/>
        <w:rPr>
          <w:b/>
          <w:bCs/>
          <w:sz w:val="28"/>
          <w:szCs w:val="28"/>
        </w:rPr>
      </w:pPr>
      <w:r>
        <w:rPr>
          <w:rFonts w:ascii="宋体" w:hAnsi="宋体" w:hint="eastAsia"/>
          <w:b/>
          <w:bCs/>
          <w:sz w:val="28"/>
          <w:szCs w:val="28"/>
        </w:rPr>
        <w:t>（一）项目概况</w:t>
      </w:r>
    </w:p>
    <w:p w14:paraId="04506BBF" w14:textId="77777777" w:rsidR="00035228" w:rsidRDefault="007E1CC3">
      <w:pPr>
        <w:ind w:firstLineChars="200" w:firstLine="560"/>
        <w:rPr>
          <w:rFonts w:ascii="宋体" w:hAnsi="宋体"/>
          <w:color w:val="FF0000"/>
          <w:sz w:val="28"/>
          <w:szCs w:val="28"/>
        </w:rPr>
      </w:pPr>
      <w:r>
        <w:rPr>
          <w:rFonts w:ascii="宋体" w:hAnsi="宋体" w:hint="eastAsia"/>
          <w:sz w:val="28"/>
          <w:szCs w:val="28"/>
        </w:rPr>
        <w:t>根据《检验检测机构资质认定管理办法》（国家质量监督检验检疫总局令第</w:t>
      </w:r>
      <w:r>
        <w:rPr>
          <w:rFonts w:hint="eastAsia"/>
          <w:sz w:val="28"/>
          <w:szCs w:val="28"/>
        </w:rPr>
        <w:t>163</w:t>
      </w:r>
      <w:r>
        <w:rPr>
          <w:rFonts w:ascii="宋体" w:hAnsi="宋体" w:hint="eastAsia"/>
          <w:sz w:val="28"/>
          <w:szCs w:val="28"/>
        </w:rPr>
        <w:t>号）、《检验检测机构监督管理办法》（国家市场监督管理总局令第</w:t>
      </w:r>
      <w:r>
        <w:rPr>
          <w:rFonts w:hint="eastAsia"/>
          <w:sz w:val="28"/>
          <w:szCs w:val="28"/>
        </w:rPr>
        <w:t>39</w:t>
      </w:r>
      <w:r>
        <w:rPr>
          <w:rFonts w:ascii="宋体" w:hAnsi="宋体" w:hint="eastAsia"/>
          <w:sz w:val="28"/>
          <w:szCs w:val="28"/>
        </w:rPr>
        <w:t>号2025年修订）、《检验检测机构资质认定生态环境监测机构评审补充要求（2025年）》（国市监检测规</w:t>
      </w:r>
      <w:r>
        <w:rPr>
          <w:rFonts w:hint="eastAsia"/>
          <w:sz w:val="28"/>
          <w:szCs w:val="28"/>
        </w:rPr>
        <w:t>〔</w:t>
      </w:r>
      <w:r>
        <w:rPr>
          <w:rFonts w:hint="eastAsia"/>
          <w:sz w:val="28"/>
          <w:szCs w:val="28"/>
        </w:rPr>
        <w:t>2025</w:t>
      </w:r>
      <w:r>
        <w:rPr>
          <w:rFonts w:hint="eastAsia"/>
          <w:sz w:val="28"/>
          <w:szCs w:val="28"/>
        </w:rPr>
        <w:t>〕</w:t>
      </w:r>
      <w:r>
        <w:rPr>
          <w:rFonts w:hint="eastAsia"/>
          <w:sz w:val="28"/>
          <w:szCs w:val="28"/>
        </w:rPr>
        <w:t>4</w:t>
      </w:r>
      <w:r>
        <w:rPr>
          <w:rFonts w:ascii="宋体" w:hAnsi="宋体" w:hint="eastAsia"/>
          <w:sz w:val="28"/>
          <w:szCs w:val="28"/>
        </w:rPr>
        <w:t>号）、《检测和校准实验室能力认可准则》（</w:t>
      </w:r>
      <w:r>
        <w:rPr>
          <w:rFonts w:hint="eastAsia"/>
          <w:sz w:val="28"/>
          <w:szCs w:val="28"/>
        </w:rPr>
        <w:t>CNAS-CL01</w:t>
      </w:r>
      <w:r>
        <w:rPr>
          <w:rFonts w:ascii="宋体" w:hAnsi="宋体" w:hint="eastAsia"/>
          <w:sz w:val="28"/>
          <w:szCs w:val="28"/>
        </w:rPr>
        <w:t>：</w:t>
      </w:r>
      <w:r>
        <w:rPr>
          <w:rFonts w:hint="eastAsia"/>
          <w:sz w:val="28"/>
          <w:szCs w:val="28"/>
        </w:rPr>
        <w:t>2018</w:t>
      </w:r>
      <w:r>
        <w:rPr>
          <w:rFonts w:ascii="宋体" w:hAnsi="宋体" w:hint="eastAsia"/>
          <w:sz w:val="28"/>
          <w:szCs w:val="28"/>
        </w:rPr>
        <w:t>）等相关文件规定，为维持本站法定监测资质及监测数据国际互认资质，并对广州市环境监测网络环境质量监测和污染源监测开展质量监督、质量管理体系核查，加强广州环境监测质量管理与控制，确保广州市环境监测数据准确有效，需购买一批标准物质。</w:t>
      </w:r>
    </w:p>
    <w:p w14:paraId="0304396F" w14:textId="77777777" w:rsidR="00035228" w:rsidRDefault="007E1CC3">
      <w:pPr>
        <w:ind w:firstLineChars="200" w:firstLine="560"/>
        <w:rPr>
          <w:sz w:val="28"/>
          <w:szCs w:val="28"/>
        </w:rPr>
      </w:pPr>
      <w:r>
        <w:rPr>
          <w:rFonts w:ascii="宋体" w:hAnsi="宋体" w:hint="eastAsia"/>
          <w:sz w:val="28"/>
          <w:szCs w:val="28"/>
        </w:rPr>
        <w:t>本项目预算为10万元。</w:t>
      </w:r>
    </w:p>
    <w:p w14:paraId="76147F67" w14:textId="77777777" w:rsidR="00035228" w:rsidRDefault="007E1CC3">
      <w:pPr>
        <w:ind w:firstLineChars="200" w:firstLine="562"/>
        <w:rPr>
          <w:b/>
          <w:bCs/>
          <w:sz w:val="28"/>
          <w:szCs w:val="28"/>
        </w:rPr>
      </w:pPr>
      <w:r>
        <w:rPr>
          <w:rFonts w:ascii="宋体" w:hAnsi="宋体" w:hint="eastAsia"/>
          <w:b/>
          <w:bCs/>
          <w:sz w:val="28"/>
          <w:szCs w:val="28"/>
        </w:rPr>
        <w:t>（二）项目内容</w:t>
      </w:r>
    </w:p>
    <w:tbl>
      <w:tblPr>
        <w:tblStyle w:val="ac"/>
        <w:tblW w:w="5093" w:type="pct"/>
        <w:tblLook w:val="04A0" w:firstRow="1" w:lastRow="0" w:firstColumn="1" w:lastColumn="0" w:noHBand="0" w:noVBand="1"/>
      </w:tblPr>
      <w:tblGrid>
        <w:gridCol w:w="838"/>
        <w:gridCol w:w="1392"/>
        <w:gridCol w:w="823"/>
        <w:gridCol w:w="1543"/>
        <w:gridCol w:w="4085"/>
      </w:tblGrid>
      <w:tr w:rsidR="00035228" w14:paraId="0F33BD71" w14:textId="77777777">
        <w:trPr>
          <w:trHeight w:val="518"/>
        </w:trPr>
        <w:tc>
          <w:tcPr>
            <w:tcW w:w="482" w:type="pct"/>
            <w:tcBorders>
              <w:top w:val="single" w:sz="4" w:space="0" w:color="auto"/>
              <w:left w:val="single" w:sz="4" w:space="0" w:color="auto"/>
              <w:bottom w:val="single" w:sz="4" w:space="0" w:color="auto"/>
              <w:right w:val="single" w:sz="4" w:space="0" w:color="auto"/>
            </w:tcBorders>
            <w:shd w:val="clear" w:color="auto" w:fill="D7D7D7"/>
            <w:vAlign w:val="center"/>
          </w:tcPr>
          <w:p w14:paraId="3942FE0A" w14:textId="77777777" w:rsidR="00035228" w:rsidRDefault="007E1CC3">
            <w:pPr>
              <w:widowControl/>
              <w:jc w:val="center"/>
              <w:textAlignment w:val="center"/>
              <w:rPr>
                <w:rFonts w:ascii="宋体" w:hAnsi="宋体"/>
                <w:b/>
                <w:bCs/>
                <w:kern w:val="0"/>
                <w:sz w:val="24"/>
                <w:szCs w:val="24"/>
              </w:rPr>
            </w:pPr>
            <w:proofErr w:type="spellStart"/>
            <w:r>
              <w:rPr>
                <w:rFonts w:ascii="宋体" w:hAnsi="宋体" w:hint="eastAsia"/>
                <w:b/>
                <w:bCs/>
                <w:kern w:val="0"/>
                <w:sz w:val="24"/>
                <w:szCs w:val="24"/>
              </w:rPr>
              <w:t>序号</w:t>
            </w:r>
            <w:proofErr w:type="spellEnd"/>
          </w:p>
        </w:tc>
        <w:tc>
          <w:tcPr>
            <w:tcW w:w="801" w:type="pct"/>
            <w:tcBorders>
              <w:top w:val="single" w:sz="4" w:space="0" w:color="auto"/>
              <w:left w:val="single" w:sz="4" w:space="0" w:color="auto"/>
              <w:bottom w:val="single" w:sz="4" w:space="0" w:color="auto"/>
              <w:right w:val="single" w:sz="4" w:space="0" w:color="auto"/>
            </w:tcBorders>
            <w:shd w:val="clear" w:color="auto" w:fill="D7D7D7"/>
            <w:vAlign w:val="center"/>
          </w:tcPr>
          <w:p w14:paraId="16A41FCE" w14:textId="77777777" w:rsidR="00035228" w:rsidRDefault="007E1CC3">
            <w:pPr>
              <w:widowControl/>
              <w:jc w:val="center"/>
              <w:textAlignment w:val="center"/>
              <w:rPr>
                <w:rFonts w:ascii="宋体" w:hAnsi="宋体"/>
                <w:b/>
                <w:bCs/>
                <w:kern w:val="0"/>
                <w:sz w:val="24"/>
                <w:szCs w:val="24"/>
              </w:rPr>
            </w:pPr>
            <w:proofErr w:type="spellStart"/>
            <w:r>
              <w:rPr>
                <w:rFonts w:ascii="宋体" w:hAnsi="宋体" w:hint="eastAsia"/>
                <w:b/>
                <w:bCs/>
                <w:kern w:val="0"/>
                <w:sz w:val="24"/>
                <w:szCs w:val="24"/>
              </w:rPr>
              <w:t>采购标的</w:t>
            </w:r>
            <w:proofErr w:type="spellEnd"/>
          </w:p>
        </w:tc>
        <w:tc>
          <w:tcPr>
            <w:tcW w:w="474" w:type="pct"/>
            <w:tcBorders>
              <w:top w:val="single" w:sz="4" w:space="0" w:color="auto"/>
              <w:left w:val="single" w:sz="4" w:space="0" w:color="auto"/>
              <w:bottom w:val="single" w:sz="4" w:space="0" w:color="auto"/>
              <w:right w:val="single" w:sz="4" w:space="0" w:color="auto"/>
            </w:tcBorders>
            <w:shd w:val="clear" w:color="auto" w:fill="D7D7D7"/>
            <w:vAlign w:val="center"/>
          </w:tcPr>
          <w:p w14:paraId="4B0690C6" w14:textId="77777777" w:rsidR="00035228" w:rsidRDefault="007E1CC3">
            <w:pPr>
              <w:widowControl/>
              <w:jc w:val="center"/>
              <w:textAlignment w:val="center"/>
              <w:rPr>
                <w:rFonts w:ascii="宋体" w:hAnsi="宋体"/>
                <w:b/>
                <w:bCs/>
                <w:kern w:val="0"/>
                <w:sz w:val="24"/>
                <w:szCs w:val="24"/>
              </w:rPr>
            </w:pPr>
            <w:proofErr w:type="spellStart"/>
            <w:r>
              <w:rPr>
                <w:rFonts w:ascii="宋体" w:hAnsi="宋体" w:hint="eastAsia"/>
                <w:b/>
                <w:bCs/>
                <w:kern w:val="0"/>
                <w:sz w:val="24"/>
                <w:szCs w:val="24"/>
              </w:rPr>
              <w:t>数量</w:t>
            </w:r>
            <w:proofErr w:type="spellEnd"/>
          </w:p>
        </w:tc>
        <w:tc>
          <w:tcPr>
            <w:tcW w:w="889" w:type="pct"/>
            <w:tcBorders>
              <w:top w:val="single" w:sz="4" w:space="0" w:color="auto"/>
              <w:left w:val="single" w:sz="4" w:space="0" w:color="auto"/>
              <w:bottom w:val="single" w:sz="4" w:space="0" w:color="auto"/>
              <w:right w:val="single" w:sz="4" w:space="0" w:color="auto"/>
            </w:tcBorders>
            <w:shd w:val="clear" w:color="auto" w:fill="D7D7D7"/>
            <w:vAlign w:val="center"/>
          </w:tcPr>
          <w:p w14:paraId="79B21A35" w14:textId="77777777" w:rsidR="00035228" w:rsidRDefault="007E1CC3">
            <w:pPr>
              <w:widowControl/>
              <w:jc w:val="center"/>
              <w:textAlignment w:val="center"/>
              <w:rPr>
                <w:rFonts w:ascii="宋体" w:hAnsi="宋体"/>
                <w:b/>
                <w:bCs/>
                <w:kern w:val="0"/>
                <w:sz w:val="24"/>
                <w:szCs w:val="24"/>
              </w:rPr>
            </w:pPr>
            <w:proofErr w:type="spellStart"/>
            <w:r>
              <w:rPr>
                <w:rFonts w:ascii="宋体" w:hAnsi="宋体" w:hint="eastAsia"/>
                <w:b/>
                <w:bCs/>
                <w:kern w:val="0"/>
                <w:sz w:val="24"/>
                <w:szCs w:val="24"/>
              </w:rPr>
              <w:t>总价限价</w:t>
            </w:r>
            <w:proofErr w:type="spellEnd"/>
          </w:p>
          <w:p w14:paraId="1A52C17A" w14:textId="77777777" w:rsidR="00035228" w:rsidRDefault="007E1CC3">
            <w:pPr>
              <w:widowControl/>
              <w:jc w:val="center"/>
              <w:textAlignment w:val="center"/>
              <w:rPr>
                <w:rFonts w:ascii="宋体" w:hAnsi="宋体"/>
                <w:b/>
                <w:bCs/>
                <w:kern w:val="0"/>
                <w:sz w:val="24"/>
                <w:szCs w:val="24"/>
              </w:rPr>
            </w:pPr>
            <w:r>
              <w:rPr>
                <w:rFonts w:ascii="宋体" w:hAnsi="宋体" w:hint="eastAsia"/>
                <w:b/>
                <w:bCs/>
                <w:kern w:val="0"/>
                <w:sz w:val="24"/>
                <w:szCs w:val="24"/>
              </w:rPr>
              <w:t>（</w:t>
            </w:r>
            <w:proofErr w:type="spellStart"/>
            <w:r>
              <w:rPr>
                <w:rFonts w:ascii="宋体" w:hAnsi="宋体" w:hint="eastAsia"/>
                <w:b/>
                <w:bCs/>
                <w:kern w:val="0"/>
                <w:sz w:val="24"/>
                <w:szCs w:val="24"/>
              </w:rPr>
              <w:t>万元</w:t>
            </w:r>
            <w:proofErr w:type="spellEnd"/>
            <w:r>
              <w:rPr>
                <w:rFonts w:ascii="宋体" w:hAnsi="宋体" w:hint="eastAsia"/>
                <w:b/>
                <w:bCs/>
                <w:kern w:val="0"/>
                <w:sz w:val="24"/>
                <w:szCs w:val="24"/>
              </w:rPr>
              <w:t>）</w:t>
            </w:r>
          </w:p>
        </w:tc>
        <w:tc>
          <w:tcPr>
            <w:tcW w:w="2352" w:type="pct"/>
            <w:tcBorders>
              <w:top w:val="single" w:sz="4" w:space="0" w:color="auto"/>
              <w:left w:val="single" w:sz="4" w:space="0" w:color="auto"/>
              <w:bottom w:val="single" w:sz="4" w:space="0" w:color="auto"/>
              <w:right w:val="single" w:sz="4" w:space="0" w:color="auto"/>
            </w:tcBorders>
            <w:shd w:val="clear" w:color="auto" w:fill="D7D7D7"/>
            <w:vAlign w:val="center"/>
          </w:tcPr>
          <w:p w14:paraId="1B01B394" w14:textId="77777777" w:rsidR="00035228" w:rsidRDefault="007E1CC3">
            <w:pPr>
              <w:widowControl/>
              <w:jc w:val="center"/>
              <w:textAlignment w:val="center"/>
              <w:rPr>
                <w:rFonts w:ascii="宋体" w:hAnsi="宋体"/>
                <w:b/>
                <w:bCs/>
                <w:kern w:val="0"/>
                <w:sz w:val="24"/>
                <w:szCs w:val="24"/>
              </w:rPr>
            </w:pPr>
            <w:proofErr w:type="spellStart"/>
            <w:r>
              <w:rPr>
                <w:rFonts w:ascii="宋体" w:hAnsi="宋体" w:hint="eastAsia"/>
                <w:b/>
                <w:bCs/>
                <w:kern w:val="0"/>
                <w:sz w:val="24"/>
                <w:szCs w:val="24"/>
              </w:rPr>
              <w:t>备注</w:t>
            </w:r>
            <w:proofErr w:type="spellEnd"/>
          </w:p>
        </w:tc>
      </w:tr>
      <w:tr w:rsidR="00035228" w14:paraId="1F6ACAAF" w14:textId="77777777">
        <w:trPr>
          <w:trHeight w:val="738"/>
        </w:trPr>
        <w:tc>
          <w:tcPr>
            <w:tcW w:w="482" w:type="pct"/>
            <w:tcBorders>
              <w:top w:val="single" w:sz="4" w:space="0" w:color="auto"/>
              <w:left w:val="single" w:sz="4" w:space="0" w:color="auto"/>
              <w:right w:val="single" w:sz="4" w:space="0" w:color="auto"/>
            </w:tcBorders>
            <w:vAlign w:val="center"/>
          </w:tcPr>
          <w:p w14:paraId="3A04BE40" w14:textId="77777777" w:rsidR="00035228" w:rsidRDefault="007E1CC3">
            <w:pPr>
              <w:widowControl/>
              <w:jc w:val="center"/>
              <w:textAlignment w:val="center"/>
              <w:rPr>
                <w:sz w:val="28"/>
                <w:szCs w:val="28"/>
              </w:rPr>
            </w:pPr>
            <w:r>
              <w:rPr>
                <w:rFonts w:ascii="宋体" w:hAnsi="宋体" w:hint="eastAsia"/>
                <w:color w:val="000000"/>
                <w:kern w:val="0"/>
                <w:sz w:val="22"/>
                <w:szCs w:val="22"/>
              </w:rPr>
              <w:t>1</w:t>
            </w:r>
          </w:p>
        </w:tc>
        <w:tc>
          <w:tcPr>
            <w:tcW w:w="801" w:type="pct"/>
            <w:tcBorders>
              <w:top w:val="single" w:sz="4" w:space="0" w:color="auto"/>
              <w:left w:val="single" w:sz="4" w:space="0" w:color="auto"/>
              <w:right w:val="single" w:sz="4" w:space="0" w:color="auto"/>
            </w:tcBorders>
            <w:vAlign w:val="center"/>
          </w:tcPr>
          <w:p w14:paraId="3FD8AA51" w14:textId="77777777" w:rsidR="00035228" w:rsidRDefault="007E1CC3">
            <w:pPr>
              <w:widowControl/>
              <w:jc w:val="center"/>
              <w:textAlignment w:val="center"/>
              <w:rPr>
                <w:rFonts w:eastAsiaTheme="minorEastAsia"/>
                <w:sz w:val="28"/>
                <w:szCs w:val="28"/>
              </w:rPr>
            </w:pPr>
            <w:r>
              <w:rPr>
                <w:rFonts w:eastAsiaTheme="minorEastAsia" w:hint="eastAsia"/>
                <w:sz w:val="28"/>
                <w:szCs w:val="28"/>
              </w:rPr>
              <w:t>标准物质</w:t>
            </w:r>
          </w:p>
        </w:tc>
        <w:tc>
          <w:tcPr>
            <w:tcW w:w="474" w:type="pct"/>
            <w:tcBorders>
              <w:top w:val="single" w:sz="4" w:space="0" w:color="auto"/>
              <w:left w:val="single" w:sz="4" w:space="0" w:color="auto"/>
              <w:right w:val="single" w:sz="4" w:space="0" w:color="auto"/>
            </w:tcBorders>
            <w:vAlign w:val="center"/>
          </w:tcPr>
          <w:p w14:paraId="53A97685" w14:textId="77777777" w:rsidR="00035228" w:rsidRDefault="007E1CC3">
            <w:pPr>
              <w:jc w:val="center"/>
              <w:rPr>
                <w:sz w:val="28"/>
                <w:szCs w:val="28"/>
              </w:rPr>
            </w:pPr>
            <w:proofErr w:type="spellStart"/>
            <w:r>
              <w:rPr>
                <w:rFonts w:ascii="宋体" w:hAnsi="宋体" w:hint="eastAsia"/>
                <w:sz w:val="28"/>
                <w:szCs w:val="28"/>
              </w:rPr>
              <w:t>一批</w:t>
            </w:r>
            <w:proofErr w:type="spellEnd"/>
          </w:p>
        </w:tc>
        <w:tc>
          <w:tcPr>
            <w:tcW w:w="889" w:type="pct"/>
            <w:tcBorders>
              <w:top w:val="single" w:sz="4" w:space="0" w:color="auto"/>
              <w:left w:val="single" w:sz="4" w:space="0" w:color="auto"/>
              <w:right w:val="single" w:sz="4" w:space="0" w:color="auto"/>
            </w:tcBorders>
            <w:vAlign w:val="center"/>
          </w:tcPr>
          <w:p w14:paraId="3B82845F" w14:textId="77777777" w:rsidR="00035228" w:rsidRDefault="007E1CC3">
            <w:pPr>
              <w:jc w:val="center"/>
              <w:rPr>
                <w:sz w:val="28"/>
                <w:szCs w:val="28"/>
              </w:rPr>
            </w:pPr>
            <w:r>
              <w:rPr>
                <w:rFonts w:hint="eastAsia"/>
                <w:sz w:val="28"/>
                <w:szCs w:val="28"/>
              </w:rPr>
              <w:t>10</w:t>
            </w:r>
          </w:p>
        </w:tc>
        <w:tc>
          <w:tcPr>
            <w:tcW w:w="2352" w:type="pct"/>
            <w:tcBorders>
              <w:top w:val="single" w:sz="4" w:space="0" w:color="auto"/>
              <w:left w:val="single" w:sz="4" w:space="0" w:color="auto"/>
              <w:right w:val="single" w:sz="4" w:space="0" w:color="auto"/>
            </w:tcBorders>
            <w:vAlign w:val="center"/>
          </w:tcPr>
          <w:p w14:paraId="1CA59BDF" w14:textId="7B37A5D4" w:rsidR="00035228" w:rsidRDefault="00B10792">
            <w:pPr>
              <w:jc w:val="center"/>
              <w:rPr>
                <w:sz w:val="28"/>
                <w:szCs w:val="28"/>
              </w:rPr>
            </w:pPr>
            <w:r>
              <w:rPr>
                <w:rFonts w:eastAsiaTheme="minorEastAsia" w:hint="eastAsia"/>
                <w:sz w:val="28"/>
                <w:szCs w:val="28"/>
              </w:rPr>
              <w:t>按实际采购数量结算，合同期内总结算额不超</w:t>
            </w:r>
            <w:r w:rsidRPr="00B10792">
              <w:rPr>
                <w:rFonts w:eastAsiaTheme="minorEastAsia" w:hint="eastAsia"/>
                <w:sz w:val="28"/>
                <w:szCs w:val="28"/>
              </w:rPr>
              <w:t>10</w:t>
            </w:r>
            <w:r w:rsidRPr="00B10792">
              <w:rPr>
                <w:rFonts w:eastAsiaTheme="minorEastAsia" w:hint="eastAsia"/>
                <w:sz w:val="28"/>
                <w:szCs w:val="28"/>
              </w:rPr>
              <w:t>万元</w:t>
            </w:r>
            <w:r>
              <w:rPr>
                <w:rFonts w:eastAsiaTheme="minorEastAsia" w:hint="eastAsia"/>
                <w:sz w:val="28"/>
                <w:szCs w:val="28"/>
              </w:rPr>
              <w:t>。</w:t>
            </w:r>
            <w:r w:rsidR="007E1CC3">
              <w:rPr>
                <w:rFonts w:eastAsiaTheme="minorEastAsia" w:hint="eastAsia"/>
                <w:sz w:val="28"/>
                <w:szCs w:val="28"/>
              </w:rPr>
              <w:t>详细参数见技术要求</w:t>
            </w:r>
          </w:p>
        </w:tc>
      </w:tr>
    </w:tbl>
    <w:p w14:paraId="591C926C" w14:textId="77777777" w:rsidR="00035228" w:rsidRDefault="00035228">
      <w:pPr>
        <w:rPr>
          <w:rFonts w:ascii="宋体" w:hAnsi="宋体"/>
          <w:b/>
          <w:bCs/>
          <w:sz w:val="28"/>
          <w:szCs w:val="28"/>
        </w:rPr>
      </w:pPr>
    </w:p>
    <w:p w14:paraId="654F445F" w14:textId="77777777" w:rsidR="00035228" w:rsidRDefault="00035228">
      <w:pPr>
        <w:rPr>
          <w:rFonts w:ascii="宋体" w:hAnsi="宋体"/>
          <w:b/>
          <w:bCs/>
          <w:sz w:val="28"/>
          <w:szCs w:val="28"/>
        </w:rPr>
        <w:sectPr w:rsidR="00035228">
          <w:pgSz w:w="11906" w:h="16838"/>
          <w:pgMar w:top="1440" w:right="1800" w:bottom="1440" w:left="1800" w:header="851" w:footer="992" w:gutter="0"/>
          <w:cols w:space="425"/>
          <w:docGrid w:type="lines" w:linePitch="312"/>
        </w:sectPr>
      </w:pPr>
      <w:bookmarkStart w:id="0" w:name="_GoBack"/>
      <w:bookmarkEnd w:id="0"/>
    </w:p>
    <w:p w14:paraId="78F86DE0" w14:textId="77777777" w:rsidR="00035228" w:rsidRDefault="007E1CC3">
      <w:pPr>
        <w:rPr>
          <w:rFonts w:ascii="宋体" w:hAnsi="宋体"/>
          <w:b/>
          <w:bCs/>
          <w:sz w:val="28"/>
          <w:szCs w:val="28"/>
        </w:rPr>
      </w:pPr>
      <w:r>
        <w:rPr>
          <w:rFonts w:ascii="宋体" w:hAnsi="宋体" w:hint="eastAsia"/>
          <w:b/>
          <w:bCs/>
          <w:sz w:val="28"/>
          <w:szCs w:val="28"/>
        </w:rPr>
        <w:lastRenderedPageBreak/>
        <w:t>二、技术要求</w:t>
      </w:r>
    </w:p>
    <w:tbl>
      <w:tblPr>
        <w:tblpPr w:leftFromText="180" w:rightFromText="180" w:vertAnchor="text" w:horzAnchor="page" w:tblpX="1518" w:tblpY="630"/>
        <w:tblOverlap w:val="never"/>
        <w:tblW w:w="13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
        <w:gridCol w:w="825"/>
        <w:gridCol w:w="2060"/>
        <w:gridCol w:w="2130"/>
        <w:gridCol w:w="1320"/>
        <w:gridCol w:w="1100"/>
        <w:gridCol w:w="1900"/>
        <w:gridCol w:w="1150"/>
        <w:gridCol w:w="1920"/>
        <w:gridCol w:w="1050"/>
      </w:tblGrid>
      <w:tr w:rsidR="00035228" w14:paraId="1542E8A4" w14:textId="77777777">
        <w:trPr>
          <w:cantSplit/>
          <w:trHeight w:val="345"/>
          <w:tblHeader/>
        </w:trPr>
        <w:tc>
          <w:tcPr>
            <w:tcW w:w="520" w:type="dxa"/>
            <w:tcBorders>
              <w:tl2br w:val="nil"/>
              <w:tr2bl w:val="nil"/>
            </w:tcBorders>
            <w:shd w:val="clear" w:color="auto" w:fill="auto"/>
            <w:noWrap/>
            <w:vAlign w:val="center"/>
          </w:tcPr>
          <w:p w14:paraId="6AE78558" w14:textId="77777777" w:rsidR="00035228" w:rsidRDefault="007E1CC3">
            <w:pPr>
              <w:widowControl/>
              <w:jc w:val="center"/>
              <w:textAlignment w:val="center"/>
              <w:rPr>
                <w:rFonts w:ascii="宋体" w:hAnsi="宋体" w:cs="宋体"/>
                <w:b/>
                <w:bCs/>
                <w:sz w:val="20"/>
                <w:szCs w:val="20"/>
              </w:rPr>
            </w:pPr>
            <w:r>
              <w:rPr>
                <w:rFonts w:ascii="宋体" w:hAnsi="宋体" w:cs="宋体" w:hint="eastAsia"/>
                <w:b/>
                <w:bCs/>
                <w:kern w:val="0"/>
                <w:sz w:val="20"/>
                <w:szCs w:val="20"/>
                <w:lang w:bidi="ar"/>
              </w:rPr>
              <w:t>序号</w:t>
            </w:r>
          </w:p>
        </w:tc>
        <w:tc>
          <w:tcPr>
            <w:tcW w:w="825" w:type="dxa"/>
            <w:tcBorders>
              <w:tl2br w:val="nil"/>
              <w:tr2bl w:val="nil"/>
            </w:tcBorders>
            <w:shd w:val="clear" w:color="auto" w:fill="auto"/>
            <w:noWrap/>
            <w:vAlign w:val="center"/>
          </w:tcPr>
          <w:p w14:paraId="30D9161A" w14:textId="77777777" w:rsidR="00035228" w:rsidRDefault="007E1CC3">
            <w:pPr>
              <w:widowControl/>
              <w:jc w:val="center"/>
              <w:textAlignment w:val="center"/>
              <w:rPr>
                <w:rFonts w:ascii="宋体" w:hAnsi="宋体" w:cs="宋体"/>
                <w:b/>
                <w:bCs/>
                <w:sz w:val="20"/>
                <w:szCs w:val="20"/>
              </w:rPr>
            </w:pPr>
            <w:r>
              <w:rPr>
                <w:rFonts w:ascii="宋体" w:hAnsi="宋体" w:cs="宋体" w:hint="eastAsia"/>
                <w:b/>
                <w:bCs/>
                <w:kern w:val="0"/>
                <w:sz w:val="20"/>
                <w:szCs w:val="20"/>
                <w:lang w:bidi="ar"/>
              </w:rPr>
              <w:t>标准物质类别</w:t>
            </w:r>
          </w:p>
        </w:tc>
        <w:tc>
          <w:tcPr>
            <w:tcW w:w="2060" w:type="dxa"/>
            <w:tcBorders>
              <w:tl2br w:val="nil"/>
              <w:tr2bl w:val="nil"/>
            </w:tcBorders>
            <w:shd w:val="clear" w:color="auto" w:fill="auto"/>
            <w:noWrap/>
            <w:vAlign w:val="center"/>
          </w:tcPr>
          <w:p w14:paraId="6CBA0932" w14:textId="77777777" w:rsidR="00035228" w:rsidRDefault="007E1CC3">
            <w:pPr>
              <w:widowControl/>
              <w:jc w:val="center"/>
              <w:textAlignment w:val="center"/>
              <w:rPr>
                <w:rFonts w:ascii="宋体" w:hAnsi="宋体" w:cs="宋体"/>
                <w:b/>
                <w:bCs/>
                <w:sz w:val="20"/>
                <w:szCs w:val="20"/>
              </w:rPr>
            </w:pPr>
            <w:r>
              <w:rPr>
                <w:rFonts w:ascii="宋体" w:hAnsi="宋体" w:cs="宋体" w:hint="eastAsia"/>
                <w:b/>
                <w:bCs/>
                <w:kern w:val="0"/>
                <w:sz w:val="20"/>
                <w:szCs w:val="20"/>
                <w:lang w:bidi="ar"/>
              </w:rPr>
              <w:t>标准物质名称</w:t>
            </w:r>
          </w:p>
        </w:tc>
        <w:tc>
          <w:tcPr>
            <w:tcW w:w="2130" w:type="dxa"/>
            <w:tcBorders>
              <w:tl2br w:val="nil"/>
              <w:tr2bl w:val="nil"/>
            </w:tcBorders>
            <w:shd w:val="clear" w:color="auto" w:fill="auto"/>
            <w:noWrap/>
            <w:vAlign w:val="center"/>
          </w:tcPr>
          <w:p w14:paraId="4B70271A" w14:textId="77777777" w:rsidR="00035228" w:rsidRDefault="007E1CC3">
            <w:pPr>
              <w:widowControl/>
              <w:spacing w:line="240" w:lineRule="exact"/>
              <w:jc w:val="center"/>
              <w:textAlignment w:val="center"/>
              <w:rPr>
                <w:rFonts w:ascii="宋体" w:hAnsi="宋体" w:cs="宋体"/>
                <w:b/>
                <w:bCs/>
                <w:sz w:val="20"/>
                <w:szCs w:val="20"/>
              </w:rPr>
            </w:pPr>
            <w:r>
              <w:rPr>
                <w:rFonts w:ascii="宋体" w:hAnsi="宋体" w:cs="宋体" w:hint="eastAsia"/>
                <w:b/>
                <w:bCs/>
                <w:kern w:val="0"/>
                <w:sz w:val="20"/>
                <w:szCs w:val="20"/>
                <w:lang w:bidi="ar"/>
              </w:rPr>
              <w:t>参数</w:t>
            </w:r>
          </w:p>
        </w:tc>
        <w:tc>
          <w:tcPr>
            <w:tcW w:w="1320" w:type="dxa"/>
            <w:tcBorders>
              <w:tl2br w:val="nil"/>
              <w:tr2bl w:val="nil"/>
            </w:tcBorders>
            <w:shd w:val="clear" w:color="auto" w:fill="auto"/>
            <w:noWrap/>
            <w:vAlign w:val="center"/>
          </w:tcPr>
          <w:p w14:paraId="06AD65F5" w14:textId="77777777" w:rsidR="00035228" w:rsidRDefault="007E1CC3">
            <w:pPr>
              <w:widowControl/>
              <w:jc w:val="center"/>
              <w:textAlignment w:val="center"/>
              <w:rPr>
                <w:rFonts w:ascii="宋体" w:hAnsi="宋体" w:cs="宋体"/>
                <w:b/>
                <w:bCs/>
                <w:sz w:val="20"/>
                <w:szCs w:val="20"/>
              </w:rPr>
            </w:pPr>
            <w:r>
              <w:rPr>
                <w:rFonts w:ascii="宋体" w:hAnsi="宋体" w:cs="宋体" w:hint="eastAsia"/>
                <w:b/>
                <w:bCs/>
                <w:kern w:val="0"/>
                <w:sz w:val="20"/>
                <w:szCs w:val="20"/>
                <w:lang w:bidi="ar"/>
              </w:rPr>
              <w:t>浓度范围</w:t>
            </w:r>
          </w:p>
        </w:tc>
        <w:tc>
          <w:tcPr>
            <w:tcW w:w="1100" w:type="dxa"/>
            <w:tcBorders>
              <w:tl2br w:val="nil"/>
              <w:tr2bl w:val="nil"/>
            </w:tcBorders>
            <w:shd w:val="clear" w:color="auto" w:fill="auto"/>
            <w:noWrap/>
            <w:vAlign w:val="center"/>
          </w:tcPr>
          <w:p w14:paraId="4C611A8B" w14:textId="77777777" w:rsidR="00035228" w:rsidRDefault="007E1CC3">
            <w:pPr>
              <w:widowControl/>
              <w:jc w:val="center"/>
              <w:textAlignment w:val="center"/>
              <w:rPr>
                <w:rFonts w:ascii="宋体" w:hAnsi="宋体" w:cs="宋体"/>
                <w:b/>
                <w:bCs/>
                <w:sz w:val="20"/>
                <w:szCs w:val="20"/>
              </w:rPr>
            </w:pPr>
            <w:r>
              <w:rPr>
                <w:rFonts w:ascii="宋体" w:hAnsi="宋体" w:cs="宋体" w:hint="eastAsia"/>
                <w:b/>
                <w:bCs/>
                <w:kern w:val="0"/>
                <w:sz w:val="20"/>
                <w:szCs w:val="20"/>
                <w:lang w:bidi="ar"/>
              </w:rPr>
              <w:t>单位</w:t>
            </w:r>
          </w:p>
        </w:tc>
        <w:tc>
          <w:tcPr>
            <w:tcW w:w="1900" w:type="dxa"/>
            <w:tcBorders>
              <w:tl2br w:val="nil"/>
              <w:tr2bl w:val="nil"/>
            </w:tcBorders>
            <w:shd w:val="clear" w:color="auto" w:fill="auto"/>
            <w:noWrap/>
            <w:vAlign w:val="center"/>
          </w:tcPr>
          <w:p w14:paraId="07398CAB" w14:textId="77777777" w:rsidR="00035228" w:rsidRDefault="007E1CC3">
            <w:pPr>
              <w:widowControl/>
              <w:jc w:val="center"/>
              <w:textAlignment w:val="center"/>
              <w:rPr>
                <w:rFonts w:ascii="宋体" w:hAnsi="宋体" w:cs="宋体"/>
                <w:b/>
                <w:bCs/>
                <w:sz w:val="20"/>
                <w:szCs w:val="20"/>
              </w:rPr>
            </w:pPr>
            <w:r>
              <w:rPr>
                <w:rFonts w:ascii="宋体" w:hAnsi="宋体" w:cs="宋体" w:hint="eastAsia"/>
                <w:b/>
                <w:bCs/>
                <w:kern w:val="0"/>
                <w:sz w:val="20"/>
                <w:szCs w:val="20"/>
                <w:lang w:bidi="ar"/>
              </w:rPr>
              <w:t>规格</w:t>
            </w:r>
          </w:p>
        </w:tc>
        <w:tc>
          <w:tcPr>
            <w:tcW w:w="1150" w:type="dxa"/>
            <w:tcBorders>
              <w:tl2br w:val="nil"/>
              <w:tr2bl w:val="nil"/>
            </w:tcBorders>
            <w:shd w:val="clear" w:color="auto" w:fill="auto"/>
            <w:noWrap/>
            <w:vAlign w:val="center"/>
          </w:tcPr>
          <w:p w14:paraId="12685D2B" w14:textId="77777777" w:rsidR="00035228" w:rsidRDefault="007E1CC3">
            <w:pPr>
              <w:widowControl/>
              <w:jc w:val="center"/>
              <w:textAlignment w:val="center"/>
              <w:rPr>
                <w:rFonts w:ascii="宋体" w:hAnsi="宋体" w:cs="宋体"/>
                <w:b/>
                <w:bCs/>
                <w:sz w:val="20"/>
                <w:szCs w:val="20"/>
              </w:rPr>
            </w:pPr>
            <w:r>
              <w:rPr>
                <w:rFonts w:ascii="宋体" w:hAnsi="宋体" w:cs="宋体" w:hint="eastAsia"/>
                <w:b/>
                <w:bCs/>
                <w:kern w:val="0"/>
                <w:sz w:val="20"/>
                <w:szCs w:val="20"/>
                <w:lang w:bidi="ar"/>
              </w:rPr>
              <w:t>溶剂</w:t>
            </w:r>
          </w:p>
        </w:tc>
        <w:tc>
          <w:tcPr>
            <w:tcW w:w="1920" w:type="dxa"/>
            <w:tcBorders>
              <w:tl2br w:val="nil"/>
              <w:tr2bl w:val="nil"/>
            </w:tcBorders>
            <w:shd w:val="clear" w:color="auto" w:fill="auto"/>
            <w:noWrap/>
            <w:vAlign w:val="center"/>
          </w:tcPr>
          <w:p w14:paraId="2D7D530F" w14:textId="77777777" w:rsidR="00035228" w:rsidRDefault="007E1CC3">
            <w:pPr>
              <w:widowControl/>
              <w:jc w:val="center"/>
              <w:textAlignment w:val="center"/>
              <w:rPr>
                <w:rFonts w:ascii="宋体" w:hAnsi="宋体" w:cs="宋体"/>
                <w:b/>
                <w:bCs/>
                <w:sz w:val="20"/>
                <w:szCs w:val="20"/>
              </w:rPr>
            </w:pPr>
            <w:r>
              <w:rPr>
                <w:rFonts w:ascii="宋体" w:hAnsi="宋体" w:cs="宋体" w:hint="eastAsia"/>
                <w:b/>
                <w:bCs/>
                <w:kern w:val="0"/>
                <w:sz w:val="20"/>
                <w:szCs w:val="20"/>
                <w:lang w:bidi="ar"/>
              </w:rPr>
              <w:t>备注</w:t>
            </w:r>
          </w:p>
        </w:tc>
        <w:tc>
          <w:tcPr>
            <w:tcW w:w="1050" w:type="dxa"/>
            <w:tcBorders>
              <w:tl2br w:val="nil"/>
              <w:tr2bl w:val="nil"/>
            </w:tcBorders>
            <w:shd w:val="clear" w:color="auto" w:fill="auto"/>
            <w:noWrap/>
            <w:vAlign w:val="center"/>
          </w:tcPr>
          <w:p w14:paraId="294C5A0E" w14:textId="77777777" w:rsidR="00035228" w:rsidRDefault="007E1CC3">
            <w:pPr>
              <w:widowControl/>
              <w:jc w:val="center"/>
              <w:textAlignment w:val="center"/>
              <w:rPr>
                <w:rFonts w:ascii="宋体" w:hAnsi="宋体" w:cs="宋体"/>
                <w:b/>
                <w:bCs/>
                <w:kern w:val="0"/>
                <w:sz w:val="20"/>
                <w:szCs w:val="20"/>
                <w:lang w:bidi="ar"/>
              </w:rPr>
            </w:pPr>
            <w:r>
              <w:rPr>
                <w:rFonts w:ascii="宋体" w:hAnsi="宋体" w:cs="宋体" w:hint="eastAsia"/>
                <w:b/>
                <w:bCs/>
                <w:kern w:val="0"/>
                <w:sz w:val="20"/>
                <w:szCs w:val="20"/>
                <w:lang w:bidi="ar"/>
              </w:rPr>
              <w:t>参考价格</w:t>
            </w:r>
            <w:r>
              <w:rPr>
                <w:rFonts w:ascii="宋体" w:hAnsi="宋体" w:cs="宋体" w:hint="eastAsia"/>
                <w:b/>
                <w:bCs/>
                <w:kern w:val="0"/>
                <w:sz w:val="20"/>
                <w:szCs w:val="20"/>
                <w:lang w:bidi="ar"/>
              </w:rPr>
              <w:br/>
              <w:t>（元）</w:t>
            </w:r>
          </w:p>
        </w:tc>
      </w:tr>
      <w:tr w:rsidR="00035228" w14:paraId="0FF97E5B" w14:textId="77777777">
        <w:trPr>
          <w:cantSplit/>
          <w:trHeight w:val="330"/>
        </w:trPr>
        <w:tc>
          <w:tcPr>
            <w:tcW w:w="520" w:type="dxa"/>
            <w:tcBorders>
              <w:tl2br w:val="nil"/>
              <w:tr2bl w:val="nil"/>
            </w:tcBorders>
            <w:shd w:val="clear" w:color="auto" w:fill="auto"/>
            <w:vAlign w:val="center"/>
          </w:tcPr>
          <w:p w14:paraId="7CBC718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825" w:type="dxa"/>
            <w:tcBorders>
              <w:tl2br w:val="nil"/>
              <w:tr2bl w:val="nil"/>
            </w:tcBorders>
            <w:shd w:val="clear" w:color="auto" w:fill="auto"/>
            <w:vAlign w:val="center"/>
          </w:tcPr>
          <w:p w14:paraId="3136F3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41951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氨氮</w:t>
            </w:r>
          </w:p>
        </w:tc>
        <w:tc>
          <w:tcPr>
            <w:tcW w:w="2130" w:type="dxa"/>
            <w:tcBorders>
              <w:tl2br w:val="nil"/>
              <w:tr2bl w:val="nil"/>
            </w:tcBorders>
            <w:shd w:val="clear" w:color="auto" w:fill="auto"/>
            <w:vAlign w:val="center"/>
          </w:tcPr>
          <w:p w14:paraId="39800E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氨氮</w:t>
            </w:r>
          </w:p>
        </w:tc>
        <w:tc>
          <w:tcPr>
            <w:tcW w:w="1320" w:type="dxa"/>
            <w:tcBorders>
              <w:tl2br w:val="nil"/>
              <w:tr2bl w:val="nil"/>
            </w:tcBorders>
            <w:shd w:val="clear" w:color="auto" w:fill="auto"/>
            <w:vAlign w:val="center"/>
          </w:tcPr>
          <w:p w14:paraId="38BA0F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0128EA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52E9A8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7C5D8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0C10F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D0C2D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7493A6F7" w14:textId="77777777">
        <w:trPr>
          <w:cantSplit/>
          <w:trHeight w:val="330"/>
        </w:trPr>
        <w:tc>
          <w:tcPr>
            <w:tcW w:w="520" w:type="dxa"/>
            <w:tcBorders>
              <w:tl2br w:val="nil"/>
              <w:tr2bl w:val="nil"/>
            </w:tcBorders>
            <w:shd w:val="clear" w:color="auto" w:fill="auto"/>
            <w:vAlign w:val="center"/>
          </w:tcPr>
          <w:p w14:paraId="7BAAAC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w:t>
            </w:r>
          </w:p>
        </w:tc>
        <w:tc>
          <w:tcPr>
            <w:tcW w:w="825" w:type="dxa"/>
            <w:tcBorders>
              <w:tl2br w:val="nil"/>
              <w:tr2bl w:val="nil"/>
            </w:tcBorders>
            <w:shd w:val="clear" w:color="auto" w:fill="auto"/>
            <w:vAlign w:val="center"/>
          </w:tcPr>
          <w:p w14:paraId="103F95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146F4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氨氮</w:t>
            </w:r>
          </w:p>
        </w:tc>
        <w:tc>
          <w:tcPr>
            <w:tcW w:w="2130" w:type="dxa"/>
            <w:tcBorders>
              <w:tl2br w:val="nil"/>
              <w:tr2bl w:val="nil"/>
            </w:tcBorders>
            <w:shd w:val="clear" w:color="auto" w:fill="auto"/>
            <w:vAlign w:val="center"/>
          </w:tcPr>
          <w:p w14:paraId="5B3D6C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氨氮</w:t>
            </w:r>
          </w:p>
        </w:tc>
        <w:tc>
          <w:tcPr>
            <w:tcW w:w="1320" w:type="dxa"/>
            <w:tcBorders>
              <w:tl2br w:val="nil"/>
              <w:tr2bl w:val="nil"/>
            </w:tcBorders>
            <w:shd w:val="clear" w:color="auto" w:fill="auto"/>
            <w:vAlign w:val="center"/>
          </w:tcPr>
          <w:p w14:paraId="116ED8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c>
          <w:tcPr>
            <w:tcW w:w="1100" w:type="dxa"/>
            <w:tcBorders>
              <w:tl2br w:val="nil"/>
              <w:tr2bl w:val="nil"/>
            </w:tcBorders>
            <w:shd w:val="clear" w:color="auto" w:fill="auto"/>
            <w:vAlign w:val="center"/>
          </w:tcPr>
          <w:p w14:paraId="2D23BD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29AD9BA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30D7DB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E27FF3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33AE3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581AEB9F" w14:textId="77777777">
        <w:trPr>
          <w:cantSplit/>
          <w:trHeight w:val="118"/>
        </w:trPr>
        <w:tc>
          <w:tcPr>
            <w:tcW w:w="520" w:type="dxa"/>
            <w:tcBorders>
              <w:tl2br w:val="nil"/>
              <w:tr2bl w:val="nil"/>
            </w:tcBorders>
            <w:shd w:val="clear" w:color="auto" w:fill="auto"/>
            <w:vAlign w:val="center"/>
          </w:tcPr>
          <w:p w14:paraId="1B748F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w:t>
            </w:r>
          </w:p>
        </w:tc>
        <w:tc>
          <w:tcPr>
            <w:tcW w:w="825" w:type="dxa"/>
            <w:tcBorders>
              <w:tl2br w:val="nil"/>
              <w:tr2bl w:val="nil"/>
            </w:tcBorders>
            <w:shd w:val="clear" w:color="auto" w:fill="auto"/>
            <w:vAlign w:val="center"/>
          </w:tcPr>
          <w:p w14:paraId="3550A9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3F685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海水中氨氮</w:t>
            </w:r>
          </w:p>
        </w:tc>
        <w:tc>
          <w:tcPr>
            <w:tcW w:w="2130" w:type="dxa"/>
            <w:tcBorders>
              <w:tl2br w:val="nil"/>
              <w:tr2bl w:val="nil"/>
            </w:tcBorders>
            <w:shd w:val="clear" w:color="auto" w:fill="auto"/>
            <w:vAlign w:val="center"/>
          </w:tcPr>
          <w:p w14:paraId="09C759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氨氮</w:t>
            </w:r>
          </w:p>
        </w:tc>
        <w:tc>
          <w:tcPr>
            <w:tcW w:w="1320" w:type="dxa"/>
            <w:tcBorders>
              <w:tl2br w:val="nil"/>
              <w:tr2bl w:val="nil"/>
            </w:tcBorders>
            <w:shd w:val="clear" w:color="auto" w:fill="auto"/>
            <w:vAlign w:val="center"/>
          </w:tcPr>
          <w:p w14:paraId="15F9FF6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w:t>
            </w:r>
          </w:p>
        </w:tc>
        <w:tc>
          <w:tcPr>
            <w:tcW w:w="1100" w:type="dxa"/>
            <w:tcBorders>
              <w:tl2br w:val="nil"/>
              <w:tr2bl w:val="nil"/>
            </w:tcBorders>
            <w:shd w:val="clear" w:color="auto" w:fill="auto"/>
            <w:vAlign w:val="center"/>
          </w:tcPr>
          <w:p w14:paraId="666D0B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μmol/L</w:t>
            </w:r>
          </w:p>
        </w:tc>
        <w:tc>
          <w:tcPr>
            <w:tcW w:w="1900" w:type="dxa"/>
            <w:tcBorders>
              <w:tl2br w:val="nil"/>
              <w:tr2bl w:val="nil"/>
            </w:tcBorders>
            <w:shd w:val="clear" w:color="auto" w:fill="auto"/>
            <w:vAlign w:val="center"/>
          </w:tcPr>
          <w:p w14:paraId="62045C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3瓶/套（50ml/瓶）</w:t>
            </w:r>
          </w:p>
        </w:tc>
        <w:tc>
          <w:tcPr>
            <w:tcW w:w="1150" w:type="dxa"/>
            <w:tcBorders>
              <w:tl2br w:val="nil"/>
              <w:tr2bl w:val="nil"/>
            </w:tcBorders>
            <w:shd w:val="clear" w:color="auto" w:fill="auto"/>
            <w:vAlign w:val="center"/>
          </w:tcPr>
          <w:p w14:paraId="6BADCD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88E7F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标准曲线系列</w:t>
            </w:r>
          </w:p>
        </w:tc>
        <w:tc>
          <w:tcPr>
            <w:tcW w:w="1050" w:type="dxa"/>
            <w:tcBorders>
              <w:tl2br w:val="nil"/>
              <w:tr2bl w:val="nil"/>
            </w:tcBorders>
            <w:shd w:val="clear" w:color="auto" w:fill="auto"/>
            <w:vAlign w:val="center"/>
          </w:tcPr>
          <w:p w14:paraId="571247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765</w:t>
            </w:r>
          </w:p>
        </w:tc>
      </w:tr>
      <w:tr w:rsidR="00035228" w14:paraId="11B63075" w14:textId="77777777">
        <w:trPr>
          <w:cantSplit/>
          <w:trHeight w:val="90"/>
        </w:trPr>
        <w:tc>
          <w:tcPr>
            <w:tcW w:w="520" w:type="dxa"/>
            <w:tcBorders>
              <w:tl2br w:val="nil"/>
              <w:tr2bl w:val="nil"/>
            </w:tcBorders>
            <w:shd w:val="clear" w:color="auto" w:fill="auto"/>
            <w:noWrap/>
            <w:vAlign w:val="center"/>
          </w:tcPr>
          <w:p w14:paraId="5D5F6D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w:t>
            </w:r>
          </w:p>
        </w:tc>
        <w:tc>
          <w:tcPr>
            <w:tcW w:w="825" w:type="dxa"/>
            <w:tcBorders>
              <w:tl2br w:val="nil"/>
              <w:tr2bl w:val="nil"/>
            </w:tcBorders>
            <w:shd w:val="clear" w:color="auto" w:fill="auto"/>
            <w:vAlign w:val="center"/>
          </w:tcPr>
          <w:p w14:paraId="4B440D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B8A72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总氮</w:t>
            </w:r>
          </w:p>
        </w:tc>
        <w:tc>
          <w:tcPr>
            <w:tcW w:w="2130" w:type="dxa"/>
            <w:tcBorders>
              <w:tl2br w:val="nil"/>
              <w:tr2bl w:val="nil"/>
            </w:tcBorders>
            <w:shd w:val="clear" w:color="auto" w:fill="auto"/>
            <w:vAlign w:val="center"/>
          </w:tcPr>
          <w:p w14:paraId="3A4F7F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总氮</w:t>
            </w:r>
          </w:p>
        </w:tc>
        <w:tc>
          <w:tcPr>
            <w:tcW w:w="1320" w:type="dxa"/>
            <w:tcBorders>
              <w:tl2br w:val="nil"/>
              <w:tr2bl w:val="nil"/>
            </w:tcBorders>
            <w:shd w:val="clear" w:color="auto" w:fill="auto"/>
            <w:vAlign w:val="center"/>
          </w:tcPr>
          <w:p w14:paraId="687FDD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69E33F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794F7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w:t>
            </w:r>
          </w:p>
        </w:tc>
        <w:tc>
          <w:tcPr>
            <w:tcW w:w="1150" w:type="dxa"/>
            <w:tcBorders>
              <w:tl2br w:val="nil"/>
              <w:tr2bl w:val="nil"/>
            </w:tcBorders>
            <w:shd w:val="clear" w:color="auto" w:fill="auto"/>
            <w:vAlign w:val="center"/>
          </w:tcPr>
          <w:p w14:paraId="0D5272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99A48F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0A52F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44A32D3A" w14:textId="77777777">
        <w:trPr>
          <w:cantSplit/>
          <w:trHeight w:val="90"/>
        </w:trPr>
        <w:tc>
          <w:tcPr>
            <w:tcW w:w="520" w:type="dxa"/>
            <w:tcBorders>
              <w:tl2br w:val="nil"/>
              <w:tr2bl w:val="nil"/>
            </w:tcBorders>
            <w:shd w:val="clear" w:color="auto" w:fill="auto"/>
            <w:noWrap/>
            <w:vAlign w:val="center"/>
          </w:tcPr>
          <w:p w14:paraId="0329F1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w:t>
            </w:r>
          </w:p>
        </w:tc>
        <w:tc>
          <w:tcPr>
            <w:tcW w:w="825" w:type="dxa"/>
            <w:tcBorders>
              <w:tl2br w:val="nil"/>
              <w:tr2bl w:val="nil"/>
            </w:tcBorders>
            <w:shd w:val="clear" w:color="auto" w:fill="auto"/>
            <w:vAlign w:val="center"/>
          </w:tcPr>
          <w:p w14:paraId="59F82AB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ED935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硝酸盐氮</w:t>
            </w:r>
          </w:p>
        </w:tc>
        <w:tc>
          <w:tcPr>
            <w:tcW w:w="2130" w:type="dxa"/>
            <w:tcBorders>
              <w:tl2br w:val="nil"/>
              <w:tr2bl w:val="nil"/>
            </w:tcBorders>
            <w:shd w:val="clear" w:color="auto" w:fill="auto"/>
            <w:vAlign w:val="center"/>
          </w:tcPr>
          <w:p w14:paraId="0984AB7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硝酸盐氮</w:t>
            </w:r>
          </w:p>
        </w:tc>
        <w:tc>
          <w:tcPr>
            <w:tcW w:w="1320" w:type="dxa"/>
            <w:tcBorders>
              <w:tl2br w:val="nil"/>
              <w:tr2bl w:val="nil"/>
            </w:tcBorders>
            <w:shd w:val="clear" w:color="auto" w:fill="auto"/>
            <w:vAlign w:val="center"/>
          </w:tcPr>
          <w:p w14:paraId="734B91F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c>
          <w:tcPr>
            <w:tcW w:w="1100" w:type="dxa"/>
            <w:tcBorders>
              <w:tl2br w:val="nil"/>
              <w:tr2bl w:val="nil"/>
            </w:tcBorders>
            <w:shd w:val="clear" w:color="auto" w:fill="auto"/>
            <w:vAlign w:val="center"/>
          </w:tcPr>
          <w:p w14:paraId="515457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71CD8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1C37D9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BD43B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BA2E4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3D6FD8E2" w14:textId="77777777">
        <w:trPr>
          <w:cantSplit/>
          <w:trHeight w:val="138"/>
        </w:trPr>
        <w:tc>
          <w:tcPr>
            <w:tcW w:w="520" w:type="dxa"/>
            <w:tcBorders>
              <w:tl2br w:val="nil"/>
              <w:tr2bl w:val="nil"/>
            </w:tcBorders>
            <w:shd w:val="clear" w:color="auto" w:fill="auto"/>
            <w:noWrap/>
            <w:vAlign w:val="center"/>
          </w:tcPr>
          <w:p w14:paraId="3F4C4D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w:t>
            </w:r>
          </w:p>
        </w:tc>
        <w:tc>
          <w:tcPr>
            <w:tcW w:w="825" w:type="dxa"/>
            <w:tcBorders>
              <w:tl2br w:val="nil"/>
              <w:tr2bl w:val="nil"/>
            </w:tcBorders>
            <w:shd w:val="clear" w:color="auto" w:fill="auto"/>
            <w:vAlign w:val="center"/>
          </w:tcPr>
          <w:p w14:paraId="19E4D1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81C20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海水中硝酸盐</w:t>
            </w:r>
          </w:p>
        </w:tc>
        <w:tc>
          <w:tcPr>
            <w:tcW w:w="2130" w:type="dxa"/>
            <w:tcBorders>
              <w:tl2br w:val="nil"/>
              <w:tr2bl w:val="nil"/>
            </w:tcBorders>
            <w:shd w:val="clear" w:color="auto" w:fill="auto"/>
            <w:vAlign w:val="center"/>
          </w:tcPr>
          <w:p w14:paraId="4F2E82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硝酸盐</w:t>
            </w:r>
          </w:p>
        </w:tc>
        <w:tc>
          <w:tcPr>
            <w:tcW w:w="1320" w:type="dxa"/>
            <w:tcBorders>
              <w:tl2br w:val="nil"/>
              <w:tr2bl w:val="nil"/>
            </w:tcBorders>
            <w:shd w:val="clear" w:color="auto" w:fill="auto"/>
            <w:vAlign w:val="center"/>
          </w:tcPr>
          <w:p w14:paraId="41D418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2.5-15</w:t>
            </w:r>
          </w:p>
        </w:tc>
        <w:tc>
          <w:tcPr>
            <w:tcW w:w="1100" w:type="dxa"/>
            <w:tcBorders>
              <w:tl2br w:val="nil"/>
              <w:tr2bl w:val="nil"/>
            </w:tcBorders>
            <w:shd w:val="clear" w:color="auto" w:fill="auto"/>
            <w:vAlign w:val="center"/>
          </w:tcPr>
          <w:p w14:paraId="656ED22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μmol/L</w:t>
            </w:r>
          </w:p>
        </w:tc>
        <w:tc>
          <w:tcPr>
            <w:tcW w:w="1900" w:type="dxa"/>
            <w:tcBorders>
              <w:tl2br w:val="nil"/>
              <w:tr2bl w:val="nil"/>
            </w:tcBorders>
            <w:shd w:val="clear" w:color="auto" w:fill="auto"/>
            <w:vAlign w:val="center"/>
          </w:tcPr>
          <w:p w14:paraId="37F06BF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4瓶/套（50ml/瓶）</w:t>
            </w:r>
          </w:p>
        </w:tc>
        <w:tc>
          <w:tcPr>
            <w:tcW w:w="1150" w:type="dxa"/>
            <w:tcBorders>
              <w:tl2br w:val="nil"/>
              <w:tr2bl w:val="nil"/>
            </w:tcBorders>
            <w:shd w:val="clear" w:color="auto" w:fill="auto"/>
            <w:vAlign w:val="center"/>
          </w:tcPr>
          <w:p w14:paraId="3E10076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0FA39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标准曲线系列</w:t>
            </w:r>
          </w:p>
        </w:tc>
        <w:tc>
          <w:tcPr>
            <w:tcW w:w="1050" w:type="dxa"/>
            <w:tcBorders>
              <w:tl2br w:val="nil"/>
              <w:tr2bl w:val="nil"/>
            </w:tcBorders>
            <w:shd w:val="clear" w:color="auto" w:fill="auto"/>
            <w:vAlign w:val="center"/>
          </w:tcPr>
          <w:p w14:paraId="6CA62E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765</w:t>
            </w:r>
          </w:p>
        </w:tc>
      </w:tr>
      <w:tr w:rsidR="00035228" w14:paraId="119A7308" w14:textId="77777777">
        <w:trPr>
          <w:cantSplit/>
          <w:trHeight w:val="315"/>
        </w:trPr>
        <w:tc>
          <w:tcPr>
            <w:tcW w:w="520" w:type="dxa"/>
            <w:tcBorders>
              <w:tl2br w:val="nil"/>
              <w:tr2bl w:val="nil"/>
            </w:tcBorders>
            <w:shd w:val="clear" w:color="auto" w:fill="auto"/>
            <w:noWrap/>
            <w:vAlign w:val="center"/>
          </w:tcPr>
          <w:p w14:paraId="089CA7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w:t>
            </w:r>
          </w:p>
        </w:tc>
        <w:tc>
          <w:tcPr>
            <w:tcW w:w="825" w:type="dxa"/>
            <w:tcBorders>
              <w:tl2br w:val="nil"/>
              <w:tr2bl w:val="nil"/>
            </w:tcBorders>
            <w:shd w:val="clear" w:color="auto" w:fill="auto"/>
            <w:vAlign w:val="center"/>
          </w:tcPr>
          <w:p w14:paraId="5B2272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E3305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亚硝酸盐氮</w:t>
            </w:r>
          </w:p>
        </w:tc>
        <w:tc>
          <w:tcPr>
            <w:tcW w:w="2130" w:type="dxa"/>
            <w:tcBorders>
              <w:tl2br w:val="nil"/>
              <w:tr2bl w:val="nil"/>
            </w:tcBorders>
            <w:shd w:val="clear" w:color="auto" w:fill="auto"/>
            <w:vAlign w:val="center"/>
          </w:tcPr>
          <w:p w14:paraId="1C5D9B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亚硝酸盐氮</w:t>
            </w:r>
          </w:p>
        </w:tc>
        <w:tc>
          <w:tcPr>
            <w:tcW w:w="1320" w:type="dxa"/>
            <w:tcBorders>
              <w:tl2br w:val="nil"/>
              <w:tr2bl w:val="nil"/>
            </w:tcBorders>
            <w:shd w:val="clear" w:color="auto" w:fill="auto"/>
            <w:vAlign w:val="center"/>
          </w:tcPr>
          <w:p w14:paraId="5E7920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58A324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3E608AB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6A27BF9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46471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E1875B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2C71F4B2" w14:textId="77777777">
        <w:trPr>
          <w:cantSplit/>
          <w:trHeight w:val="214"/>
        </w:trPr>
        <w:tc>
          <w:tcPr>
            <w:tcW w:w="520" w:type="dxa"/>
            <w:tcBorders>
              <w:tl2br w:val="nil"/>
              <w:tr2bl w:val="nil"/>
            </w:tcBorders>
            <w:shd w:val="clear" w:color="auto" w:fill="auto"/>
            <w:noWrap/>
            <w:vAlign w:val="center"/>
          </w:tcPr>
          <w:p w14:paraId="056161B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w:t>
            </w:r>
          </w:p>
        </w:tc>
        <w:tc>
          <w:tcPr>
            <w:tcW w:w="825" w:type="dxa"/>
            <w:tcBorders>
              <w:tl2br w:val="nil"/>
              <w:tr2bl w:val="nil"/>
            </w:tcBorders>
            <w:shd w:val="clear" w:color="auto" w:fill="auto"/>
            <w:vAlign w:val="center"/>
          </w:tcPr>
          <w:p w14:paraId="7DE8319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78390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亚硝酸盐</w:t>
            </w:r>
          </w:p>
        </w:tc>
        <w:tc>
          <w:tcPr>
            <w:tcW w:w="2130" w:type="dxa"/>
            <w:tcBorders>
              <w:tl2br w:val="nil"/>
              <w:tr2bl w:val="nil"/>
            </w:tcBorders>
            <w:shd w:val="clear" w:color="auto" w:fill="auto"/>
            <w:vAlign w:val="center"/>
          </w:tcPr>
          <w:p w14:paraId="12D755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亚硝酸盐</w:t>
            </w:r>
          </w:p>
        </w:tc>
        <w:tc>
          <w:tcPr>
            <w:tcW w:w="1320" w:type="dxa"/>
            <w:tcBorders>
              <w:tl2br w:val="nil"/>
              <w:tr2bl w:val="nil"/>
            </w:tcBorders>
            <w:shd w:val="clear" w:color="auto" w:fill="auto"/>
            <w:vAlign w:val="center"/>
          </w:tcPr>
          <w:p w14:paraId="039FB3B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693370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1670103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96712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527D0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01E73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6A4DF2C8" w14:textId="77777777">
        <w:trPr>
          <w:cantSplit/>
          <w:trHeight w:val="90"/>
        </w:trPr>
        <w:tc>
          <w:tcPr>
            <w:tcW w:w="520" w:type="dxa"/>
            <w:tcBorders>
              <w:tl2br w:val="nil"/>
              <w:tr2bl w:val="nil"/>
            </w:tcBorders>
            <w:shd w:val="clear" w:color="auto" w:fill="auto"/>
            <w:noWrap/>
            <w:vAlign w:val="center"/>
          </w:tcPr>
          <w:p w14:paraId="12DAEE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w:t>
            </w:r>
          </w:p>
        </w:tc>
        <w:tc>
          <w:tcPr>
            <w:tcW w:w="825" w:type="dxa"/>
            <w:tcBorders>
              <w:tl2br w:val="nil"/>
              <w:tr2bl w:val="nil"/>
            </w:tcBorders>
            <w:shd w:val="clear" w:color="auto" w:fill="auto"/>
            <w:vAlign w:val="center"/>
          </w:tcPr>
          <w:p w14:paraId="01F976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15FF4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海水中亚硝酸盐</w:t>
            </w:r>
          </w:p>
        </w:tc>
        <w:tc>
          <w:tcPr>
            <w:tcW w:w="2130" w:type="dxa"/>
            <w:tcBorders>
              <w:tl2br w:val="nil"/>
              <w:tr2bl w:val="nil"/>
            </w:tcBorders>
            <w:shd w:val="clear" w:color="auto" w:fill="auto"/>
            <w:vAlign w:val="center"/>
          </w:tcPr>
          <w:p w14:paraId="51E42F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亚硝酸盐</w:t>
            </w:r>
          </w:p>
        </w:tc>
        <w:tc>
          <w:tcPr>
            <w:tcW w:w="1320" w:type="dxa"/>
            <w:tcBorders>
              <w:tl2br w:val="nil"/>
              <w:tr2bl w:val="nil"/>
            </w:tcBorders>
            <w:shd w:val="clear" w:color="auto" w:fill="auto"/>
            <w:vAlign w:val="center"/>
          </w:tcPr>
          <w:p w14:paraId="6A0807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0.5-4</w:t>
            </w:r>
          </w:p>
        </w:tc>
        <w:tc>
          <w:tcPr>
            <w:tcW w:w="1100" w:type="dxa"/>
            <w:tcBorders>
              <w:tl2br w:val="nil"/>
              <w:tr2bl w:val="nil"/>
            </w:tcBorders>
            <w:shd w:val="clear" w:color="auto" w:fill="auto"/>
            <w:vAlign w:val="center"/>
          </w:tcPr>
          <w:p w14:paraId="31825A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μmol/L</w:t>
            </w:r>
          </w:p>
        </w:tc>
        <w:tc>
          <w:tcPr>
            <w:tcW w:w="1900" w:type="dxa"/>
            <w:tcBorders>
              <w:tl2br w:val="nil"/>
              <w:tr2bl w:val="nil"/>
            </w:tcBorders>
            <w:shd w:val="clear" w:color="auto" w:fill="auto"/>
            <w:vAlign w:val="center"/>
          </w:tcPr>
          <w:p w14:paraId="7465A5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4瓶/套（50ml/瓶）</w:t>
            </w:r>
          </w:p>
        </w:tc>
        <w:tc>
          <w:tcPr>
            <w:tcW w:w="1150" w:type="dxa"/>
            <w:tcBorders>
              <w:tl2br w:val="nil"/>
              <w:tr2bl w:val="nil"/>
            </w:tcBorders>
            <w:shd w:val="clear" w:color="auto" w:fill="auto"/>
            <w:vAlign w:val="center"/>
          </w:tcPr>
          <w:p w14:paraId="226299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58B4F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标准曲线系列</w:t>
            </w:r>
          </w:p>
        </w:tc>
        <w:tc>
          <w:tcPr>
            <w:tcW w:w="1050" w:type="dxa"/>
            <w:tcBorders>
              <w:tl2br w:val="nil"/>
              <w:tr2bl w:val="nil"/>
            </w:tcBorders>
            <w:shd w:val="clear" w:color="auto" w:fill="auto"/>
            <w:vAlign w:val="center"/>
          </w:tcPr>
          <w:p w14:paraId="6E67BE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600</w:t>
            </w:r>
          </w:p>
        </w:tc>
      </w:tr>
      <w:tr w:rsidR="00035228" w14:paraId="6CC4DA7E" w14:textId="77777777">
        <w:trPr>
          <w:cantSplit/>
          <w:trHeight w:val="90"/>
        </w:trPr>
        <w:tc>
          <w:tcPr>
            <w:tcW w:w="520" w:type="dxa"/>
            <w:tcBorders>
              <w:tl2br w:val="nil"/>
              <w:tr2bl w:val="nil"/>
            </w:tcBorders>
            <w:shd w:val="clear" w:color="auto" w:fill="auto"/>
            <w:noWrap/>
            <w:vAlign w:val="center"/>
          </w:tcPr>
          <w:p w14:paraId="78C3B38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w:t>
            </w:r>
          </w:p>
        </w:tc>
        <w:tc>
          <w:tcPr>
            <w:tcW w:w="825" w:type="dxa"/>
            <w:tcBorders>
              <w:tl2br w:val="nil"/>
              <w:tr2bl w:val="nil"/>
            </w:tcBorders>
            <w:shd w:val="clear" w:color="auto" w:fill="auto"/>
            <w:vAlign w:val="center"/>
          </w:tcPr>
          <w:p w14:paraId="29A7C7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0EA97D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57CA76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545F54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w:t>
            </w:r>
          </w:p>
        </w:tc>
        <w:tc>
          <w:tcPr>
            <w:tcW w:w="1100" w:type="dxa"/>
            <w:tcBorders>
              <w:tl2br w:val="nil"/>
              <w:tr2bl w:val="nil"/>
            </w:tcBorders>
            <w:shd w:val="clear" w:color="auto" w:fill="auto"/>
            <w:vAlign w:val="center"/>
          </w:tcPr>
          <w:p w14:paraId="43DB4E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4E1158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05080C2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vMerge w:val="restart"/>
            <w:tcBorders>
              <w:tl2br w:val="nil"/>
              <w:tr2bl w:val="nil"/>
            </w:tcBorders>
            <w:shd w:val="clear" w:color="auto" w:fill="auto"/>
            <w:vAlign w:val="center"/>
          </w:tcPr>
          <w:p w14:paraId="4C64CD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配套使用，要求序号10至16的标准溶液为同一生产厂家</w:t>
            </w:r>
          </w:p>
        </w:tc>
        <w:tc>
          <w:tcPr>
            <w:tcW w:w="1050" w:type="dxa"/>
            <w:tcBorders>
              <w:tl2br w:val="nil"/>
              <w:tr2bl w:val="nil"/>
            </w:tcBorders>
            <w:shd w:val="clear" w:color="auto" w:fill="auto"/>
            <w:vAlign w:val="center"/>
          </w:tcPr>
          <w:p w14:paraId="2F2671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560</w:t>
            </w:r>
          </w:p>
        </w:tc>
      </w:tr>
      <w:tr w:rsidR="00035228" w14:paraId="4B81F3CA" w14:textId="77777777">
        <w:trPr>
          <w:cantSplit/>
          <w:trHeight w:val="315"/>
        </w:trPr>
        <w:tc>
          <w:tcPr>
            <w:tcW w:w="520" w:type="dxa"/>
            <w:tcBorders>
              <w:tl2br w:val="nil"/>
              <w:tr2bl w:val="nil"/>
            </w:tcBorders>
            <w:shd w:val="clear" w:color="auto" w:fill="auto"/>
            <w:noWrap/>
            <w:vAlign w:val="center"/>
          </w:tcPr>
          <w:p w14:paraId="7431E8B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w:t>
            </w:r>
          </w:p>
        </w:tc>
        <w:tc>
          <w:tcPr>
            <w:tcW w:w="825" w:type="dxa"/>
            <w:tcBorders>
              <w:tl2br w:val="nil"/>
              <w:tr2bl w:val="nil"/>
            </w:tcBorders>
            <w:shd w:val="clear" w:color="auto" w:fill="auto"/>
            <w:vAlign w:val="center"/>
          </w:tcPr>
          <w:p w14:paraId="7B5803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57327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6B0567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1D564D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w:t>
            </w:r>
          </w:p>
        </w:tc>
        <w:tc>
          <w:tcPr>
            <w:tcW w:w="1100" w:type="dxa"/>
            <w:tcBorders>
              <w:tl2br w:val="nil"/>
              <w:tr2bl w:val="nil"/>
            </w:tcBorders>
            <w:shd w:val="clear" w:color="auto" w:fill="auto"/>
            <w:vAlign w:val="center"/>
          </w:tcPr>
          <w:p w14:paraId="229322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3FB3E39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1538E7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vMerge/>
            <w:tcBorders>
              <w:tl2br w:val="nil"/>
              <w:tr2bl w:val="nil"/>
            </w:tcBorders>
            <w:shd w:val="clear" w:color="auto" w:fill="auto"/>
            <w:vAlign w:val="center"/>
          </w:tcPr>
          <w:p w14:paraId="555AB4FB" w14:textId="77777777" w:rsidR="00035228" w:rsidRDefault="00035228">
            <w:pPr>
              <w:jc w:val="center"/>
              <w:rPr>
                <w:rFonts w:ascii="宋体" w:hAnsi="宋体" w:cs="宋体"/>
                <w:kern w:val="0"/>
                <w:sz w:val="20"/>
                <w:szCs w:val="20"/>
                <w:lang w:bidi="ar"/>
              </w:rPr>
            </w:pPr>
          </w:p>
        </w:tc>
        <w:tc>
          <w:tcPr>
            <w:tcW w:w="1050" w:type="dxa"/>
            <w:tcBorders>
              <w:tl2br w:val="nil"/>
              <w:tr2bl w:val="nil"/>
            </w:tcBorders>
            <w:shd w:val="clear" w:color="auto" w:fill="auto"/>
            <w:vAlign w:val="center"/>
          </w:tcPr>
          <w:p w14:paraId="58F7F7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678</w:t>
            </w:r>
          </w:p>
        </w:tc>
      </w:tr>
      <w:tr w:rsidR="00035228" w14:paraId="0027DF1A" w14:textId="77777777">
        <w:trPr>
          <w:cantSplit/>
          <w:trHeight w:val="315"/>
        </w:trPr>
        <w:tc>
          <w:tcPr>
            <w:tcW w:w="520" w:type="dxa"/>
            <w:tcBorders>
              <w:tl2br w:val="nil"/>
              <w:tr2bl w:val="nil"/>
            </w:tcBorders>
            <w:shd w:val="clear" w:color="auto" w:fill="auto"/>
            <w:noWrap/>
            <w:vAlign w:val="center"/>
          </w:tcPr>
          <w:p w14:paraId="027CAE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w:t>
            </w:r>
          </w:p>
        </w:tc>
        <w:tc>
          <w:tcPr>
            <w:tcW w:w="825" w:type="dxa"/>
            <w:tcBorders>
              <w:tl2br w:val="nil"/>
              <w:tr2bl w:val="nil"/>
            </w:tcBorders>
            <w:shd w:val="clear" w:color="auto" w:fill="auto"/>
            <w:vAlign w:val="center"/>
          </w:tcPr>
          <w:p w14:paraId="49475C6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BC597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249621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495ED8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6.86</w:t>
            </w:r>
          </w:p>
        </w:tc>
        <w:tc>
          <w:tcPr>
            <w:tcW w:w="1100" w:type="dxa"/>
            <w:tcBorders>
              <w:tl2br w:val="nil"/>
              <w:tr2bl w:val="nil"/>
            </w:tcBorders>
            <w:shd w:val="clear" w:color="auto" w:fill="auto"/>
            <w:vAlign w:val="center"/>
          </w:tcPr>
          <w:p w14:paraId="1608F9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399A5F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29DAF7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vMerge/>
            <w:tcBorders>
              <w:tl2br w:val="nil"/>
              <w:tr2bl w:val="nil"/>
            </w:tcBorders>
            <w:shd w:val="clear" w:color="auto" w:fill="auto"/>
            <w:vAlign w:val="center"/>
          </w:tcPr>
          <w:p w14:paraId="454EEA02" w14:textId="77777777" w:rsidR="00035228" w:rsidRDefault="00035228">
            <w:pPr>
              <w:jc w:val="center"/>
              <w:rPr>
                <w:rFonts w:ascii="宋体" w:hAnsi="宋体" w:cs="宋体"/>
                <w:kern w:val="0"/>
                <w:sz w:val="20"/>
                <w:szCs w:val="20"/>
                <w:lang w:bidi="ar"/>
              </w:rPr>
            </w:pPr>
          </w:p>
        </w:tc>
        <w:tc>
          <w:tcPr>
            <w:tcW w:w="1050" w:type="dxa"/>
            <w:tcBorders>
              <w:tl2br w:val="nil"/>
              <w:tr2bl w:val="nil"/>
            </w:tcBorders>
            <w:shd w:val="clear" w:color="auto" w:fill="auto"/>
            <w:vAlign w:val="center"/>
          </w:tcPr>
          <w:p w14:paraId="777D84C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350</w:t>
            </w:r>
          </w:p>
        </w:tc>
      </w:tr>
      <w:tr w:rsidR="00035228" w14:paraId="46010654" w14:textId="77777777">
        <w:trPr>
          <w:cantSplit/>
          <w:trHeight w:val="308"/>
        </w:trPr>
        <w:tc>
          <w:tcPr>
            <w:tcW w:w="520" w:type="dxa"/>
            <w:tcBorders>
              <w:tl2br w:val="nil"/>
              <w:tr2bl w:val="nil"/>
            </w:tcBorders>
            <w:shd w:val="clear" w:color="auto" w:fill="auto"/>
            <w:noWrap/>
            <w:vAlign w:val="center"/>
          </w:tcPr>
          <w:p w14:paraId="365264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w:t>
            </w:r>
          </w:p>
        </w:tc>
        <w:tc>
          <w:tcPr>
            <w:tcW w:w="825" w:type="dxa"/>
            <w:tcBorders>
              <w:tl2br w:val="nil"/>
              <w:tr2bl w:val="nil"/>
            </w:tcBorders>
            <w:shd w:val="clear" w:color="auto" w:fill="auto"/>
            <w:vAlign w:val="center"/>
          </w:tcPr>
          <w:p w14:paraId="346476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6BA5AD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7496AC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3543FC1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w:t>
            </w:r>
          </w:p>
        </w:tc>
        <w:tc>
          <w:tcPr>
            <w:tcW w:w="1100" w:type="dxa"/>
            <w:tcBorders>
              <w:tl2br w:val="nil"/>
              <w:tr2bl w:val="nil"/>
            </w:tcBorders>
            <w:shd w:val="clear" w:color="auto" w:fill="auto"/>
            <w:vAlign w:val="center"/>
          </w:tcPr>
          <w:p w14:paraId="6215469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7782F0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344343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vMerge/>
            <w:tcBorders>
              <w:tl2br w:val="nil"/>
              <w:tr2bl w:val="nil"/>
            </w:tcBorders>
            <w:shd w:val="clear" w:color="auto" w:fill="auto"/>
            <w:vAlign w:val="center"/>
          </w:tcPr>
          <w:p w14:paraId="3E7DC6E3" w14:textId="77777777" w:rsidR="00035228" w:rsidRDefault="00035228">
            <w:pPr>
              <w:jc w:val="center"/>
              <w:rPr>
                <w:rFonts w:ascii="宋体" w:hAnsi="宋体" w:cs="宋体"/>
                <w:kern w:val="0"/>
                <w:sz w:val="20"/>
                <w:szCs w:val="20"/>
                <w:lang w:bidi="ar"/>
              </w:rPr>
            </w:pPr>
          </w:p>
        </w:tc>
        <w:tc>
          <w:tcPr>
            <w:tcW w:w="1050" w:type="dxa"/>
            <w:tcBorders>
              <w:tl2br w:val="nil"/>
              <w:tr2bl w:val="nil"/>
            </w:tcBorders>
            <w:shd w:val="clear" w:color="auto" w:fill="auto"/>
            <w:vAlign w:val="center"/>
          </w:tcPr>
          <w:p w14:paraId="7143E8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670</w:t>
            </w:r>
          </w:p>
        </w:tc>
      </w:tr>
      <w:tr w:rsidR="00035228" w14:paraId="55E138E5" w14:textId="77777777">
        <w:trPr>
          <w:cantSplit/>
          <w:trHeight w:val="330"/>
        </w:trPr>
        <w:tc>
          <w:tcPr>
            <w:tcW w:w="520" w:type="dxa"/>
            <w:tcBorders>
              <w:tl2br w:val="nil"/>
              <w:tr2bl w:val="nil"/>
            </w:tcBorders>
            <w:shd w:val="clear" w:color="auto" w:fill="auto"/>
            <w:noWrap/>
            <w:vAlign w:val="center"/>
          </w:tcPr>
          <w:p w14:paraId="44B8D4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w:t>
            </w:r>
          </w:p>
        </w:tc>
        <w:tc>
          <w:tcPr>
            <w:tcW w:w="825" w:type="dxa"/>
            <w:tcBorders>
              <w:tl2br w:val="nil"/>
              <w:tr2bl w:val="nil"/>
            </w:tcBorders>
            <w:shd w:val="clear" w:color="auto" w:fill="auto"/>
            <w:vAlign w:val="center"/>
          </w:tcPr>
          <w:p w14:paraId="3A58C0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84CC4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583AB3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5B2F11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9.18</w:t>
            </w:r>
          </w:p>
        </w:tc>
        <w:tc>
          <w:tcPr>
            <w:tcW w:w="1100" w:type="dxa"/>
            <w:tcBorders>
              <w:tl2br w:val="nil"/>
              <w:tr2bl w:val="nil"/>
            </w:tcBorders>
            <w:shd w:val="clear" w:color="auto" w:fill="auto"/>
            <w:vAlign w:val="center"/>
          </w:tcPr>
          <w:p w14:paraId="5348F4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7CDBE9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4A06C18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vMerge/>
            <w:tcBorders>
              <w:tl2br w:val="nil"/>
              <w:tr2bl w:val="nil"/>
            </w:tcBorders>
            <w:shd w:val="clear" w:color="auto" w:fill="auto"/>
            <w:vAlign w:val="center"/>
          </w:tcPr>
          <w:p w14:paraId="2E4A242B" w14:textId="77777777" w:rsidR="00035228" w:rsidRDefault="00035228">
            <w:pPr>
              <w:jc w:val="center"/>
              <w:rPr>
                <w:rFonts w:ascii="宋体" w:hAnsi="宋体" w:cs="宋体"/>
                <w:kern w:val="0"/>
                <w:sz w:val="20"/>
                <w:szCs w:val="20"/>
                <w:lang w:bidi="ar"/>
              </w:rPr>
            </w:pPr>
          </w:p>
        </w:tc>
        <w:tc>
          <w:tcPr>
            <w:tcW w:w="1050" w:type="dxa"/>
            <w:tcBorders>
              <w:tl2br w:val="nil"/>
              <w:tr2bl w:val="nil"/>
            </w:tcBorders>
            <w:shd w:val="clear" w:color="auto" w:fill="auto"/>
            <w:vAlign w:val="center"/>
          </w:tcPr>
          <w:p w14:paraId="305035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350</w:t>
            </w:r>
          </w:p>
        </w:tc>
      </w:tr>
      <w:tr w:rsidR="00035228" w14:paraId="3E661B7C" w14:textId="77777777">
        <w:trPr>
          <w:cantSplit/>
          <w:trHeight w:val="169"/>
        </w:trPr>
        <w:tc>
          <w:tcPr>
            <w:tcW w:w="520" w:type="dxa"/>
            <w:tcBorders>
              <w:tl2br w:val="nil"/>
              <w:tr2bl w:val="nil"/>
            </w:tcBorders>
            <w:shd w:val="clear" w:color="auto" w:fill="auto"/>
            <w:noWrap/>
            <w:vAlign w:val="center"/>
          </w:tcPr>
          <w:p w14:paraId="29FB08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w:t>
            </w:r>
          </w:p>
        </w:tc>
        <w:tc>
          <w:tcPr>
            <w:tcW w:w="825" w:type="dxa"/>
            <w:tcBorders>
              <w:tl2br w:val="nil"/>
              <w:tr2bl w:val="nil"/>
            </w:tcBorders>
            <w:shd w:val="clear" w:color="auto" w:fill="auto"/>
            <w:vAlign w:val="center"/>
          </w:tcPr>
          <w:p w14:paraId="6B1110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41F3D2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2E4080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491EAA2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w:t>
            </w:r>
          </w:p>
        </w:tc>
        <w:tc>
          <w:tcPr>
            <w:tcW w:w="1100" w:type="dxa"/>
            <w:tcBorders>
              <w:tl2br w:val="nil"/>
              <w:tr2bl w:val="nil"/>
            </w:tcBorders>
            <w:shd w:val="clear" w:color="auto" w:fill="auto"/>
            <w:vAlign w:val="center"/>
          </w:tcPr>
          <w:p w14:paraId="355392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791CBB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00337A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vMerge/>
            <w:tcBorders>
              <w:tl2br w:val="nil"/>
              <w:tr2bl w:val="nil"/>
            </w:tcBorders>
            <w:shd w:val="clear" w:color="auto" w:fill="auto"/>
            <w:vAlign w:val="center"/>
          </w:tcPr>
          <w:p w14:paraId="20548A29" w14:textId="77777777" w:rsidR="00035228" w:rsidRDefault="00035228">
            <w:pPr>
              <w:jc w:val="center"/>
              <w:rPr>
                <w:rFonts w:ascii="宋体" w:hAnsi="宋体" w:cs="宋体"/>
                <w:kern w:val="0"/>
                <w:sz w:val="20"/>
                <w:szCs w:val="20"/>
                <w:lang w:bidi="ar"/>
              </w:rPr>
            </w:pPr>
          </w:p>
        </w:tc>
        <w:tc>
          <w:tcPr>
            <w:tcW w:w="1050" w:type="dxa"/>
            <w:tcBorders>
              <w:tl2br w:val="nil"/>
              <w:tr2bl w:val="nil"/>
            </w:tcBorders>
            <w:shd w:val="clear" w:color="auto" w:fill="auto"/>
            <w:vAlign w:val="center"/>
          </w:tcPr>
          <w:p w14:paraId="352ADC9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678</w:t>
            </w:r>
          </w:p>
        </w:tc>
      </w:tr>
      <w:tr w:rsidR="00035228" w14:paraId="73A28F1C" w14:textId="77777777">
        <w:trPr>
          <w:cantSplit/>
          <w:trHeight w:val="165"/>
        </w:trPr>
        <w:tc>
          <w:tcPr>
            <w:tcW w:w="520" w:type="dxa"/>
            <w:tcBorders>
              <w:tl2br w:val="nil"/>
              <w:tr2bl w:val="nil"/>
            </w:tcBorders>
            <w:shd w:val="clear" w:color="auto" w:fill="auto"/>
            <w:noWrap/>
            <w:vAlign w:val="center"/>
          </w:tcPr>
          <w:p w14:paraId="65B059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w:t>
            </w:r>
          </w:p>
        </w:tc>
        <w:tc>
          <w:tcPr>
            <w:tcW w:w="825" w:type="dxa"/>
            <w:tcBorders>
              <w:tl2br w:val="nil"/>
              <w:tr2bl w:val="nil"/>
            </w:tcBorders>
            <w:shd w:val="clear" w:color="auto" w:fill="auto"/>
            <w:vAlign w:val="center"/>
          </w:tcPr>
          <w:p w14:paraId="69C111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C41ED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6B665B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7E636B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w:t>
            </w:r>
          </w:p>
        </w:tc>
        <w:tc>
          <w:tcPr>
            <w:tcW w:w="1100" w:type="dxa"/>
            <w:tcBorders>
              <w:tl2br w:val="nil"/>
              <w:tr2bl w:val="nil"/>
            </w:tcBorders>
            <w:shd w:val="clear" w:color="auto" w:fill="auto"/>
            <w:vAlign w:val="center"/>
          </w:tcPr>
          <w:p w14:paraId="6149918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432C1E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150" w:type="dxa"/>
            <w:tcBorders>
              <w:tl2br w:val="nil"/>
              <w:tr2bl w:val="nil"/>
            </w:tcBorders>
            <w:shd w:val="clear" w:color="auto" w:fill="auto"/>
            <w:vAlign w:val="center"/>
          </w:tcPr>
          <w:p w14:paraId="2D681C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vMerge/>
            <w:tcBorders>
              <w:tl2br w:val="nil"/>
              <w:tr2bl w:val="nil"/>
            </w:tcBorders>
            <w:shd w:val="clear" w:color="auto" w:fill="auto"/>
            <w:vAlign w:val="center"/>
          </w:tcPr>
          <w:p w14:paraId="07D6B07B" w14:textId="77777777" w:rsidR="00035228" w:rsidRDefault="00035228">
            <w:pPr>
              <w:jc w:val="center"/>
              <w:rPr>
                <w:rFonts w:ascii="宋体" w:hAnsi="宋体" w:cs="宋体"/>
                <w:kern w:val="0"/>
                <w:sz w:val="20"/>
                <w:szCs w:val="20"/>
                <w:lang w:bidi="ar"/>
              </w:rPr>
            </w:pPr>
          </w:p>
        </w:tc>
        <w:tc>
          <w:tcPr>
            <w:tcW w:w="1050" w:type="dxa"/>
            <w:tcBorders>
              <w:tl2br w:val="nil"/>
              <w:tr2bl w:val="nil"/>
            </w:tcBorders>
            <w:shd w:val="clear" w:color="auto" w:fill="auto"/>
            <w:vAlign w:val="center"/>
          </w:tcPr>
          <w:p w14:paraId="4773C1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714</w:t>
            </w:r>
          </w:p>
        </w:tc>
      </w:tr>
      <w:tr w:rsidR="00035228" w14:paraId="1049FC91" w14:textId="77777777">
        <w:trPr>
          <w:cantSplit/>
          <w:trHeight w:val="90"/>
        </w:trPr>
        <w:tc>
          <w:tcPr>
            <w:tcW w:w="520" w:type="dxa"/>
            <w:tcBorders>
              <w:tl2br w:val="nil"/>
              <w:tr2bl w:val="nil"/>
            </w:tcBorders>
            <w:shd w:val="clear" w:color="auto" w:fill="auto"/>
            <w:noWrap/>
            <w:vAlign w:val="center"/>
          </w:tcPr>
          <w:p w14:paraId="1D6CC1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w:t>
            </w:r>
          </w:p>
        </w:tc>
        <w:tc>
          <w:tcPr>
            <w:tcW w:w="825" w:type="dxa"/>
            <w:tcBorders>
              <w:tl2br w:val="nil"/>
              <w:tr2bl w:val="nil"/>
            </w:tcBorders>
            <w:shd w:val="clear" w:color="auto" w:fill="auto"/>
            <w:vAlign w:val="center"/>
          </w:tcPr>
          <w:p w14:paraId="50B98B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9A449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39501A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41A3C4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w:t>
            </w:r>
          </w:p>
        </w:tc>
        <w:tc>
          <w:tcPr>
            <w:tcW w:w="1100" w:type="dxa"/>
            <w:tcBorders>
              <w:tl2br w:val="nil"/>
              <w:tr2bl w:val="nil"/>
            </w:tcBorders>
            <w:shd w:val="clear" w:color="auto" w:fill="auto"/>
            <w:vAlign w:val="center"/>
          </w:tcPr>
          <w:p w14:paraId="7C837F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40F095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0437E7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vMerge w:val="restart"/>
            <w:tcBorders>
              <w:tl2br w:val="nil"/>
              <w:tr2bl w:val="nil"/>
            </w:tcBorders>
            <w:shd w:val="clear" w:color="auto" w:fill="auto"/>
            <w:vAlign w:val="center"/>
          </w:tcPr>
          <w:p w14:paraId="4990382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配套使用，要求序号17至19的标准溶液为同一生产厂家</w:t>
            </w:r>
          </w:p>
        </w:tc>
        <w:tc>
          <w:tcPr>
            <w:tcW w:w="1050" w:type="dxa"/>
            <w:tcBorders>
              <w:tl2br w:val="nil"/>
              <w:tr2bl w:val="nil"/>
            </w:tcBorders>
            <w:shd w:val="clear" w:color="auto" w:fill="auto"/>
            <w:vAlign w:val="center"/>
          </w:tcPr>
          <w:p w14:paraId="7911F3C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r>
      <w:tr w:rsidR="00035228" w14:paraId="0BE07C33" w14:textId="77777777">
        <w:trPr>
          <w:cantSplit/>
          <w:trHeight w:val="199"/>
        </w:trPr>
        <w:tc>
          <w:tcPr>
            <w:tcW w:w="520" w:type="dxa"/>
            <w:tcBorders>
              <w:tl2br w:val="nil"/>
              <w:tr2bl w:val="nil"/>
            </w:tcBorders>
            <w:shd w:val="clear" w:color="auto" w:fill="auto"/>
            <w:noWrap/>
            <w:vAlign w:val="center"/>
          </w:tcPr>
          <w:p w14:paraId="508D18A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w:t>
            </w:r>
          </w:p>
        </w:tc>
        <w:tc>
          <w:tcPr>
            <w:tcW w:w="825" w:type="dxa"/>
            <w:tcBorders>
              <w:tl2br w:val="nil"/>
              <w:tr2bl w:val="nil"/>
            </w:tcBorders>
            <w:shd w:val="clear" w:color="auto" w:fill="auto"/>
            <w:vAlign w:val="center"/>
          </w:tcPr>
          <w:p w14:paraId="09E68B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5C5AB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543BDE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01E705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6.86</w:t>
            </w:r>
          </w:p>
        </w:tc>
        <w:tc>
          <w:tcPr>
            <w:tcW w:w="1100" w:type="dxa"/>
            <w:tcBorders>
              <w:tl2br w:val="nil"/>
              <w:tr2bl w:val="nil"/>
            </w:tcBorders>
            <w:shd w:val="clear" w:color="auto" w:fill="auto"/>
            <w:vAlign w:val="center"/>
          </w:tcPr>
          <w:p w14:paraId="765FEC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582E85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399F580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vMerge/>
            <w:tcBorders>
              <w:tl2br w:val="nil"/>
              <w:tr2bl w:val="nil"/>
            </w:tcBorders>
            <w:shd w:val="clear" w:color="auto" w:fill="auto"/>
            <w:vAlign w:val="center"/>
          </w:tcPr>
          <w:p w14:paraId="23A3917C" w14:textId="77777777" w:rsidR="00035228" w:rsidRDefault="00035228">
            <w:pPr>
              <w:jc w:val="center"/>
              <w:rPr>
                <w:rFonts w:ascii="宋体" w:hAnsi="宋体" w:cs="宋体"/>
                <w:kern w:val="0"/>
                <w:sz w:val="20"/>
                <w:szCs w:val="20"/>
                <w:lang w:bidi="ar"/>
              </w:rPr>
            </w:pPr>
          </w:p>
        </w:tc>
        <w:tc>
          <w:tcPr>
            <w:tcW w:w="1050" w:type="dxa"/>
            <w:tcBorders>
              <w:tl2br w:val="nil"/>
              <w:tr2bl w:val="nil"/>
            </w:tcBorders>
            <w:shd w:val="clear" w:color="auto" w:fill="auto"/>
            <w:vAlign w:val="center"/>
          </w:tcPr>
          <w:p w14:paraId="68278B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r>
      <w:tr w:rsidR="00035228" w14:paraId="768FCF7A" w14:textId="77777777">
        <w:trPr>
          <w:cantSplit/>
          <w:trHeight w:val="91"/>
        </w:trPr>
        <w:tc>
          <w:tcPr>
            <w:tcW w:w="520" w:type="dxa"/>
            <w:tcBorders>
              <w:tl2br w:val="nil"/>
              <w:tr2bl w:val="nil"/>
            </w:tcBorders>
            <w:shd w:val="clear" w:color="auto" w:fill="auto"/>
            <w:noWrap/>
            <w:vAlign w:val="center"/>
          </w:tcPr>
          <w:p w14:paraId="0D71EA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w:t>
            </w:r>
          </w:p>
        </w:tc>
        <w:tc>
          <w:tcPr>
            <w:tcW w:w="825" w:type="dxa"/>
            <w:tcBorders>
              <w:tl2br w:val="nil"/>
              <w:tr2bl w:val="nil"/>
            </w:tcBorders>
            <w:shd w:val="clear" w:color="auto" w:fill="auto"/>
            <w:vAlign w:val="center"/>
          </w:tcPr>
          <w:p w14:paraId="20AF40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2ED354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67E59FE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529E75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9.18</w:t>
            </w:r>
          </w:p>
        </w:tc>
        <w:tc>
          <w:tcPr>
            <w:tcW w:w="1100" w:type="dxa"/>
            <w:tcBorders>
              <w:tl2br w:val="nil"/>
              <w:tr2bl w:val="nil"/>
            </w:tcBorders>
            <w:shd w:val="clear" w:color="auto" w:fill="auto"/>
            <w:vAlign w:val="center"/>
          </w:tcPr>
          <w:p w14:paraId="7FB2D5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47A88E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48BFE4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vMerge/>
            <w:tcBorders>
              <w:tl2br w:val="nil"/>
              <w:tr2bl w:val="nil"/>
            </w:tcBorders>
            <w:shd w:val="clear" w:color="auto" w:fill="auto"/>
            <w:vAlign w:val="center"/>
          </w:tcPr>
          <w:p w14:paraId="600A6683" w14:textId="77777777" w:rsidR="00035228" w:rsidRDefault="00035228">
            <w:pPr>
              <w:jc w:val="center"/>
              <w:rPr>
                <w:rFonts w:ascii="宋体" w:hAnsi="宋体" w:cs="宋体"/>
                <w:kern w:val="0"/>
                <w:sz w:val="20"/>
                <w:szCs w:val="20"/>
                <w:lang w:bidi="ar"/>
              </w:rPr>
            </w:pPr>
          </w:p>
        </w:tc>
        <w:tc>
          <w:tcPr>
            <w:tcW w:w="1050" w:type="dxa"/>
            <w:tcBorders>
              <w:tl2br w:val="nil"/>
              <w:tr2bl w:val="nil"/>
            </w:tcBorders>
            <w:shd w:val="clear" w:color="auto" w:fill="auto"/>
            <w:vAlign w:val="center"/>
          </w:tcPr>
          <w:p w14:paraId="0465FF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r>
      <w:tr w:rsidR="00035228" w14:paraId="6A7248FC" w14:textId="77777777">
        <w:trPr>
          <w:cantSplit/>
          <w:trHeight w:val="259"/>
        </w:trPr>
        <w:tc>
          <w:tcPr>
            <w:tcW w:w="520" w:type="dxa"/>
            <w:tcBorders>
              <w:tl2br w:val="nil"/>
              <w:tr2bl w:val="nil"/>
            </w:tcBorders>
            <w:shd w:val="clear" w:color="auto" w:fill="auto"/>
            <w:noWrap/>
            <w:vAlign w:val="center"/>
          </w:tcPr>
          <w:p w14:paraId="3C5E847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20</w:t>
            </w:r>
          </w:p>
        </w:tc>
        <w:tc>
          <w:tcPr>
            <w:tcW w:w="825" w:type="dxa"/>
            <w:tcBorders>
              <w:tl2br w:val="nil"/>
              <w:tr2bl w:val="nil"/>
            </w:tcBorders>
            <w:shd w:val="clear" w:color="auto" w:fill="auto"/>
            <w:vAlign w:val="center"/>
          </w:tcPr>
          <w:p w14:paraId="7D113C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1D356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氟化物</w:t>
            </w:r>
          </w:p>
        </w:tc>
        <w:tc>
          <w:tcPr>
            <w:tcW w:w="2130" w:type="dxa"/>
            <w:tcBorders>
              <w:tl2br w:val="nil"/>
              <w:tr2bl w:val="nil"/>
            </w:tcBorders>
            <w:shd w:val="clear" w:color="auto" w:fill="auto"/>
            <w:vAlign w:val="center"/>
          </w:tcPr>
          <w:p w14:paraId="0775B1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氟化物</w:t>
            </w:r>
          </w:p>
        </w:tc>
        <w:tc>
          <w:tcPr>
            <w:tcW w:w="1320" w:type="dxa"/>
            <w:tcBorders>
              <w:tl2br w:val="nil"/>
              <w:tr2bl w:val="nil"/>
            </w:tcBorders>
            <w:shd w:val="clear" w:color="auto" w:fill="auto"/>
            <w:vAlign w:val="center"/>
          </w:tcPr>
          <w:p w14:paraId="58C24B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412604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00177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4CC7F5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AB43B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D2461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209EA555" w14:textId="77777777">
        <w:trPr>
          <w:cantSplit/>
          <w:trHeight w:val="259"/>
        </w:trPr>
        <w:tc>
          <w:tcPr>
            <w:tcW w:w="520" w:type="dxa"/>
            <w:tcBorders>
              <w:tl2br w:val="nil"/>
              <w:tr2bl w:val="nil"/>
            </w:tcBorders>
            <w:shd w:val="clear" w:color="auto" w:fill="auto"/>
            <w:noWrap/>
            <w:vAlign w:val="center"/>
          </w:tcPr>
          <w:p w14:paraId="6352D39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w:t>
            </w:r>
          </w:p>
        </w:tc>
        <w:tc>
          <w:tcPr>
            <w:tcW w:w="825" w:type="dxa"/>
            <w:tcBorders>
              <w:tl2br w:val="nil"/>
              <w:tr2bl w:val="nil"/>
            </w:tcBorders>
            <w:shd w:val="clear" w:color="auto" w:fill="auto"/>
            <w:vAlign w:val="center"/>
          </w:tcPr>
          <w:p w14:paraId="7538CD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7A7DC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氯化物</w:t>
            </w:r>
          </w:p>
        </w:tc>
        <w:tc>
          <w:tcPr>
            <w:tcW w:w="2130" w:type="dxa"/>
            <w:tcBorders>
              <w:tl2br w:val="nil"/>
              <w:tr2bl w:val="nil"/>
            </w:tcBorders>
            <w:shd w:val="clear" w:color="auto" w:fill="auto"/>
            <w:vAlign w:val="center"/>
          </w:tcPr>
          <w:p w14:paraId="4A80EB4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氯化物</w:t>
            </w:r>
          </w:p>
        </w:tc>
        <w:tc>
          <w:tcPr>
            <w:tcW w:w="1320" w:type="dxa"/>
            <w:tcBorders>
              <w:tl2br w:val="nil"/>
              <w:tr2bl w:val="nil"/>
            </w:tcBorders>
            <w:shd w:val="clear" w:color="auto" w:fill="auto"/>
            <w:vAlign w:val="center"/>
          </w:tcPr>
          <w:p w14:paraId="7CE0DA6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20B5AB2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5D421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51E85D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3B0F3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2985E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04D63D14" w14:textId="77777777">
        <w:trPr>
          <w:cantSplit/>
          <w:trHeight w:val="315"/>
        </w:trPr>
        <w:tc>
          <w:tcPr>
            <w:tcW w:w="520" w:type="dxa"/>
            <w:tcBorders>
              <w:tl2br w:val="nil"/>
              <w:tr2bl w:val="nil"/>
            </w:tcBorders>
            <w:shd w:val="clear" w:color="auto" w:fill="auto"/>
            <w:noWrap/>
            <w:vAlign w:val="center"/>
          </w:tcPr>
          <w:p w14:paraId="19C60F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w:t>
            </w:r>
          </w:p>
        </w:tc>
        <w:tc>
          <w:tcPr>
            <w:tcW w:w="825" w:type="dxa"/>
            <w:tcBorders>
              <w:tl2br w:val="nil"/>
              <w:tr2bl w:val="nil"/>
            </w:tcBorders>
            <w:shd w:val="clear" w:color="auto" w:fill="auto"/>
            <w:vAlign w:val="center"/>
          </w:tcPr>
          <w:p w14:paraId="7F640F8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EDE94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二氧化硫</w:t>
            </w:r>
          </w:p>
        </w:tc>
        <w:tc>
          <w:tcPr>
            <w:tcW w:w="2130" w:type="dxa"/>
            <w:tcBorders>
              <w:tl2br w:val="nil"/>
              <w:tr2bl w:val="nil"/>
            </w:tcBorders>
            <w:shd w:val="clear" w:color="auto" w:fill="auto"/>
            <w:vAlign w:val="center"/>
          </w:tcPr>
          <w:p w14:paraId="11666B3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二氧化硫</w:t>
            </w:r>
          </w:p>
        </w:tc>
        <w:tc>
          <w:tcPr>
            <w:tcW w:w="1320" w:type="dxa"/>
            <w:tcBorders>
              <w:tl2br w:val="nil"/>
              <w:tr2bl w:val="nil"/>
            </w:tcBorders>
            <w:shd w:val="clear" w:color="auto" w:fill="auto"/>
            <w:vAlign w:val="center"/>
          </w:tcPr>
          <w:p w14:paraId="0BA0FA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65C99E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42A62D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49E304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B9F1C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2E2DC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497BAC3D" w14:textId="77777777">
        <w:trPr>
          <w:cantSplit/>
          <w:trHeight w:val="315"/>
        </w:trPr>
        <w:tc>
          <w:tcPr>
            <w:tcW w:w="520" w:type="dxa"/>
            <w:tcBorders>
              <w:tl2br w:val="nil"/>
              <w:tr2bl w:val="nil"/>
            </w:tcBorders>
            <w:shd w:val="clear" w:color="auto" w:fill="auto"/>
            <w:noWrap/>
            <w:vAlign w:val="center"/>
          </w:tcPr>
          <w:p w14:paraId="79F38A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w:t>
            </w:r>
          </w:p>
        </w:tc>
        <w:tc>
          <w:tcPr>
            <w:tcW w:w="825" w:type="dxa"/>
            <w:tcBorders>
              <w:tl2br w:val="nil"/>
              <w:tr2bl w:val="nil"/>
            </w:tcBorders>
            <w:shd w:val="clear" w:color="auto" w:fill="auto"/>
            <w:vAlign w:val="center"/>
          </w:tcPr>
          <w:p w14:paraId="690EF1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D9498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硫酸根</w:t>
            </w:r>
          </w:p>
        </w:tc>
        <w:tc>
          <w:tcPr>
            <w:tcW w:w="2130" w:type="dxa"/>
            <w:tcBorders>
              <w:tl2br w:val="nil"/>
              <w:tr2bl w:val="nil"/>
            </w:tcBorders>
            <w:shd w:val="clear" w:color="auto" w:fill="auto"/>
            <w:vAlign w:val="center"/>
          </w:tcPr>
          <w:p w14:paraId="7535BD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硫酸根</w:t>
            </w:r>
          </w:p>
        </w:tc>
        <w:tc>
          <w:tcPr>
            <w:tcW w:w="1320" w:type="dxa"/>
            <w:tcBorders>
              <w:tl2br w:val="nil"/>
              <w:tr2bl w:val="nil"/>
            </w:tcBorders>
            <w:shd w:val="clear" w:color="auto" w:fill="auto"/>
            <w:vAlign w:val="center"/>
          </w:tcPr>
          <w:p w14:paraId="298543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41884B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B9A4D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294602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512F45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E22B4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31231F3A" w14:textId="77777777">
        <w:trPr>
          <w:cantSplit/>
          <w:trHeight w:val="315"/>
        </w:trPr>
        <w:tc>
          <w:tcPr>
            <w:tcW w:w="520" w:type="dxa"/>
            <w:tcBorders>
              <w:tl2br w:val="nil"/>
              <w:tr2bl w:val="nil"/>
            </w:tcBorders>
            <w:shd w:val="clear" w:color="auto" w:fill="auto"/>
            <w:noWrap/>
            <w:vAlign w:val="center"/>
          </w:tcPr>
          <w:p w14:paraId="5F56BD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w:t>
            </w:r>
          </w:p>
        </w:tc>
        <w:tc>
          <w:tcPr>
            <w:tcW w:w="825" w:type="dxa"/>
            <w:tcBorders>
              <w:tl2br w:val="nil"/>
              <w:tr2bl w:val="nil"/>
            </w:tcBorders>
            <w:shd w:val="clear" w:color="auto" w:fill="auto"/>
            <w:vAlign w:val="center"/>
          </w:tcPr>
          <w:p w14:paraId="1AEF850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D503F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总磷</w:t>
            </w:r>
          </w:p>
        </w:tc>
        <w:tc>
          <w:tcPr>
            <w:tcW w:w="2130" w:type="dxa"/>
            <w:tcBorders>
              <w:tl2br w:val="nil"/>
              <w:tr2bl w:val="nil"/>
            </w:tcBorders>
            <w:shd w:val="clear" w:color="auto" w:fill="auto"/>
            <w:vAlign w:val="center"/>
          </w:tcPr>
          <w:p w14:paraId="7F7562C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总磷</w:t>
            </w:r>
          </w:p>
        </w:tc>
        <w:tc>
          <w:tcPr>
            <w:tcW w:w="1320" w:type="dxa"/>
            <w:tcBorders>
              <w:tl2br w:val="nil"/>
              <w:tr2bl w:val="nil"/>
            </w:tcBorders>
            <w:shd w:val="clear" w:color="auto" w:fill="auto"/>
            <w:vAlign w:val="center"/>
          </w:tcPr>
          <w:p w14:paraId="6A9446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c>
          <w:tcPr>
            <w:tcW w:w="1100" w:type="dxa"/>
            <w:tcBorders>
              <w:tl2br w:val="nil"/>
              <w:tr2bl w:val="nil"/>
            </w:tcBorders>
            <w:shd w:val="clear" w:color="auto" w:fill="auto"/>
            <w:vAlign w:val="center"/>
          </w:tcPr>
          <w:p w14:paraId="13066B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3100A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4190C4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3E735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EAF4B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w:t>
            </w:r>
          </w:p>
        </w:tc>
      </w:tr>
      <w:tr w:rsidR="00035228" w14:paraId="0D3C7901" w14:textId="77777777">
        <w:trPr>
          <w:cantSplit/>
          <w:trHeight w:val="195"/>
        </w:trPr>
        <w:tc>
          <w:tcPr>
            <w:tcW w:w="520" w:type="dxa"/>
            <w:tcBorders>
              <w:tl2br w:val="nil"/>
              <w:tr2bl w:val="nil"/>
            </w:tcBorders>
            <w:shd w:val="clear" w:color="auto" w:fill="auto"/>
            <w:noWrap/>
            <w:vAlign w:val="center"/>
          </w:tcPr>
          <w:p w14:paraId="69FFE9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w:t>
            </w:r>
          </w:p>
        </w:tc>
        <w:tc>
          <w:tcPr>
            <w:tcW w:w="825" w:type="dxa"/>
            <w:tcBorders>
              <w:tl2br w:val="nil"/>
              <w:tr2bl w:val="nil"/>
            </w:tcBorders>
            <w:shd w:val="clear" w:color="auto" w:fill="auto"/>
            <w:vAlign w:val="center"/>
          </w:tcPr>
          <w:p w14:paraId="48947A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B9E5E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电导率</w:t>
            </w:r>
          </w:p>
        </w:tc>
        <w:tc>
          <w:tcPr>
            <w:tcW w:w="2130" w:type="dxa"/>
            <w:tcBorders>
              <w:tl2br w:val="nil"/>
              <w:tr2bl w:val="nil"/>
            </w:tcBorders>
            <w:shd w:val="clear" w:color="auto" w:fill="auto"/>
            <w:vAlign w:val="center"/>
          </w:tcPr>
          <w:p w14:paraId="08D001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电导率</w:t>
            </w:r>
          </w:p>
        </w:tc>
        <w:tc>
          <w:tcPr>
            <w:tcW w:w="1320" w:type="dxa"/>
            <w:tcBorders>
              <w:tl2br w:val="nil"/>
              <w:tr2bl w:val="nil"/>
            </w:tcBorders>
            <w:shd w:val="clear" w:color="auto" w:fill="auto"/>
            <w:vAlign w:val="center"/>
          </w:tcPr>
          <w:p w14:paraId="6E154F8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0-2000</w:t>
            </w:r>
          </w:p>
        </w:tc>
        <w:tc>
          <w:tcPr>
            <w:tcW w:w="1100" w:type="dxa"/>
            <w:tcBorders>
              <w:tl2br w:val="nil"/>
              <w:tr2bl w:val="nil"/>
            </w:tcBorders>
            <w:shd w:val="clear" w:color="auto" w:fill="auto"/>
            <w:vAlign w:val="center"/>
          </w:tcPr>
          <w:p w14:paraId="3F096F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μS/cm</w:t>
            </w:r>
          </w:p>
        </w:tc>
        <w:tc>
          <w:tcPr>
            <w:tcW w:w="1900" w:type="dxa"/>
            <w:tcBorders>
              <w:tl2br w:val="nil"/>
              <w:tr2bl w:val="nil"/>
            </w:tcBorders>
            <w:shd w:val="clear" w:color="auto" w:fill="auto"/>
            <w:vAlign w:val="center"/>
          </w:tcPr>
          <w:p w14:paraId="28527D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100ml/瓶</w:t>
            </w:r>
          </w:p>
        </w:tc>
        <w:tc>
          <w:tcPr>
            <w:tcW w:w="1150" w:type="dxa"/>
            <w:tcBorders>
              <w:tl2br w:val="nil"/>
              <w:tr2bl w:val="nil"/>
            </w:tcBorders>
            <w:shd w:val="clear" w:color="auto" w:fill="auto"/>
            <w:vAlign w:val="center"/>
          </w:tcPr>
          <w:p w14:paraId="281A7E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EADA0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8563D6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180</w:t>
            </w:r>
          </w:p>
        </w:tc>
      </w:tr>
      <w:tr w:rsidR="00035228" w14:paraId="66E34114" w14:textId="77777777">
        <w:trPr>
          <w:cantSplit/>
          <w:trHeight w:val="118"/>
        </w:trPr>
        <w:tc>
          <w:tcPr>
            <w:tcW w:w="520" w:type="dxa"/>
            <w:tcBorders>
              <w:tl2br w:val="nil"/>
              <w:tr2bl w:val="nil"/>
            </w:tcBorders>
            <w:shd w:val="clear" w:color="auto" w:fill="auto"/>
            <w:noWrap/>
            <w:vAlign w:val="center"/>
          </w:tcPr>
          <w:p w14:paraId="76BD99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w:t>
            </w:r>
          </w:p>
        </w:tc>
        <w:tc>
          <w:tcPr>
            <w:tcW w:w="825" w:type="dxa"/>
            <w:tcBorders>
              <w:tl2br w:val="nil"/>
              <w:tr2bl w:val="nil"/>
            </w:tcBorders>
            <w:shd w:val="clear" w:color="auto" w:fill="auto"/>
            <w:vAlign w:val="center"/>
          </w:tcPr>
          <w:p w14:paraId="02C7FE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C2032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阴离子表面活性剂</w:t>
            </w:r>
          </w:p>
        </w:tc>
        <w:tc>
          <w:tcPr>
            <w:tcW w:w="2130" w:type="dxa"/>
            <w:tcBorders>
              <w:tl2br w:val="nil"/>
              <w:tr2bl w:val="nil"/>
            </w:tcBorders>
            <w:shd w:val="clear" w:color="auto" w:fill="auto"/>
            <w:vAlign w:val="center"/>
          </w:tcPr>
          <w:p w14:paraId="7B9393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阴离子表面活性剂</w:t>
            </w:r>
          </w:p>
        </w:tc>
        <w:tc>
          <w:tcPr>
            <w:tcW w:w="1320" w:type="dxa"/>
            <w:tcBorders>
              <w:tl2br w:val="nil"/>
              <w:tr2bl w:val="nil"/>
            </w:tcBorders>
            <w:shd w:val="clear" w:color="auto" w:fill="auto"/>
            <w:vAlign w:val="center"/>
          </w:tcPr>
          <w:p w14:paraId="5851D83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c>
          <w:tcPr>
            <w:tcW w:w="1100" w:type="dxa"/>
            <w:tcBorders>
              <w:tl2br w:val="nil"/>
              <w:tr2bl w:val="nil"/>
            </w:tcBorders>
            <w:shd w:val="clear" w:color="auto" w:fill="auto"/>
            <w:vAlign w:val="center"/>
          </w:tcPr>
          <w:p w14:paraId="30B3F00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88D40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5E639F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C8C84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BBD71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105</w:t>
            </w:r>
          </w:p>
        </w:tc>
      </w:tr>
      <w:tr w:rsidR="00035228" w14:paraId="6CA7C965" w14:textId="77777777">
        <w:trPr>
          <w:cantSplit/>
          <w:trHeight w:val="210"/>
        </w:trPr>
        <w:tc>
          <w:tcPr>
            <w:tcW w:w="520" w:type="dxa"/>
            <w:tcBorders>
              <w:tl2br w:val="nil"/>
              <w:tr2bl w:val="nil"/>
            </w:tcBorders>
            <w:shd w:val="clear" w:color="auto" w:fill="auto"/>
            <w:noWrap/>
            <w:vAlign w:val="center"/>
          </w:tcPr>
          <w:p w14:paraId="6DE2B6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w:t>
            </w:r>
          </w:p>
        </w:tc>
        <w:tc>
          <w:tcPr>
            <w:tcW w:w="825" w:type="dxa"/>
            <w:tcBorders>
              <w:tl2br w:val="nil"/>
              <w:tr2bl w:val="nil"/>
            </w:tcBorders>
            <w:shd w:val="clear" w:color="auto" w:fill="auto"/>
            <w:vAlign w:val="center"/>
          </w:tcPr>
          <w:p w14:paraId="7F9DE9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A60B5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盐度</w:t>
            </w:r>
          </w:p>
        </w:tc>
        <w:tc>
          <w:tcPr>
            <w:tcW w:w="2130" w:type="dxa"/>
            <w:tcBorders>
              <w:tl2br w:val="nil"/>
              <w:tr2bl w:val="nil"/>
            </w:tcBorders>
            <w:shd w:val="clear" w:color="auto" w:fill="auto"/>
            <w:vAlign w:val="center"/>
          </w:tcPr>
          <w:p w14:paraId="1DD4B6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盐度</w:t>
            </w:r>
          </w:p>
        </w:tc>
        <w:tc>
          <w:tcPr>
            <w:tcW w:w="1320" w:type="dxa"/>
            <w:tcBorders>
              <w:tl2br w:val="nil"/>
              <w:tr2bl w:val="nil"/>
            </w:tcBorders>
            <w:shd w:val="clear" w:color="auto" w:fill="auto"/>
            <w:vAlign w:val="center"/>
          </w:tcPr>
          <w:p w14:paraId="667FC70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0-40</w:t>
            </w:r>
          </w:p>
        </w:tc>
        <w:tc>
          <w:tcPr>
            <w:tcW w:w="1100" w:type="dxa"/>
            <w:tcBorders>
              <w:tl2br w:val="nil"/>
              <w:tr2bl w:val="nil"/>
            </w:tcBorders>
            <w:shd w:val="clear" w:color="auto" w:fill="auto"/>
            <w:vAlign w:val="center"/>
          </w:tcPr>
          <w:p w14:paraId="24B94F3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0AEC74B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220ml/瓶</w:t>
            </w:r>
          </w:p>
        </w:tc>
        <w:tc>
          <w:tcPr>
            <w:tcW w:w="1150" w:type="dxa"/>
            <w:tcBorders>
              <w:tl2br w:val="nil"/>
              <w:tr2bl w:val="nil"/>
            </w:tcBorders>
            <w:shd w:val="clear" w:color="auto" w:fill="auto"/>
            <w:vAlign w:val="center"/>
          </w:tcPr>
          <w:p w14:paraId="103DFD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36A55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AE022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300</w:t>
            </w:r>
          </w:p>
        </w:tc>
      </w:tr>
      <w:tr w:rsidR="00035228" w14:paraId="60BA4354" w14:textId="77777777">
        <w:trPr>
          <w:cantSplit/>
          <w:trHeight w:val="285"/>
        </w:trPr>
        <w:tc>
          <w:tcPr>
            <w:tcW w:w="520" w:type="dxa"/>
            <w:tcBorders>
              <w:tl2br w:val="nil"/>
              <w:tr2bl w:val="nil"/>
            </w:tcBorders>
            <w:shd w:val="clear" w:color="auto" w:fill="auto"/>
            <w:noWrap/>
            <w:vAlign w:val="center"/>
          </w:tcPr>
          <w:p w14:paraId="67A4D8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w:t>
            </w:r>
          </w:p>
        </w:tc>
        <w:tc>
          <w:tcPr>
            <w:tcW w:w="825" w:type="dxa"/>
            <w:tcBorders>
              <w:tl2br w:val="nil"/>
              <w:tr2bl w:val="nil"/>
            </w:tcBorders>
            <w:shd w:val="clear" w:color="auto" w:fill="auto"/>
            <w:vAlign w:val="center"/>
          </w:tcPr>
          <w:p w14:paraId="59D078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8E683E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石油类（红外法）</w:t>
            </w:r>
          </w:p>
        </w:tc>
        <w:tc>
          <w:tcPr>
            <w:tcW w:w="2130" w:type="dxa"/>
            <w:tcBorders>
              <w:tl2br w:val="nil"/>
              <w:tr2bl w:val="nil"/>
            </w:tcBorders>
            <w:shd w:val="clear" w:color="auto" w:fill="auto"/>
            <w:vAlign w:val="center"/>
          </w:tcPr>
          <w:p w14:paraId="369B4D9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石油类</w:t>
            </w:r>
          </w:p>
        </w:tc>
        <w:tc>
          <w:tcPr>
            <w:tcW w:w="1320" w:type="dxa"/>
            <w:tcBorders>
              <w:tl2br w:val="nil"/>
              <w:tr2bl w:val="nil"/>
            </w:tcBorders>
            <w:shd w:val="clear" w:color="auto" w:fill="auto"/>
            <w:vAlign w:val="center"/>
          </w:tcPr>
          <w:p w14:paraId="651D72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3248A6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E4A08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7ml/瓶</w:t>
            </w:r>
          </w:p>
        </w:tc>
        <w:tc>
          <w:tcPr>
            <w:tcW w:w="1150" w:type="dxa"/>
            <w:tcBorders>
              <w:tl2br w:val="nil"/>
              <w:tr2bl w:val="nil"/>
            </w:tcBorders>
            <w:shd w:val="clear" w:color="auto" w:fill="auto"/>
            <w:vAlign w:val="center"/>
          </w:tcPr>
          <w:p w14:paraId="1C26F3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00BEF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25075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195</w:t>
            </w:r>
          </w:p>
        </w:tc>
      </w:tr>
      <w:tr w:rsidR="00035228" w14:paraId="5F1A0C93" w14:textId="77777777">
        <w:trPr>
          <w:cantSplit/>
          <w:trHeight w:val="90"/>
        </w:trPr>
        <w:tc>
          <w:tcPr>
            <w:tcW w:w="520" w:type="dxa"/>
            <w:tcBorders>
              <w:tl2br w:val="nil"/>
              <w:tr2bl w:val="nil"/>
            </w:tcBorders>
            <w:shd w:val="clear" w:color="auto" w:fill="auto"/>
            <w:noWrap/>
            <w:vAlign w:val="center"/>
          </w:tcPr>
          <w:p w14:paraId="4177DF4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w:t>
            </w:r>
          </w:p>
        </w:tc>
        <w:tc>
          <w:tcPr>
            <w:tcW w:w="825" w:type="dxa"/>
            <w:tcBorders>
              <w:tl2br w:val="nil"/>
              <w:tr2bl w:val="nil"/>
            </w:tcBorders>
            <w:shd w:val="clear" w:color="auto" w:fill="auto"/>
            <w:vAlign w:val="center"/>
          </w:tcPr>
          <w:p w14:paraId="3FF81B6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71B0BE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石油类（紫外法）</w:t>
            </w:r>
          </w:p>
        </w:tc>
        <w:tc>
          <w:tcPr>
            <w:tcW w:w="2130" w:type="dxa"/>
            <w:tcBorders>
              <w:tl2br w:val="nil"/>
              <w:tr2bl w:val="nil"/>
            </w:tcBorders>
            <w:shd w:val="clear" w:color="auto" w:fill="auto"/>
            <w:vAlign w:val="center"/>
          </w:tcPr>
          <w:p w14:paraId="146252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石油类</w:t>
            </w:r>
          </w:p>
        </w:tc>
        <w:tc>
          <w:tcPr>
            <w:tcW w:w="1320" w:type="dxa"/>
            <w:tcBorders>
              <w:tl2br w:val="nil"/>
              <w:tr2bl w:val="nil"/>
            </w:tcBorders>
            <w:shd w:val="clear" w:color="auto" w:fill="auto"/>
            <w:vAlign w:val="center"/>
          </w:tcPr>
          <w:p w14:paraId="15C1131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5A12A6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68E43F9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7362A2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FEBD2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8B7D0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135</w:t>
            </w:r>
          </w:p>
        </w:tc>
      </w:tr>
      <w:tr w:rsidR="00035228" w14:paraId="15ACFF5C" w14:textId="77777777">
        <w:trPr>
          <w:cantSplit/>
          <w:trHeight w:val="265"/>
        </w:trPr>
        <w:tc>
          <w:tcPr>
            <w:tcW w:w="520" w:type="dxa"/>
            <w:tcBorders>
              <w:tl2br w:val="nil"/>
              <w:tr2bl w:val="nil"/>
            </w:tcBorders>
            <w:shd w:val="clear" w:color="auto" w:fill="auto"/>
            <w:noWrap/>
            <w:vAlign w:val="center"/>
          </w:tcPr>
          <w:p w14:paraId="1ECDBF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w:t>
            </w:r>
          </w:p>
        </w:tc>
        <w:tc>
          <w:tcPr>
            <w:tcW w:w="825" w:type="dxa"/>
            <w:tcBorders>
              <w:tl2br w:val="nil"/>
              <w:tr2bl w:val="nil"/>
            </w:tcBorders>
            <w:shd w:val="clear" w:color="auto" w:fill="auto"/>
            <w:vAlign w:val="center"/>
          </w:tcPr>
          <w:p w14:paraId="46682E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1AA35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海水中石油类</w:t>
            </w:r>
          </w:p>
        </w:tc>
        <w:tc>
          <w:tcPr>
            <w:tcW w:w="2130" w:type="dxa"/>
            <w:tcBorders>
              <w:tl2br w:val="nil"/>
              <w:tr2bl w:val="nil"/>
            </w:tcBorders>
            <w:shd w:val="clear" w:color="auto" w:fill="auto"/>
            <w:vAlign w:val="center"/>
          </w:tcPr>
          <w:p w14:paraId="2A6C9D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石油类</w:t>
            </w:r>
          </w:p>
        </w:tc>
        <w:tc>
          <w:tcPr>
            <w:tcW w:w="1320" w:type="dxa"/>
            <w:tcBorders>
              <w:tl2br w:val="nil"/>
              <w:tr2bl w:val="nil"/>
            </w:tcBorders>
            <w:shd w:val="clear" w:color="auto" w:fill="auto"/>
            <w:vAlign w:val="center"/>
          </w:tcPr>
          <w:p w14:paraId="1B7084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62141D8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309B5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10ml/瓶</w:t>
            </w:r>
          </w:p>
        </w:tc>
        <w:tc>
          <w:tcPr>
            <w:tcW w:w="1150" w:type="dxa"/>
            <w:tcBorders>
              <w:tl2br w:val="nil"/>
              <w:tr2bl w:val="nil"/>
            </w:tcBorders>
            <w:shd w:val="clear" w:color="auto" w:fill="auto"/>
            <w:vAlign w:val="center"/>
          </w:tcPr>
          <w:p w14:paraId="5315A0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8EAE4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7F72A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195</w:t>
            </w:r>
          </w:p>
        </w:tc>
      </w:tr>
      <w:tr w:rsidR="00035228" w14:paraId="5034CACA" w14:textId="77777777">
        <w:trPr>
          <w:cantSplit/>
          <w:trHeight w:val="295"/>
        </w:trPr>
        <w:tc>
          <w:tcPr>
            <w:tcW w:w="520" w:type="dxa"/>
            <w:tcBorders>
              <w:tl2br w:val="nil"/>
              <w:tr2bl w:val="nil"/>
            </w:tcBorders>
            <w:shd w:val="clear" w:color="auto" w:fill="auto"/>
            <w:noWrap/>
            <w:vAlign w:val="center"/>
          </w:tcPr>
          <w:p w14:paraId="399EBB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31</w:t>
            </w:r>
          </w:p>
        </w:tc>
        <w:tc>
          <w:tcPr>
            <w:tcW w:w="825" w:type="dxa"/>
            <w:tcBorders>
              <w:tl2br w:val="nil"/>
              <w:tr2bl w:val="nil"/>
            </w:tcBorders>
            <w:shd w:val="clear" w:color="auto" w:fill="auto"/>
            <w:vAlign w:val="center"/>
          </w:tcPr>
          <w:p w14:paraId="1FE5D7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E582EE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硫化物</w:t>
            </w:r>
          </w:p>
        </w:tc>
        <w:tc>
          <w:tcPr>
            <w:tcW w:w="2130" w:type="dxa"/>
            <w:tcBorders>
              <w:tl2br w:val="nil"/>
              <w:tr2bl w:val="nil"/>
            </w:tcBorders>
            <w:shd w:val="clear" w:color="auto" w:fill="auto"/>
            <w:vAlign w:val="center"/>
          </w:tcPr>
          <w:p w14:paraId="2CB66B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硫化物</w:t>
            </w:r>
          </w:p>
        </w:tc>
        <w:tc>
          <w:tcPr>
            <w:tcW w:w="1320" w:type="dxa"/>
            <w:tcBorders>
              <w:tl2br w:val="nil"/>
              <w:tr2bl w:val="nil"/>
            </w:tcBorders>
            <w:shd w:val="clear" w:color="auto" w:fill="auto"/>
            <w:vAlign w:val="center"/>
          </w:tcPr>
          <w:p w14:paraId="6C01BCE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222828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BC97D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41055F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A5DD5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292A2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5411F83C" w14:textId="77777777">
        <w:trPr>
          <w:cantSplit/>
          <w:trHeight w:val="215"/>
        </w:trPr>
        <w:tc>
          <w:tcPr>
            <w:tcW w:w="520" w:type="dxa"/>
            <w:tcBorders>
              <w:tl2br w:val="nil"/>
              <w:tr2bl w:val="nil"/>
            </w:tcBorders>
            <w:shd w:val="clear" w:color="auto" w:fill="auto"/>
            <w:noWrap/>
            <w:vAlign w:val="center"/>
          </w:tcPr>
          <w:p w14:paraId="4783B94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32</w:t>
            </w:r>
          </w:p>
        </w:tc>
        <w:tc>
          <w:tcPr>
            <w:tcW w:w="825" w:type="dxa"/>
            <w:tcBorders>
              <w:tl2br w:val="nil"/>
              <w:tr2bl w:val="nil"/>
            </w:tcBorders>
            <w:shd w:val="clear" w:color="auto" w:fill="auto"/>
            <w:vAlign w:val="center"/>
          </w:tcPr>
          <w:p w14:paraId="1B955D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54FB2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总碱度</w:t>
            </w:r>
          </w:p>
        </w:tc>
        <w:tc>
          <w:tcPr>
            <w:tcW w:w="2130" w:type="dxa"/>
            <w:tcBorders>
              <w:tl2br w:val="nil"/>
              <w:tr2bl w:val="nil"/>
            </w:tcBorders>
            <w:shd w:val="clear" w:color="auto" w:fill="auto"/>
            <w:vAlign w:val="center"/>
          </w:tcPr>
          <w:p w14:paraId="651160B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总碱度</w:t>
            </w:r>
          </w:p>
        </w:tc>
        <w:tc>
          <w:tcPr>
            <w:tcW w:w="1320" w:type="dxa"/>
            <w:tcBorders>
              <w:tl2br w:val="nil"/>
              <w:tr2bl w:val="nil"/>
            </w:tcBorders>
            <w:shd w:val="clear" w:color="auto" w:fill="auto"/>
            <w:vAlign w:val="center"/>
          </w:tcPr>
          <w:p w14:paraId="370576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7869AB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13FBB8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80ml/瓶</w:t>
            </w:r>
          </w:p>
        </w:tc>
        <w:tc>
          <w:tcPr>
            <w:tcW w:w="1150" w:type="dxa"/>
            <w:tcBorders>
              <w:tl2br w:val="nil"/>
              <w:tr2bl w:val="nil"/>
            </w:tcBorders>
            <w:shd w:val="clear" w:color="auto" w:fill="auto"/>
            <w:vAlign w:val="center"/>
          </w:tcPr>
          <w:p w14:paraId="396261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3443D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1D624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97</w:t>
            </w:r>
          </w:p>
        </w:tc>
      </w:tr>
      <w:tr w:rsidR="00035228" w14:paraId="1FAF65E2" w14:textId="77777777">
        <w:trPr>
          <w:cantSplit/>
          <w:trHeight w:val="238"/>
        </w:trPr>
        <w:tc>
          <w:tcPr>
            <w:tcW w:w="520" w:type="dxa"/>
            <w:tcBorders>
              <w:tl2br w:val="nil"/>
              <w:tr2bl w:val="nil"/>
            </w:tcBorders>
            <w:shd w:val="clear" w:color="auto" w:fill="auto"/>
            <w:noWrap/>
            <w:vAlign w:val="center"/>
          </w:tcPr>
          <w:p w14:paraId="279314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33</w:t>
            </w:r>
          </w:p>
        </w:tc>
        <w:tc>
          <w:tcPr>
            <w:tcW w:w="825" w:type="dxa"/>
            <w:tcBorders>
              <w:tl2br w:val="nil"/>
              <w:tr2bl w:val="nil"/>
            </w:tcBorders>
            <w:shd w:val="clear" w:color="auto" w:fill="auto"/>
            <w:vAlign w:val="center"/>
          </w:tcPr>
          <w:p w14:paraId="77364A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CB537E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总硬度</w:t>
            </w:r>
          </w:p>
        </w:tc>
        <w:tc>
          <w:tcPr>
            <w:tcW w:w="2130" w:type="dxa"/>
            <w:tcBorders>
              <w:tl2br w:val="nil"/>
              <w:tr2bl w:val="nil"/>
            </w:tcBorders>
            <w:shd w:val="clear" w:color="auto" w:fill="auto"/>
            <w:vAlign w:val="center"/>
          </w:tcPr>
          <w:p w14:paraId="1EC604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总硬度（钙和镁总量）</w:t>
            </w:r>
          </w:p>
        </w:tc>
        <w:tc>
          <w:tcPr>
            <w:tcW w:w="1320" w:type="dxa"/>
            <w:tcBorders>
              <w:tl2br w:val="nil"/>
              <w:tr2bl w:val="nil"/>
            </w:tcBorders>
            <w:shd w:val="clear" w:color="auto" w:fill="auto"/>
            <w:vAlign w:val="center"/>
          </w:tcPr>
          <w:p w14:paraId="168E1A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4500</w:t>
            </w:r>
          </w:p>
        </w:tc>
        <w:tc>
          <w:tcPr>
            <w:tcW w:w="1100" w:type="dxa"/>
            <w:tcBorders>
              <w:tl2br w:val="nil"/>
              <w:tr2bl w:val="nil"/>
            </w:tcBorders>
            <w:shd w:val="clear" w:color="auto" w:fill="auto"/>
            <w:vAlign w:val="center"/>
          </w:tcPr>
          <w:p w14:paraId="4CBAC8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2F3CBD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FC1EF0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4899E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2C751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45</w:t>
            </w:r>
          </w:p>
        </w:tc>
      </w:tr>
      <w:tr w:rsidR="00035228" w14:paraId="56605BD5" w14:textId="77777777">
        <w:trPr>
          <w:cantSplit/>
          <w:trHeight w:val="193"/>
        </w:trPr>
        <w:tc>
          <w:tcPr>
            <w:tcW w:w="520" w:type="dxa"/>
            <w:tcBorders>
              <w:tl2br w:val="nil"/>
              <w:tr2bl w:val="nil"/>
            </w:tcBorders>
            <w:shd w:val="clear" w:color="auto" w:fill="auto"/>
            <w:noWrap/>
            <w:vAlign w:val="center"/>
          </w:tcPr>
          <w:p w14:paraId="2B2C09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34</w:t>
            </w:r>
          </w:p>
        </w:tc>
        <w:tc>
          <w:tcPr>
            <w:tcW w:w="825" w:type="dxa"/>
            <w:tcBorders>
              <w:tl2br w:val="nil"/>
              <w:tr2bl w:val="nil"/>
            </w:tcBorders>
            <w:shd w:val="clear" w:color="auto" w:fill="auto"/>
            <w:vAlign w:val="center"/>
          </w:tcPr>
          <w:p w14:paraId="087AF6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DDCB3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化学需氧量</w:t>
            </w:r>
          </w:p>
        </w:tc>
        <w:tc>
          <w:tcPr>
            <w:tcW w:w="2130" w:type="dxa"/>
            <w:tcBorders>
              <w:tl2br w:val="nil"/>
              <w:tr2bl w:val="nil"/>
            </w:tcBorders>
            <w:shd w:val="clear" w:color="auto" w:fill="auto"/>
            <w:vAlign w:val="center"/>
          </w:tcPr>
          <w:p w14:paraId="17D8C0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化学需氧量</w:t>
            </w:r>
          </w:p>
        </w:tc>
        <w:tc>
          <w:tcPr>
            <w:tcW w:w="1320" w:type="dxa"/>
            <w:tcBorders>
              <w:tl2br w:val="nil"/>
              <w:tr2bl w:val="nil"/>
            </w:tcBorders>
            <w:shd w:val="clear" w:color="auto" w:fill="auto"/>
            <w:vAlign w:val="center"/>
          </w:tcPr>
          <w:p w14:paraId="7393DF2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21A326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4C2CDD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4D1554F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17F228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6D3C6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54</w:t>
            </w:r>
          </w:p>
        </w:tc>
      </w:tr>
      <w:tr w:rsidR="00035228" w14:paraId="4D7EC6B4" w14:textId="77777777">
        <w:trPr>
          <w:cantSplit/>
          <w:trHeight w:val="90"/>
        </w:trPr>
        <w:tc>
          <w:tcPr>
            <w:tcW w:w="520" w:type="dxa"/>
            <w:tcBorders>
              <w:tl2br w:val="nil"/>
              <w:tr2bl w:val="nil"/>
            </w:tcBorders>
            <w:shd w:val="clear" w:color="auto" w:fill="auto"/>
            <w:noWrap/>
            <w:vAlign w:val="center"/>
          </w:tcPr>
          <w:p w14:paraId="0100355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35</w:t>
            </w:r>
          </w:p>
        </w:tc>
        <w:tc>
          <w:tcPr>
            <w:tcW w:w="825" w:type="dxa"/>
            <w:tcBorders>
              <w:tl2br w:val="nil"/>
              <w:tr2bl w:val="nil"/>
            </w:tcBorders>
            <w:shd w:val="clear" w:color="auto" w:fill="auto"/>
            <w:vAlign w:val="center"/>
          </w:tcPr>
          <w:p w14:paraId="42BD31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E8F7B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碘酸钾</w:t>
            </w:r>
          </w:p>
        </w:tc>
        <w:tc>
          <w:tcPr>
            <w:tcW w:w="2130" w:type="dxa"/>
            <w:tcBorders>
              <w:tl2br w:val="nil"/>
              <w:tr2bl w:val="nil"/>
            </w:tcBorders>
            <w:shd w:val="clear" w:color="auto" w:fill="auto"/>
            <w:vAlign w:val="center"/>
          </w:tcPr>
          <w:p w14:paraId="5EC9ED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碘酸钾</w:t>
            </w:r>
          </w:p>
        </w:tc>
        <w:tc>
          <w:tcPr>
            <w:tcW w:w="1320" w:type="dxa"/>
            <w:tcBorders>
              <w:tl2br w:val="nil"/>
              <w:tr2bl w:val="nil"/>
            </w:tcBorders>
            <w:shd w:val="clear" w:color="auto" w:fill="auto"/>
            <w:vAlign w:val="center"/>
          </w:tcPr>
          <w:p w14:paraId="63923FE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w:t>
            </w:r>
          </w:p>
        </w:tc>
        <w:tc>
          <w:tcPr>
            <w:tcW w:w="1100" w:type="dxa"/>
            <w:tcBorders>
              <w:tl2br w:val="nil"/>
              <w:tr2bl w:val="nil"/>
            </w:tcBorders>
            <w:shd w:val="clear" w:color="auto" w:fill="auto"/>
            <w:vAlign w:val="center"/>
          </w:tcPr>
          <w:p w14:paraId="30F288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mol/L</w:t>
            </w:r>
          </w:p>
        </w:tc>
        <w:tc>
          <w:tcPr>
            <w:tcW w:w="1900" w:type="dxa"/>
            <w:tcBorders>
              <w:tl2br w:val="nil"/>
              <w:tr2bl w:val="nil"/>
            </w:tcBorders>
            <w:shd w:val="clear" w:color="auto" w:fill="auto"/>
            <w:vAlign w:val="center"/>
          </w:tcPr>
          <w:p w14:paraId="4F1CC5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9F1A1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8C93D8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3515F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18104EE2" w14:textId="77777777">
        <w:trPr>
          <w:cantSplit/>
          <w:trHeight w:val="315"/>
        </w:trPr>
        <w:tc>
          <w:tcPr>
            <w:tcW w:w="520" w:type="dxa"/>
            <w:tcBorders>
              <w:tl2br w:val="nil"/>
              <w:tr2bl w:val="nil"/>
            </w:tcBorders>
            <w:shd w:val="clear" w:color="auto" w:fill="auto"/>
            <w:noWrap/>
            <w:vAlign w:val="center"/>
          </w:tcPr>
          <w:p w14:paraId="41C3A44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36</w:t>
            </w:r>
          </w:p>
        </w:tc>
        <w:tc>
          <w:tcPr>
            <w:tcW w:w="825" w:type="dxa"/>
            <w:tcBorders>
              <w:tl2br w:val="nil"/>
              <w:tr2bl w:val="nil"/>
            </w:tcBorders>
            <w:shd w:val="clear" w:color="auto" w:fill="auto"/>
            <w:vAlign w:val="center"/>
          </w:tcPr>
          <w:p w14:paraId="21F3D7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152C6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浊度</w:t>
            </w:r>
          </w:p>
        </w:tc>
        <w:tc>
          <w:tcPr>
            <w:tcW w:w="2130" w:type="dxa"/>
            <w:tcBorders>
              <w:tl2br w:val="nil"/>
              <w:tr2bl w:val="nil"/>
            </w:tcBorders>
            <w:shd w:val="clear" w:color="auto" w:fill="auto"/>
            <w:vAlign w:val="center"/>
          </w:tcPr>
          <w:p w14:paraId="0DD7BC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浊度</w:t>
            </w:r>
          </w:p>
        </w:tc>
        <w:tc>
          <w:tcPr>
            <w:tcW w:w="1320" w:type="dxa"/>
            <w:tcBorders>
              <w:tl2br w:val="nil"/>
              <w:tr2bl w:val="nil"/>
            </w:tcBorders>
            <w:shd w:val="clear" w:color="auto" w:fill="auto"/>
            <w:vAlign w:val="center"/>
          </w:tcPr>
          <w:p w14:paraId="22BBC0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400</w:t>
            </w:r>
          </w:p>
        </w:tc>
        <w:tc>
          <w:tcPr>
            <w:tcW w:w="1100" w:type="dxa"/>
            <w:tcBorders>
              <w:tl2br w:val="nil"/>
              <w:tr2bl w:val="nil"/>
            </w:tcBorders>
            <w:shd w:val="clear" w:color="auto" w:fill="auto"/>
            <w:vAlign w:val="center"/>
          </w:tcPr>
          <w:p w14:paraId="4FA20C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NTU</w:t>
            </w:r>
          </w:p>
        </w:tc>
        <w:tc>
          <w:tcPr>
            <w:tcW w:w="1900" w:type="dxa"/>
            <w:tcBorders>
              <w:tl2br w:val="nil"/>
              <w:tr2bl w:val="nil"/>
            </w:tcBorders>
            <w:shd w:val="clear" w:color="auto" w:fill="auto"/>
            <w:vAlign w:val="center"/>
          </w:tcPr>
          <w:p w14:paraId="2BD4A1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90ml/瓶</w:t>
            </w:r>
          </w:p>
        </w:tc>
        <w:tc>
          <w:tcPr>
            <w:tcW w:w="1150" w:type="dxa"/>
            <w:tcBorders>
              <w:tl2br w:val="nil"/>
              <w:tr2bl w:val="nil"/>
            </w:tcBorders>
            <w:shd w:val="clear" w:color="auto" w:fill="auto"/>
            <w:vAlign w:val="center"/>
          </w:tcPr>
          <w:p w14:paraId="229C93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331EF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729E6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w:t>
            </w:r>
          </w:p>
        </w:tc>
      </w:tr>
      <w:tr w:rsidR="00035228" w14:paraId="0E75347E" w14:textId="77777777">
        <w:trPr>
          <w:cantSplit/>
          <w:trHeight w:val="330"/>
        </w:trPr>
        <w:tc>
          <w:tcPr>
            <w:tcW w:w="520" w:type="dxa"/>
            <w:tcBorders>
              <w:tl2br w:val="nil"/>
              <w:tr2bl w:val="nil"/>
            </w:tcBorders>
            <w:shd w:val="clear" w:color="auto" w:fill="auto"/>
            <w:noWrap/>
            <w:vAlign w:val="center"/>
          </w:tcPr>
          <w:p w14:paraId="615454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37</w:t>
            </w:r>
          </w:p>
        </w:tc>
        <w:tc>
          <w:tcPr>
            <w:tcW w:w="825" w:type="dxa"/>
            <w:tcBorders>
              <w:tl2br w:val="nil"/>
              <w:tr2bl w:val="nil"/>
            </w:tcBorders>
            <w:shd w:val="clear" w:color="auto" w:fill="auto"/>
            <w:vAlign w:val="center"/>
          </w:tcPr>
          <w:p w14:paraId="355421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D86D8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色度</w:t>
            </w:r>
          </w:p>
        </w:tc>
        <w:tc>
          <w:tcPr>
            <w:tcW w:w="2130" w:type="dxa"/>
            <w:tcBorders>
              <w:tl2br w:val="nil"/>
              <w:tr2bl w:val="nil"/>
            </w:tcBorders>
            <w:shd w:val="clear" w:color="auto" w:fill="auto"/>
            <w:vAlign w:val="center"/>
          </w:tcPr>
          <w:p w14:paraId="7AD21A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色度</w:t>
            </w:r>
          </w:p>
        </w:tc>
        <w:tc>
          <w:tcPr>
            <w:tcW w:w="1320" w:type="dxa"/>
            <w:tcBorders>
              <w:tl2br w:val="nil"/>
              <w:tr2bl w:val="nil"/>
            </w:tcBorders>
            <w:shd w:val="clear" w:color="auto" w:fill="auto"/>
            <w:vAlign w:val="center"/>
          </w:tcPr>
          <w:p w14:paraId="1C1DE7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c>
          <w:tcPr>
            <w:tcW w:w="1100" w:type="dxa"/>
            <w:tcBorders>
              <w:tl2br w:val="nil"/>
              <w:tr2bl w:val="nil"/>
            </w:tcBorders>
            <w:shd w:val="clear" w:color="auto" w:fill="auto"/>
            <w:vAlign w:val="center"/>
          </w:tcPr>
          <w:p w14:paraId="1FA8B7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度</w:t>
            </w:r>
          </w:p>
        </w:tc>
        <w:tc>
          <w:tcPr>
            <w:tcW w:w="1900" w:type="dxa"/>
            <w:tcBorders>
              <w:tl2br w:val="nil"/>
              <w:tr2bl w:val="nil"/>
            </w:tcBorders>
            <w:shd w:val="clear" w:color="auto" w:fill="auto"/>
            <w:vAlign w:val="center"/>
          </w:tcPr>
          <w:p w14:paraId="4A149C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5797B2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BC8D75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F68DB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130</w:t>
            </w:r>
          </w:p>
        </w:tc>
      </w:tr>
      <w:tr w:rsidR="00035228" w14:paraId="5B377921" w14:textId="77777777">
        <w:trPr>
          <w:cantSplit/>
          <w:trHeight w:val="315"/>
        </w:trPr>
        <w:tc>
          <w:tcPr>
            <w:tcW w:w="520" w:type="dxa"/>
            <w:tcBorders>
              <w:tl2br w:val="nil"/>
              <w:tr2bl w:val="nil"/>
            </w:tcBorders>
            <w:shd w:val="clear" w:color="auto" w:fill="auto"/>
            <w:noWrap/>
            <w:vAlign w:val="center"/>
          </w:tcPr>
          <w:p w14:paraId="37FF1B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38</w:t>
            </w:r>
          </w:p>
        </w:tc>
        <w:tc>
          <w:tcPr>
            <w:tcW w:w="825" w:type="dxa"/>
            <w:tcBorders>
              <w:tl2br w:val="nil"/>
              <w:tr2bl w:val="nil"/>
            </w:tcBorders>
            <w:shd w:val="clear" w:color="auto" w:fill="auto"/>
            <w:vAlign w:val="center"/>
          </w:tcPr>
          <w:p w14:paraId="599E64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08F2A9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w:t>
            </w:r>
          </w:p>
        </w:tc>
        <w:tc>
          <w:tcPr>
            <w:tcW w:w="2130" w:type="dxa"/>
            <w:tcBorders>
              <w:tl2br w:val="nil"/>
              <w:tr2bl w:val="nil"/>
            </w:tcBorders>
            <w:shd w:val="clear" w:color="auto" w:fill="auto"/>
            <w:vAlign w:val="center"/>
          </w:tcPr>
          <w:p w14:paraId="68CA93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w:t>
            </w:r>
          </w:p>
        </w:tc>
        <w:tc>
          <w:tcPr>
            <w:tcW w:w="1320" w:type="dxa"/>
            <w:tcBorders>
              <w:tl2br w:val="nil"/>
              <w:tr2bl w:val="nil"/>
            </w:tcBorders>
            <w:shd w:val="clear" w:color="auto" w:fill="auto"/>
            <w:vAlign w:val="center"/>
          </w:tcPr>
          <w:p w14:paraId="2FB381C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c>
          <w:tcPr>
            <w:tcW w:w="1100" w:type="dxa"/>
            <w:tcBorders>
              <w:tl2br w:val="nil"/>
              <w:tr2bl w:val="nil"/>
            </w:tcBorders>
            <w:shd w:val="clear" w:color="auto" w:fill="auto"/>
            <w:vAlign w:val="center"/>
          </w:tcPr>
          <w:p w14:paraId="33E89D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4305F0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462F39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25B9A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B62C2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77FC7EAF" w14:textId="77777777">
        <w:trPr>
          <w:cantSplit/>
          <w:trHeight w:val="315"/>
        </w:trPr>
        <w:tc>
          <w:tcPr>
            <w:tcW w:w="520" w:type="dxa"/>
            <w:tcBorders>
              <w:tl2br w:val="nil"/>
              <w:tr2bl w:val="nil"/>
            </w:tcBorders>
            <w:shd w:val="clear" w:color="auto" w:fill="auto"/>
            <w:noWrap/>
            <w:vAlign w:val="center"/>
          </w:tcPr>
          <w:p w14:paraId="348D1A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39</w:t>
            </w:r>
          </w:p>
        </w:tc>
        <w:tc>
          <w:tcPr>
            <w:tcW w:w="825" w:type="dxa"/>
            <w:tcBorders>
              <w:tl2br w:val="nil"/>
              <w:tr2bl w:val="nil"/>
            </w:tcBorders>
            <w:shd w:val="clear" w:color="auto" w:fill="auto"/>
            <w:vAlign w:val="center"/>
          </w:tcPr>
          <w:p w14:paraId="700FCB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4B8CA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w:t>
            </w:r>
          </w:p>
        </w:tc>
        <w:tc>
          <w:tcPr>
            <w:tcW w:w="2130" w:type="dxa"/>
            <w:tcBorders>
              <w:tl2br w:val="nil"/>
              <w:tr2bl w:val="nil"/>
            </w:tcBorders>
            <w:shd w:val="clear" w:color="auto" w:fill="auto"/>
            <w:vAlign w:val="center"/>
          </w:tcPr>
          <w:p w14:paraId="1AFD91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w:t>
            </w:r>
          </w:p>
        </w:tc>
        <w:tc>
          <w:tcPr>
            <w:tcW w:w="1320" w:type="dxa"/>
            <w:tcBorders>
              <w:tl2br w:val="nil"/>
              <w:tr2bl w:val="nil"/>
            </w:tcBorders>
            <w:shd w:val="clear" w:color="auto" w:fill="auto"/>
            <w:vAlign w:val="center"/>
          </w:tcPr>
          <w:p w14:paraId="4AE86F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0695D79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7B80D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70C0E4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CEBA0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5E904D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09A91D46" w14:textId="77777777">
        <w:trPr>
          <w:cantSplit/>
          <w:trHeight w:val="315"/>
        </w:trPr>
        <w:tc>
          <w:tcPr>
            <w:tcW w:w="520" w:type="dxa"/>
            <w:tcBorders>
              <w:tl2br w:val="nil"/>
              <w:tr2bl w:val="nil"/>
            </w:tcBorders>
            <w:shd w:val="clear" w:color="auto" w:fill="auto"/>
            <w:noWrap/>
            <w:vAlign w:val="center"/>
          </w:tcPr>
          <w:p w14:paraId="46A1F6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w:t>
            </w:r>
          </w:p>
        </w:tc>
        <w:tc>
          <w:tcPr>
            <w:tcW w:w="825" w:type="dxa"/>
            <w:tcBorders>
              <w:tl2br w:val="nil"/>
              <w:tr2bl w:val="nil"/>
            </w:tcBorders>
            <w:shd w:val="clear" w:color="auto" w:fill="auto"/>
            <w:vAlign w:val="center"/>
          </w:tcPr>
          <w:p w14:paraId="6A147E9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F0074B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硝酸根</w:t>
            </w:r>
          </w:p>
        </w:tc>
        <w:tc>
          <w:tcPr>
            <w:tcW w:w="2130" w:type="dxa"/>
            <w:tcBorders>
              <w:tl2br w:val="nil"/>
              <w:tr2bl w:val="nil"/>
            </w:tcBorders>
            <w:shd w:val="clear" w:color="auto" w:fill="auto"/>
            <w:vAlign w:val="center"/>
          </w:tcPr>
          <w:p w14:paraId="3EEB0F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硝酸根</w:t>
            </w:r>
          </w:p>
        </w:tc>
        <w:tc>
          <w:tcPr>
            <w:tcW w:w="1320" w:type="dxa"/>
            <w:tcBorders>
              <w:tl2br w:val="nil"/>
              <w:tr2bl w:val="nil"/>
            </w:tcBorders>
            <w:shd w:val="clear" w:color="auto" w:fill="auto"/>
            <w:vAlign w:val="center"/>
          </w:tcPr>
          <w:p w14:paraId="4F1ECF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1F5F508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10DA7D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3C10E0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B9C99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17DEA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0E8116F6" w14:textId="77777777">
        <w:trPr>
          <w:cantSplit/>
          <w:trHeight w:val="315"/>
        </w:trPr>
        <w:tc>
          <w:tcPr>
            <w:tcW w:w="520" w:type="dxa"/>
            <w:tcBorders>
              <w:tl2br w:val="nil"/>
              <w:tr2bl w:val="nil"/>
            </w:tcBorders>
            <w:shd w:val="clear" w:color="auto" w:fill="auto"/>
            <w:noWrap/>
            <w:vAlign w:val="center"/>
          </w:tcPr>
          <w:p w14:paraId="0A8DBB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41</w:t>
            </w:r>
          </w:p>
        </w:tc>
        <w:tc>
          <w:tcPr>
            <w:tcW w:w="825" w:type="dxa"/>
            <w:tcBorders>
              <w:tl2br w:val="nil"/>
              <w:tr2bl w:val="nil"/>
            </w:tcBorders>
            <w:shd w:val="clear" w:color="auto" w:fill="auto"/>
            <w:vAlign w:val="center"/>
          </w:tcPr>
          <w:p w14:paraId="447635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A2F2F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无机碳</w:t>
            </w:r>
          </w:p>
        </w:tc>
        <w:tc>
          <w:tcPr>
            <w:tcW w:w="2130" w:type="dxa"/>
            <w:tcBorders>
              <w:tl2br w:val="nil"/>
              <w:tr2bl w:val="nil"/>
            </w:tcBorders>
            <w:shd w:val="clear" w:color="auto" w:fill="auto"/>
            <w:vAlign w:val="center"/>
          </w:tcPr>
          <w:p w14:paraId="041E20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无机碳</w:t>
            </w:r>
          </w:p>
        </w:tc>
        <w:tc>
          <w:tcPr>
            <w:tcW w:w="1320" w:type="dxa"/>
            <w:tcBorders>
              <w:tl2br w:val="nil"/>
              <w:tr2bl w:val="nil"/>
            </w:tcBorders>
            <w:shd w:val="clear" w:color="auto" w:fill="auto"/>
            <w:vAlign w:val="center"/>
          </w:tcPr>
          <w:p w14:paraId="0761F6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766D35C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988409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48E112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0B431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7F17F9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r>
      <w:tr w:rsidR="00035228" w14:paraId="73818A49" w14:textId="77777777">
        <w:trPr>
          <w:cantSplit/>
          <w:trHeight w:val="315"/>
        </w:trPr>
        <w:tc>
          <w:tcPr>
            <w:tcW w:w="520" w:type="dxa"/>
            <w:tcBorders>
              <w:tl2br w:val="nil"/>
              <w:tr2bl w:val="nil"/>
            </w:tcBorders>
            <w:shd w:val="clear" w:color="auto" w:fill="auto"/>
            <w:noWrap/>
            <w:vAlign w:val="center"/>
          </w:tcPr>
          <w:p w14:paraId="4953E7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c>
          <w:tcPr>
            <w:tcW w:w="825" w:type="dxa"/>
            <w:tcBorders>
              <w:tl2br w:val="nil"/>
              <w:tr2bl w:val="nil"/>
            </w:tcBorders>
            <w:shd w:val="clear" w:color="auto" w:fill="auto"/>
            <w:vAlign w:val="center"/>
          </w:tcPr>
          <w:p w14:paraId="67F057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F341B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有机碳</w:t>
            </w:r>
          </w:p>
        </w:tc>
        <w:tc>
          <w:tcPr>
            <w:tcW w:w="2130" w:type="dxa"/>
            <w:tcBorders>
              <w:tl2br w:val="nil"/>
              <w:tr2bl w:val="nil"/>
            </w:tcBorders>
            <w:shd w:val="clear" w:color="auto" w:fill="auto"/>
            <w:vAlign w:val="center"/>
          </w:tcPr>
          <w:p w14:paraId="613693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有机碳</w:t>
            </w:r>
          </w:p>
        </w:tc>
        <w:tc>
          <w:tcPr>
            <w:tcW w:w="1320" w:type="dxa"/>
            <w:tcBorders>
              <w:tl2br w:val="nil"/>
              <w:tr2bl w:val="nil"/>
            </w:tcBorders>
            <w:shd w:val="clear" w:color="auto" w:fill="auto"/>
            <w:vAlign w:val="center"/>
          </w:tcPr>
          <w:p w14:paraId="7548E3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494E2D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BC24E5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4033B3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91D94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3FCC4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r>
      <w:tr w:rsidR="00035228" w14:paraId="39148F57" w14:textId="77777777">
        <w:trPr>
          <w:cantSplit/>
          <w:trHeight w:val="315"/>
        </w:trPr>
        <w:tc>
          <w:tcPr>
            <w:tcW w:w="520" w:type="dxa"/>
            <w:tcBorders>
              <w:tl2br w:val="nil"/>
              <w:tr2bl w:val="nil"/>
            </w:tcBorders>
            <w:shd w:val="clear" w:color="auto" w:fill="auto"/>
            <w:noWrap/>
            <w:vAlign w:val="center"/>
          </w:tcPr>
          <w:p w14:paraId="32CB4C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43</w:t>
            </w:r>
          </w:p>
        </w:tc>
        <w:tc>
          <w:tcPr>
            <w:tcW w:w="825" w:type="dxa"/>
            <w:tcBorders>
              <w:tl2br w:val="nil"/>
              <w:tr2bl w:val="nil"/>
            </w:tcBorders>
            <w:shd w:val="clear" w:color="auto" w:fill="auto"/>
            <w:vAlign w:val="center"/>
          </w:tcPr>
          <w:p w14:paraId="213824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30C7E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二氧化硅</w:t>
            </w:r>
          </w:p>
        </w:tc>
        <w:tc>
          <w:tcPr>
            <w:tcW w:w="2130" w:type="dxa"/>
            <w:tcBorders>
              <w:tl2br w:val="nil"/>
              <w:tr2bl w:val="nil"/>
            </w:tcBorders>
            <w:shd w:val="clear" w:color="auto" w:fill="auto"/>
            <w:vAlign w:val="center"/>
          </w:tcPr>
          <w:p w14:paraId="5638AC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二氧化硅</w:t>
            </w:r>
          </w:p>
        </w:tc>
        <w:tc>
          <w:tcPr>
            <w:tcW w:w="1320" w:type="dxa"/>
            <w:tcBorders>
              <w:tl2br w:val="nil"/>
              <w:tr2bl w:val="nil"/>
            </w:tcBorders>
            <w:shd w:val="clear" w:color="auto" w:fill="auto"/>
            <w:vAlign w:val="center"/>
          </w:tcPr>
          <w:p w14:paraId="55C6D2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47D02D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3B2E3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80ml/瓶</w:t>
            </w:r>
          </w:p>
        </w:tc>
        <w:tc>
          <w:tcPr>
            <w:tcW w:w="1150" w:type="dxa"/>
            <w:tcBorders>
              <w:tl2br w:val="nil"/>
              <w:tr2bl w:val="nil"/>
            </w:tcBorders>
            <w:shd w:val="clear" w:color="auto" w:fill="auto"/>
            <w:vAlign w:val="center"/>
          </w:tcPr>
          <w:p w14:paraId="45A06E9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D116A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CAD67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95</w:t>
            </w:r>
          </w:p>
        </w:tc>
      </w:tr>
      <w:tr w:rsidR="00035228" w14:paraId="2FD4E2D7" w14:textId="77777777">
        <w:trPr>
          <w:cantSplit/>
          <w:trHeight w:val="315"/>
        </w:trPr>
        <w:tc>
          <w:tcPr>
            <w:tcW w:w="520" w:type="dxa"/>
            <w:tcBorders>
              <w:tl2br w:val="nil"/>
              <w:tr2bl w:val="nil"/>
            </w:tcBorders>
            <w:shd w:val="clear" w:color="auto" w:fill="auto"/>
            <w:noWrap/>
            <w:vAlign w:val="center"/>
          </w:tcPr>
          <w:p w14:paraId="3B4EBC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44</w:t>
            </w:r>
          </w:p>
        </w:tc>
        <w:tc>
          <w:tcPr>
            <w:tcW w:w="825" w:type="dxa"/>
            <w:tcBorders>
              <w:tl2br w:val="nil"/>
              <w:tr2bl w:val="nil"/>
            </w:tcBorders>
            <w:shd w:val="clear" w:color="auto" w:fill="auto"/>
            <w:vAlign w:val="center"/>
          </w:tcPr>
          <w:p w14:paraId="7251BE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19C25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碘化物</w:t>
            </w:r>
          </w:p>
        </w:tc>
        <w:tc>
          <w:tcPr>
            <w:tcW w:w="2130" w:type="dxa"/>
            <w:tcBorders>
              <w:tl2br w:val="nil"/>
              <w:tr2bl w:val="nil"/>
            </w:tcBorders>
            <w:shd w:val="clear" w:color="auto" w:fill="auto"/>
            <w:vAlign w:val="center"/>
          </w:tcPr>
          <w:p w14:paraId="59DBC69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碘化物</w:t>
            </w:r>
          </w:p>
        </w:tc>
        <w:tc>
          <w:tcPr>
            <w:tcW w:w="1320" w:type="dxa"/>
            <w:tcBorders>
              <w:tl2br w:val="nil"/>
              <w:tr2bl w:val="nil"/>
            </w:tcBorders>
            <w:shd w:val="clear" w:color="auto" w:fill="auto"/>
            <w:vAlign w:val="center"/>
          </w:tcPr>
          <w:p w14:paraId="2874F7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1CDD25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30C4E3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1D7777E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CA892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0C343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68003282" w14:textId="77777777">
        <w:trPr>
          <w:cantSplit/>
          <w:trHeight w:val="286"/>
        </w:trPr>
        <w:tc>
          <w:tcPr>
            <w:tcW w:w="520" w:type="dxa"/>
            <w:tcBorders>
              <w:tl2br w:val="nil"/>
              <w:tr2bl w:val="nil"/>
            </w:tcBorders>
            <w:shd w:val="clear" w:color="auto" w:fill="auto"/>
            <w:noWrap/>
            <w:vAlign w:val="center"/>
          </w:tcPr>
          <w:p w14:paraId="087D47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45</w:t>
            </w:r>
          </w:p>
        </w:tc>
        <w:tc>
          <w:tcPr>
            <w:tcW w:w="825" w:type="dxa"/>
            <w:tcBorders>
              <w:tl2br w:val="nil"/>
              <w:tr2bl w:val="nil"/>
            </w:tcBorders>
            <w:shd w:val="clear" w:color="auto" w:fill="auto"/>
            <w:vAlign w:val="center"/>
          </w:tcPr>
          <w:p w14:paraId="7664CB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E0B16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氰化物</w:t>
            </w:r>
          </w:p>
        </w:tc>
        <w:tc>
          <w:tcPr>
            <w:tcW w:w="2130" w:type="dxa"/>
            <w:tcBorders>
              <w:tl2br w:val="nil"/>
              <w:tr2bl w:val="nil"/>
            </w:tcBorders>
            <w:shd w:val="clear" w:color="auto" w:fill="auto"/>
            <w:vAlign w:val="center"/>
          </w:tcPr>
          <w:p w14:paraId="039BDE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氰化物</w:t>
            </w:r>
          </w:p>
        </w:tc>
        <w:tc>
          <w:tcPr>
            <w:tcW w:w="1320" w:type="dxa"/>
            <w:tcBorders>
              <w:tl2br w:val="nil"/>
              <w:tr2bl w:val="nil"/>
            </w:tcBorders>
            <w:shd w:val="clear" w:color="auto" w:fill="auto"/>
            <w:vAlign w:val="center"/>
          </w:tcPr>
          <w:p w14:paraId="15BB839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c>
          <w:tcPr>
            <w:tcW w:w="1100" w:type="dxa"/>
            <w:tcBorders>
              <w:tl2br w:val="nil"/>
              <w:tr2bl w:val="nil"/>
            </w:tcBorders>
            <w:shd w:val="clear" w:color="auto" w:fill="auto"/>
            <w:vAlign w:val="center"/>
          </w:tcPr>
          <w:p w14:paraId="5386B2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D251CD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40ml/瓶</w:t>
            </w:r>
          </w:p>
        </w:tc>
        <w:tc>
          <w:tcPr>
            <w:tcW w:w="1150" w:type="dxa"/>
            <w:tcBorders>
              <w:tl2br w:val="nil"/>
              <w:tr2bl w:val="nil"/>
            </w:tcBorders>
            <w:shd w:val="clear" w:color="auto" w:fill="auto"/>
            <w:vAlign w:val="center"/>
          </w:tcPr>
          <w:p w14:paraId="71D3CE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9F0A4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DCEDA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125</w:t>
            </w:r>
          </w:p>
        </w:tc>
      </w:tr>
      <w:tr w:rsidR="00035228" w14:paraId="2F9F2453" w14:textId="77777777">
        <w:trPr>
          <w:cantSplit/>
          <w:trHeight w:val="330"/>
        </w:trPr>
        <w:tc>
          <w:tcPr>
            <w:tcW w:w="520" w:type="dxa"/>
            <w:tcBorders>
              <w:tl2br w:val="nil"/>
              <w:tr2bl w:val="nil"/>
            </w:tcBorders>
            <w:shd w:val="clear" w:color="auto" w:fill="auto"/>
            <w:noWrap/>
            <w:vAlign w:val="center"/>
          </w:tcPr>
          <w:p w14:paraId="2515C0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46</w:t>
            </w:r>
          </w:p>
        </w:tc>
        <w:tc>
          <w:tcPr>
            <w:tcW w:w="825" w:type="dxa"/>
            <w:tcBorders>
              <w:tl2br w:val="nil"/>
              <w:tr2bl w:val="nil"/>
            </w:tcBorders>
            <w:shd w:val="clear" w:color="auto" w:fill="auto"/>
            <w:vAlign w:val="center"/>
          </w:tcPr>
          <w:p w14:paraId="01D652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8DC243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砷</w:t>
            </w:r>
          </w:p>
        </w:tc>
        <w:tc>
          <w:tcPr>
            <w:tcW w:w="2130" w:type="dxa"/>
            <w:tcBorders>
              <w:tl2br w:val="nil"/>
              <w:tr2bl w:val="nil"/>
            </w:tcBorders>
            <w:shd w:val="clear" w:color="auto" w:fill="auto"/>
            <w:vAlign w:val="center"/>
          </w:tcPr>
          <w:p w14:paraId="566C27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砷</w:t>
            </w:r>
          </w:p>
        </w:tc>
        <w:tc>
          <w:tcPr>
            <w:tcW w:w="1320" w:type="dxa"/>
            <w:tcBorders>
              <w:tl2br w:val="nil"/>
              <w:tr2bl w:val="nil"/>
            </w:tcBorders>
            <w:shd w:val="clear" w:color="auto" w:fill="auto"/>
            <w:vAlign w:val="center"/>
          </w:tcPr>
          <w:p w14:paraId="0581F1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040222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1705E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6DE0EC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BF7E7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434115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709F4252" w14:textId="77777777">
        <w:trPr>
          <w:cantSplit/>
          <w:trHeight w:val="330"/>
        </w:trPr>
        <w:tc>
          <w:tcPr>
            <w:tcW w:w="520" w:type="dxa"/>
            <w:tcBorders>
              <w:tl2br w:val="nil"/>
              <w:tr2bl w:val="nil"/>
            </w:tcBorders>
            <w:shd w:val="clear" w:color="auto" w:fill="auto"/>
            <w:noWrap/>
            <w:vAlign w:val="center"/>
          </w:tcPr>
          <w:p w14:paraId="51731D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47</w:t>
            </w:r>
          </w:p>
        </w:tc>
        <w:tc>
          <w:tcPr>
            <w:tcW w:w="825" w:type="dxa"/>
            <w:tcBorders>
              <w:tl2br w:val="nil"/>
              <w:tr2bl w:val="nil"/>
            </w:tcBorders>
            <w:shd w:val="clear" w:color="auto" w:fill="auto"/>
            <w:vAlign w:val="center"/>
          </w:tcPr>
          <w:p w14:paraId="6AD41A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8BE51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海水中砷</w:t>
            </w:r>
          </w:p>
        </w:tc>
        <w:tc>
          <w:tcPr>
            <w:tcW w:w="2130" w:type="dxa"/>
            <w:tcBorders>
              <w:tl2br w:val="nil"/>
              <w:tr2bl w:val="nil"/>
            </w:tcBorders>
            <w:shd w:val="clear" w:color="auto" w:fill="auto"/>
            <w:vAlign w:val="center"/>
          </w:tcPr>
          <w:p w14:paraId="741C4E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砷</w:t>
            </w:r>
          </w:p>
        </w:tc>
        <w:tc>
          <w:tcPr>
            <w:tcW w:w="1320" w:type="dxa"/>
            <w:tcBorders>
              <w:tl2br w:val="nil"/>
              <w:tr2bl w:val="nil"/>
            </w:tcBorders>
            <w:shd w:val="clear" w:color="auto" w:fill="auto"/>
            <w:vAlign w:val="center"/>
          </w:tcPr>
          <w:p w14:paraId="43EFF5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100" w:type="dxa"/>
            <w:tcBorders>
              <w:tl2br w:val="nil"/>
              <w:tr2bl w:val="nil"/>
            </w:tcBorders>
            <w:shd w:val="clear" w:color="auto" w:fill="auto"/>
            <w:vAlign w:val="center"/>
          </w:tcPr>
          <w:p w14:paraId="205F08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EE3A7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200ml/瓶</w:t>
            </w:r>
          </w:p>
        </w:tc>
        <w:tc>
          <w:tcPr>
            <w:tcW w:w="1150" w:type="dxa"/>
            <w:tcBorders>
              <w:tl2br w:val="nil"/>
              <w:tr2bl w:val="nil"/>
            </w:tcBorders>
            <w:shd w:val="clear" w:color="auto" w:fill="auto"/>
            <w:vAlign w:val="center"/>
          </w:tcPr>
          <w:p w14:paraId="06F6E1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BB44D0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6A3622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765</w:t>
            </w:r>
          </w:p>
        </w:tc>
      </w:tr>
      <w:tr w:rsidR="00035228" w14:paraId="46176A7D" w14:textId="77777777">
        <w:trPr>
          <w:cantSplit/>
          <w:trHeight w:val="330"/>
        </w:trPr>
        <w:tc>
          <w:tcPr>
            <w:tcW w:w="520" w:type="dxa"/>
            <w:tcBorders>
              <w:tl2br w:val="nil"/>
              <w:tr2bl w:val="nil"/>
            </w:tcBorders>
            <w:shd w:val="clear" w:color="auto" w:fill="auto"/>
            <w:noWrap/>
            <w:vAlign w:val="center"/>
          </w:tcPr>
          <w:p w14:paraId="3E9A22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48</w:t>
            </w:r>
          </w:p>
        </w:tc>
        <w:tc>
          <w:tcPr>
            <w:tcW w:w="825" w:type="dxa"/>
            <w:tcBorders>
              <w:tl2br w:val="nil"/>
              <w:tr2bl w:val="nil"/>
            </w:tcBorders>
            <w:shd w:val="clear" w:color="auto" w:fill="auto"/>
            <w:vAlign w:val="center"/>
          </w:tcPr>
          <w:p w14:paraId="7C7540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D690DE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铁</w:t>
            </w:r>
          </w:p>
        </w:tc>
        <w:tc>
          <w:tcPr>
            <w:tcW w:w="2130" w:type="dxa"/>
            <w:tcBorders>
              <w:tl2br w:val="nil"/>
              <w:tr2bl w:val="nil"/>
            </w:tcBorders>
            <w:shd w:val="clear" w:color="auto" w:fill="auto"/>
            <w:vAlign w:val="center"/>
          </w:tcPr>
          <w:p w14:paraId="07DC06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铁</w:t>
            </w:r>
          </w:p>
        </w:tc>
        <w:tc>
          <w:tcPr>
            <w:tcW w:w="1320" w:type="dxa"/>
            <w:tcBorders>
              <w:tl2br w:val="nil"/>
              <w:tr2bl w:val="nil"/>
            </w:tcBorders>
            <w:shd w:val="clear" w:color="auto" w:fill="auto"/>
            <w:vAlign w:val="center"/>
          </w:tcPr>
          <w:p w14:paraId="092FA3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439246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836FA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7C6ABA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828DB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1D58E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r>
      <w:tr w:rsidR="00035228" w14:paraId="69725CD2" w14:textId="77777777">
        <w:trPr>
          <w:cantSplit/>
          <w:trHeight w:val="330"/>
        </w:trPr>
        <w:tc>
          <w:tcPr>
            <w:tcW w:w="520" w:type="dxa"/>
            <w:tcBorders>
              <w:tl2br w:val="nil"/>
              <w:tr2bl w:val="nil"/>
            </w:tcBorders>
            <w:shd w:val="clear" w:color="auto" w:fill="auto"/>
            <w:noWrap/>
            <w:vAlign w:val="center"/>
          </w:tcPr>
          <w:p w14:paraId="2FD8BF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49</w:t>
            </w:r>
          </w:p>
        </w:tc>
        <w:tc>
          <w:tcPr>
            <w:tcW w:w="825" w:type="dxa"/>
            <w:tcBorders>
              <w:tl2br w:val="nil"/>
              <w:tr2bl w:val="nil"/>
            </w:tcBorders>
            <w:shd w:val="clear" w:color="auto" w:fill="auto"/>
            <w:vAlign w:val="center"/>
          </w:tcPr>
          <w:p w14:paraId="0B20EE3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52B60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锰</w:t>
            </w:r>
          </w:p>
        </w:tc>
        <w:tc>
          <w:tcPr>
            <w:tcW w:w="2130" w:type="dxa"/>
            <w:tcBorders>
              <w:tl2br w:val="nil"/>
              <w:tr2bl w:val="nil"/>
            </w:tcBorders>
            <w:shd w:val="clear" w:color="auto" w:fill="auto"/>
            <w:vAlign w:val="center"/>
          </w:tcPr>
          <w:p w14:paraId="5929D4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锰</w:t>
            </w:r>
          </w:p>
        </w:tc>
        <w:tc>
          <w:tcPr>
            <w:tcW w:w="1320" w:type="dxa"/>
            <w:tcBorders>
              <w:tl2br w:val="nil"/>
              <w:tr2bl w:val="nil"/>
            </w:tcBorders>
            <w:shd w:val="clear" w:color="auto" w:fill="auto"/>
            <w:vAlign w:val="center"/>
          </w:tcPr>
          <w:p w14:paraId="46F0E8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74AA6D8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mg/mL</w:t>
            </w:r>
          </w:p>
        </w:tc>
        <w:tc>
          <w:tcPr>
            <w:tcW w:w="1900" w:type="dxa"/>
            <w:tcBorders>
              <w:tl2br w:val="nil"/>
              <w:tr2bl w:val="nil"/>
            </w:tcBorders>
            <w:shd w:val="clear" w:color="auto" w:fill="auto"/>
            <w:vAlign w:val="center"/>
          </w:tcPr>
          <w:p w14:paraId="1BC1BB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BB500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AD7AE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CF1B5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20062B06" w14:textId="77777777">
        <w:trPr>
          <w:cantSplit/>
          <w:trHeight w:val="330"/>
        </w:trPr>
        <w:tc>
          <w:tcPr>
            <w:tcW w:w="520" w:type="dxa"/>
            <w:tcBorders>
              <w:tl2br w:val="nil"/>
              <w:tr2bl w:val="nil"/>
            </w:tcBorders>
            <w:shd w:val="clear" w:color="auto" w:fill="auto"/>
            <w:noWrap/>
            <w:vAlign w:val="center"/>
          </w:tcPr>
          <w:p w14:paraId="128931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c>
          <w:tcPr>
            <w:tcW w:w="825" w:type="dxa"/>
            <w:tcBorders>
              <w:tl2br w:val="nil"/>
              <w:tr2bl w:val="nil"/>
            </w:tcBorders>
            <w:shd w:val="clear" w:color="auto" w:fill="auto"/>
            <w:vAlign w:val="center"/>
          </w:tcPr>
          <w:p w14:paraId="3D49C4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F1685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汞</w:t>
            </w:r>
          </w:p>
        </w:tc>
        <w:tc>
          <w:tcPr>
            <w:tcW w:w="2130" w:type="dxa"/>
            <w:tcBorders>
              <w:tl2br w:val="nil"/>
              <w:tr2bl w:val="nil"/>
            </w:tcBorders>
            <w:shd w:val="clear" w:color="auto" w:fill="auto"/>
            <w:vAlign w:val="center"/>
          </w:tcPr>
          <w:p w14:paraId="24C600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汞</w:t>
            </w:r>
          </w:p>
        </w:tc>
        <w:tc>
          <w:tcPr>
            <w:tcW w:w="1320" w:type="dxa"/>
            <w:tcBorders>
              <w:tl2br w:val="nil"/>
              <w:tr2bl w:val="nil"/>
            </w:tcBorders>
            <w:shd w:val="clear" w:color="auto" w:fill="auto"/>
            <w:vAlign w:val="center"/>
          </w:tcPr>
          <w:p w14:paraId="705B6E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47BF6F9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mg/mL</w:t>
            </w:r>
          </w:p>
        </w:tc>
        <w:tc>
          <w:tcPr>
            <w:tcW w:w="1900" w:type="dxa"/>
            <w:tcBorders>
              <w:tl2br w:val="nil"/>
              <w:tr2bl w:val="nil"/>
            </w:tcBorders>
            <w:shd w:val="clear" w:color="auto" w:fill="auto"/>
            <w:vAlign w:val="center"/>
          </w:tcPr>
          <w:p w14:paraId="61CB2E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7942B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C8A61B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390FA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732127B7" w14:textId="77777777">
        <w:trPr>
          <w:cantSplit/>
          <w:trHeight w:val="330"/>
        </w:trPr>
        <w:tc>
          <w:tcPr>
            <w:tcW w:w="520" w:type="dxa"/>
            <w:tcBorders>
              <w:tl2br w:val="nil"/>
              <w:tr2bl w:val="nil"/>
            </w:tcBorders>
            <w:shd w:val="clear" w:color="auto" w:fill="auto"/>
            <w:noWrap/>
            <w:vAlign w:val="center"/>
          </w:tcPr>
          <w:p w14:paraId="34FD7B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51</w:t>
            </w:r>
          </w:p>
        </w:tc>
        <w:tc>
          <w:tcPr>
            <w:tcW w:w="825" w:type="dxa"/>
            <w:tcBorders>
              <w:tl2br w:val="nil"/>
              <w:tr2bl w:val="nil"/>
            </w:tcBorders>
            <w:shd w:val="clear" w:color="auto" w:fill="auto"/>
            <w:vAlign w:val="center"/>
          </w:tcPr>
          <w:p w14:paraId="1CD9C7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72FD4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海水中汞</w:t>
            </w:r>
          </w:p>
        </w:tc>
        <w:tc>
          <w:tcPr>
            <w:tcW w:w="2130" w:type="dxa"/>
            <w:tcBorders>
              <w:tl2br w:val="nil"/>
              <w:tr2bl w:val="nil"/>
            </w:tcBorders>
            <w:shd w:val="clear" w:color="auto" w:fill="auto"/>
            <w:vAlign w:val="center"/>
          </w:tcPr>
          <w:p w14:paraId="2FFF8E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汞</w:t>
            </w:r>
          </w:p>
        </w:tc>
        <w:tc>
          <w:tcPr>
            <w:tcW w:w="1320" w:type="dxa"/>
            <w:tcBorders>
              <w:tl2br w:val="nil"/>
              <w:tr2bl w:val="nil"/>
            </w:tcBorders>
            <w:shd w:val="clear" w:color="auto" w:fill="auto"/>
            <w:vAlign w:val="center"/>
          </w:tcPr>
          <w:p w14:paraId="78B864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100" w:type="dxa"/>
            <w:tcBorders>
              <w:tl2br w:val="nil"/>
              <w:tr2bl w:val="nil"/>
            </w:tcBorders>
            <w:shd w:val="clear" w:color="auto" w:fill="auto"/>
            <w:vAlign w:val="center"/>
          </w:tcPr>
          <w:p w14:paraId="66C5BD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μg/L</w:t>
            </w:r>
          </w:p>
        </w:tc>
        <w:tc>
          <w:tcPr>
            <w:tcW w:w="1900" w:type="dxa"/>
            <w:tcBorders>
              <w:tl2br w:val="nil"/>
              <w:tr2bl w:val="nil"/>
            </w:tcBorders>
            <w:shd w:val="clear" w:color="auto" w:fill="auto"/>
            <w:vAlign w:val="center"/>
          </w:tcPr>
          <w:p w14:paraId="399BF7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01C2E7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D6634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D91A9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420</w:t>
            </w:r>
          </w:p>
        </w:tc>
      </w:tr>
      <w:tr w:rsidR="00035228" w14:paraId="11175CE2" w14:textId="77777777">
        <w:trPr>
          <w:cantSplit/>
          <w:trHeight w:val="160"/>
        </w:trPr>
        <w:tc>
          <w:tcPr>
            <w:tcW w:w="520" w:type="dxa"/>
            <w:tcBorders>
              <w:tl2br w:val="nil"/>
              <w:tr2bl w:val="nil"/>
            </w:tcBorders>
            <w:shd w:val="clear" w:color="auto" w:fill="auto"/>
            <w:noWrap/>
            <w:vAlign w:val="center"/>
          </w:tcPr>
          <w:p w14:paraId="129E379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52</w:t>
            </w:r>
          </w:p>
        </w:tc>
        <w:tc>
          <w:tcPr>
            <w:tcW w:w="825" w:type="dxa"/>
            <w:tcBorders>
              <w:tl2br w:val="nil"/>
              <w:tr2bl w:val="nil"/>
            </w:tcBorders>
            <w:shd w:val="clear" w:color="auto" w:fill="auto"/>
            <w:vAlign w:val="center"/>
          </w:tcPr>
          <w:p w14:paraId="31ED460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162F6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锑</w:t>
            </w:r>
          </w:p>
        </w:tc>
        <w:tc>
          <w:tcPr>
            <w:tcW w:w="2130" w:type="dxa"/>
            <w:tcBorders>
              <w:tl2br w:val="nil"/>
              <w:tr2bl w:val="nil"/>
            </w:tcBorders>
            <w:shd w:val="clear" w:color="auto" w:fill="auto"/>
            <w:vAlign w:val="center"/>
          </w:tcPr>
          <w:p w14:paraId="088FEC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锑</w:t>
            </w:r>
          </w:p>
        </w:tc>
        <w:tc>
          <w:tcPr>
            <w:tcW w:w="1320" w:type="dxa"/>
            <w:tcBorders>
              <w:tl2br w:val="nil"/>
              <w:tr2bl w:val="nil"/>
            </w:tcBorders>
            <w:shd w:val="clear" w:color="auto" w:fill="auto"/>
            <w:vAlign w:val="center"/>
          </w:tcPr>
          <w:p w14:paraId="456D67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18EF3A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3E9BF4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3C790C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7081A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8D2953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3FF7C8EC" w14:textId="77777777">
        <w:trPr>
          <w:cantSplit/>
          <w:trHeight w:val="239"/>
        </w:trPr>
        <w:tc>
          <w:tcPr>
            <w:tcW w:w="520" w:type="dxa"/>
            <w:tcBorders>
              <w:tl2br w:val="nil"/>
              <w:tr2bl w:val="nil"/>
            </w:tcBorders>
            <w:shd w:val="clear" w:color="auto" w:fill="auto"/>
            <w:noWrap/>
            <w:vAlign w:val="center"/>
          </w:tcPr>
          <w:p w14:paraId="0C48FB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53</w:t>
            </w:r>
          </w:p>
        </w:tc>
        <w:tc>
          <w:tcPr>
            <w:tcW w:w="825" w:type="dxa"/>
            <w:tcBorders>
              <w:tl2br w:val="nil"/>
              <w:tr2bl w:val="nil"/>
            </w:tcBorders>
            <w:shd w:val="clear" w:color="auto" w:fill="auto"/>
            <w:vAlign w:val="center"/>
          </w:tcPr>
          <w:p w14:paraId="1202DF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95E84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钠</w:t>
            </w:r>
          </w:p>
        </w:tc>
        <w:tc>
          <w:tcPr>
            <w:tcW w:w="2130" w:type="dxa"/>
            <w:tcBorders>
              <w:tl2br w:val="nil"/>
              <w:tr2bl w:val="nil"/>
            </w:tcBorders>
            <w:shd w:val="clear" w:color="auto" w:fill="auto"/>
            <w:vAlign w:val="center"/>
          </w:tcPr>
          <w:p w14:paraId="5DAC34D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钠</w:t>
            </w:r>
          </w:p>
        </w:tc>
        <w:tc>
          <w:tcPr>
            <w:tcW w:w="1320" w:type="dxa"/>
            <w:tcBorders>
              <w:tl2br w:val="nil"/>
              <w:tr2bl w:val="nil"/>
            </w:tcBorders>
            <w:shd w:val="clear" w:color="auto" w:fill="auto"/>
            <w:vAlign w:val="center"/>
          </w:tcPr>
          <w:p w14:paraId="7B6D4B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32C410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1BD079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7F60E9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0EA01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191D24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r>
      <w:tr w:rsidR="00035228" w14:paraId="38A49AD9" w14:textId="77777777">
        <w:trPr>
          <w:cantSplit/>
          <w:trHeight w:val="90"/>
        </w:trPr>
        <w:tc>
          <w:tcPr>
            <w:tcW w:w="520" w:type="dxa"/>
            <w:tcBorders>
              <w:tl2br w:val="nil"/>
              <w:tr2bl w:val="nil"/>
            </w:tcBorders>
            <w:shd w:val="clear" w:color="auto" w:fill="auto"/>
            <w:noWrap/>
            <w:vAlign w:val="center"/>
          </w:tcPr>
          <w:p w14:paraId="5EF84B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54</w:t>
            </w:r>
          </w:p>
        </w:tc>
        <w:tc>
          <w:tcPr>
            <w:tcW w:w="825" w:type="dxa"/>
            <w:tcBorders>
              <w:tl2br w:val="nil"/>
              <w:tr2bl w:val="nil"/>
            </w:tcBorders>
            <w:shd w:val="clear" w:color="auto" w:fill="auto"/>
            <w:vAlign w:val="center"/>
          </w:tcPr>
          <w:p w14:paraId="382072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15B91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镁</w:t>
            </w:r>
          </w:p>
        </w:tc>
        <w:tc>
          <w:tcPr>
            <w:tcW w:w="2130" w:type="dxa"/>
            <w:tcBorders>
              <w:tl2br w:val="nil"/>
              <w:tr2bl w:val="nil"/>
            </w:tcBorders>
            <w:shd w:val="clear" w:color="auto" w:fill="auto"/>
            <w:vAlign w:val="center"/>
          </w:tcPr>
          <w:p w14:paraId="0FDC43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镁</w:t>
            </w:r>
          </w:p>
        </w:tc>
        <w:tc>
          <w:tcPr>
            <w:tcW w:w="1320" w:type="dxa"/>
            <w:tcBorders>
              <w:tl2br w:val="nil"/>
              <w:tr2bl w:val="nil"/>
            </w:tcBorders>
            <w:shd w:val="clear" w:color="auto" w:fill="auto"/>
            <w:vAlign w:val="center"/>
          </w:tcPr>
          <w:p w14:paraId="2C5350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477334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39BD42F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19EF7B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430DF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DB54F3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r>
      <w:tr w:rsidR="00035228" w14:paraId="6C544051" w14:textId="77777777">
        <w:trPr>
          <w:cantSplit/>
          <w:trHeight w:val="90"/>
        </w:trPr>
        <w:tc>
          <w:tcPr>
            <w:tcW w:w="520" w:type="dxa"/>
            <w:tcBorders>
              <w:tl2br w:val="nil"/>
              <w:tr2bl w:val="nil"/>
            </w:tcBorders>
            <w:shd w:val="clear" w:color="auto" w:fill="auto"/>
            <w:noWrap/>
            <w:vAlign w:val="center"/>
          </w:tcPr>
          <w:p w14:paraId="645378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55</w:t>
            </w:r>
          </w:p>
        </w:tc>
        <w:tc>
          <w:tcPr>
            <w:tcW w:w="825" w:type="dxa"/>
            <w:tcBorders>
              <w:tl2br w:val="nil"/>
              <w:tr2bl w:val="nil"/>
            </w:tcBorders>
            <w:shd w:val="clear" w:color="auto" w:fill="auto"/>
            <w:vAlign w:val="center"/>
          </w:tcPr>
          <w:p w14:paraId="2C2C62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BF09D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钙</w:t>
            </w:r>
          </w:p>
        </w:tc>
        <w:tc>
          <w:tcPr>
            <w:tcW w:w="2130" w:type="dxa"/>
            <w:tcBorders>
              <w:tl2br w:val="nil"/>
              <w:tr2bl w:val="nil"/>
            </w:tcBorders>
            <w:shd w:val="clear" w:color="auto" w:fill="auto"/>
            <w:vAlign w:val="center"/>
          </w:tcPr>
          <w:p w14:paraId="7F9A86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钙</w:t>
            </w:r>
          </w:p>
        </w:tc>
        <w:tc>
          <w:tcPr>
            <w:tcW w:w="1320" w:type="dxa"/>
            <w:tcBorders>
              <w:tl2br w:val="nil"/>
              <w:tr2bl w:val="nil"/>
            </w:tcBorders>
            <w:shd w:val="clear" w:color="auto" w:fill="auto"/>
            <w:vAlign w:val="center"/>
          </w:tcPr>
          <w:p w14:paraId="53D9EF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60BE99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5A436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63809E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8A9B9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830F4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r>
      <w:tr w:rsidR="00035228" w14:paraId="34635FB0" w14:textId="77777777">
        <w:trPr>
          <w:cantSplit/>
          <w:trHeight w:val="175"/>
        </w:trPr>
        <w:tc>
          <w:tcPr>
            <w:tcW w:w="520" w:type="dxa"/>
            <w:tcBorders>
              <w:tl2br w:val="nil"/>
              <w:tr2bl w:val="nil"/>
            </w:tcBorders>
            <w:shd w:val="clear" w:color="auto" w:fill="auto"/>
            <w:noWrap/>
            <w:vAlign w:val="center"/>
          </w:tcPr>
          <w:p w14:paraId="2EA0EED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56</w:t>
            </w:r>
          </w:p>
        </w:tc>
        <w:tc>
          <w:tcPr>
            <w:tcW w:w="825" w:type="dxa"/>
            <w:tcBorders>
              <w:tl2br w:val="nil"/>
              <w:tr2bl w:val="nil"/>
            </w:tcBorders>
            <w:shd w:val="clear" w:color="auto" w:fill="auto"/>
            <w:vAlign w:val="center"/>
          </w:tcPr>
          <w:p w14:paraId="1F02F1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DFD03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钾</w:t>
            </w:r>
          </w:p>
        </w:tc>
        <w:tc>
          <w:tcPr>
            <w:tcW w:w="2130" w:type="dxa"/>
            <w:tcBorders>
              <w:tl2br w:val="nil"/>
              <w:tr2bl w:val="nil"/>
            </w:tcBorders>
            <w:shd w:val="clear" w:color="auto" w:fill="auto"/>
            <w:vAlign w:val="center"/>
          </w:tcPr>
          <w:p w14:paraId="2770D27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钾</w:t>
            </w:r>
          </w:p>
        </w:tc>
        <w:tc>
          <w:tcPr>
            <w:tcW w:w="1320" w:type="dxa"/>
            <w:tcBorders>
              <w:tl2br w:val="nil"/>
              <w:tr2bl w:val="nil"/>
            </w:tcBorders>
            <w:shd w:val="clear" w:color="auto" w:fill="auto"/>
            <w:vAlign w:val="center"/>
          </w:tcPr>
          <w:p w14:paraId="02D1DC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3D0CC6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E3F572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7E5B7D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F254CA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0059D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r>
      <w:tr w:rsidR="00035228" w14:paraId="33D8CBB5" w14:textId="77777777">
        <w:trPr>
          <w:cantSplit/>
          <w:trHeight w:val="90"/>
        </w:trPr>
        <w:tc>
          <w:tcPr>
            <w:tcW w:w="520" w:type="dxa"/>
            <w:tcBorders>
              <w:tl2br w:val="nil"/>
              <w:tr2bl w:val="nil"/>
            </w:tcBorders>
            <w:shd w:val="clear" w:color="auto" w:fill="auto"/>
            <w:noWrap/>
            <w:vAlign w:val="center"/>
          </w:tcPr>
          <w:p w14:paraId="4F15A2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57</w:t>
            </w:r>
          </w:p>
        </w:tc>
        <w:tc>
          <w:tcPr>
            <w:tcW w:w="825" w:type="dxa"/>
            <w:tcBorders>
              <w:tl2br w:val="nil"/>
              <w:tr2bl w:val="nil"/>
            </w:tcBorders>
            <w:shd w:val="clear" w:color="auto" w:fill="auto"/>
            <w:vAlign w:val="center"/>
          </w:tcPr>
          <w:p w14:paraId="0E178D0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A6369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锡</w:t>
            </w:r>
          </w:p>
        </w:tc>
        <w:tc>
          <w:tcPr>
            <w:tcW w:w="2130" w:type="dxa"/>
            <w:tcBorders>
              <w:tl2br w:val="nil"/>
              <w:tr2bl w:val="nil"/>
            </w:tcBorders>
            <w:shd w:val="clear" w:color="auto" w:fill="auto"/>
            <w:vAlign w:val="center"/>
          </w:tcPr>
          <w:p w14:paraId="0E52B15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锡</w:t>
            </w:r>
          </w:p>
        </w:tc>
        <w:tc>
          <w:tcPr>
            <w:tcW w:w="1320" w:type="dxa"/>
            <w:tcBorders>
              <w:tl2br w:val="nil"/>
              <w:tr2bl w:val="nil"/>
            </w:tcBorders>
            <w:shd w:val="clear" w:color="auto" w:fill="auto"/>
            <w:vAlign w:val="center"/>
          </w:tcPr>
          <w:p w14:paraId="2F3D5E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1AA9C3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3397A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4054FAE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ACA199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E0144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60</w:t>
            </w:r>
          </w:p>
        </w:tc>
      </w:tr>
      <w:tr w:rsidR="00035228" w14:paraId="4D4D54AB" w14:textId="77777777">
        <w:trPr>
          <w:cantSplit/>
          <w:trHeight w:val="90"/>
        </w:trPr>
        <w:tc>
          <w:tcPr>
            <w:tcW w:w="520" w:type="dxa"/>
            <w:tcBorders>
              <w:tl2br w:val="nil"/>
              <w:tr2bl w:val="nil"/>
            </w:tcBorders>
            <w:shd w:val="clear" w:color="auto" w:fill="auto"/>
            <w:noWrap/>
            <w:vAlign w:val="center"/>
          </w:tcPr>
          <w:p w14:paraId="473391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58</w:t>
            </w:r>
          </w:p>
        </w:tc>
        <w:tc>
          <w:tcPr>
            <w:tcW w:w="825" w:type="dxa"/>
            <w:tcBorders>
              <w:tl2br w:val="nil"/>
              <w:tr2bl w:val="nil"/>
            </w:tcBorders>
            <w:shd w:val="clear" w:color="auto" w:fill="auto"/>
            <w:vAlign w:val="center"/>
          </w:tcPr>
          <w:p w14:paraId="32679B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5D13D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硒</w:t>
            </w:r>
          </w:p>
        </w:tc>
        <w:tc>
          <w:tcPr>
            <w:tcW w:w="2130" w:type="dxa"/>
            <w:tcBorders>
              <w:tl2br w:val="nil"/>
              <w:tr2bl w:val="nil"/>
            </w:tcBorders>
            <w:shd w:val="clear" w:color="auto" w:fill="auto"/>
            <w:vAlign w:val="center"/>
          </w:tcPr>
          <w:p w14:paraId="3A06D90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硒</w:t>
            </w:r>
          </w:p>
        </w:tc>
        <w:tc>
          <w:tcPr>
            <w:tcW w:w="1320" w:type="dxa"/>
            <w:tcBorders>
              <w:tl2br w:val="nil"/>
              <w:tr2bl w:val="nil"/>
            </w:tcBorders>
            <w:shd w:val="clear" w:color="auto" w:fill="auto"/>
            <w:vAlign w:val="center"/>
          </w:tcPr>
          <w:p w14:paraId="57D51E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7D646A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472C1E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5AD236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FEBF31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BFD2F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0C001AC7" w14:textId="77777777">
        <w:trPr>
          <w:cantSplit/>
          <w:trHeight w:val="175"/>
        </w:trPr>
        <w:tc>
          <w:tcPr>
            <w:tcW w:w="520" w:type="dxa"/>
            <w:tcBorders>
              <w:tl2br w:val="nil"/>
              <w:tr2bl w:val="nil"/>
            </w:tcBorders>
            <w:shd w:val="clear" w:color="auto" w:fill="auto"/>
            <w:noWrap/>
            <w:vAlign w:val="center"/>
          </w:tcPr>
          <w:p w14:paraId="2B3C38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59</w:t>
            </w:r>
          </w:p>
        </w:tc>
        <w:tc>
          <w:tcPr>
            <w:tcW w:w="825" w:type="dxa"/>
            <w:tcBorders>
              <w:tl2br w:val="nil"/>
              <w:tr2bl w:val="nil"/>
            </w:tcBorders>
            <w:shd w:val="clear" w:color="auto" w:fill="auto"/>
            <w:vAlign w:val="center"/>
          </w:tcPr>
          <w:p w14:paraId="250968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6C5AE3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铋</w:t>
            </w:r>
          </w:p>
        </w:tc>
        <w:tc>
          <w:tcPr>
            <w:tcW w:w="2130" w:type="dxa"/>
            <w:tcBorders>
              <w:tl2br w:val="nil"/>
              <w:tr2bl w:val="nil"/>
            </w:tcBorders>
            <w:shd w:val="clear" w:color="auto" w:fill="auto"/>
            <w:vAlign w:val="center"/>
          </w:tcPr>
          <w:p w14:paraId="6775B9A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铋</w:t>
            </w:r>
          </w:p>
        </w:tc>
        <w:tc>
          <w:tcPr>
            <w:tcW w:w="1320" w:type="dxa"/>
            <w:tcBorders>
              <w:tl2br w:val="nil"/>
              <w:tr2bl w:val="nil"/>
            </w:tcBorders>
            <w:shd w:val="clear" w:color="auto" w:fill="auto"/>
            <w:vAlign w:val="center"/>
          </w:tcPr>
          <w:p w14:paraId="1F0E85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76F0AD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BC5FA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80ml/瓶</w:t>
            </w:r>
          </w:p>
        </w:tc>
        <w:tc>
          <w:tcPr>
            <w:tcW w:w="1150" w:type="dxa"/>
            <w:tcBorders>
              <w:tl2br w:val="nil"/>
              <w:tr2bl w:val="nil"/>
            </w:tcBorders>
            <w:shd w:val="clear" w:color="auto" w:fill="auto"/>
            <w:vAlign w:val="center"/>
          </w:tcPr>
          <w:p w14:paraId="3FACCF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6F3BBC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5B226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85</w:t>
            </w:r>
          </w:p>
        </w:tc>
      </w:tr>
      <w:tr w:rsidR="00035228" w14:paraId="1A117ACE" w14:textId="77777777">
        <w:trPr>
          <w:cantSplit/>
          <w:trHeight w:val="149"/>
        </w:trPr>
        <w:tc>
          <w:tcPr>
            <w:tcW w:w="520" w:type="dxa"/>
            <w:tcBorders>
              <w:tl2br w:val="nil"/>
              <w:tr2bl w:val="nil"/>
            </w:tcBorders>
            <w:shd w:val="clear" w:color="auto" w:fill="auto"/>
            <w:noWrap/>
            <w:vAlign w:val="center"/>
          </w:tcPr>
          <w:p w14:paraId="4A8224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60</w:t>
            </w:r>
          </w:p>
        </w:tc>
        <w:tc>
          <w:tcPr>
            <w:tcW w:w="825" w:type="dxa"/>
            <w:tcBorders>
              <w:tl2br w:val="nil"/>
              <w:tr2bl w:val="nil"/>
            </w:tcBorders>
            <w:shd w:val="clear" w:color="auto" w:fill="auto"/>
            <w:vAlign w:val="center"/>
          </w:tcPr>
          <w:p w14:paraId="48D1AF3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D2EFA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六价铬</w:t>
            </w:r>
          </w:p>
        </w:tc>
        <w:tc>
          <w:tcPr>
            <w:tcW w:w="2130" w:type="dxa"/>
            <w:tcBorders>
              <w:tl2br w:val="nil"/>
              <w:tr2bl w:val="nil"/>
            </w:tcBorders>
            <w:shd w:val="clear" w:color="auto" w:fill="auto"/>
            <w:vAlign w:val="center"/>
          </w:tcPr>
          <w:p w14:paraId="41B6DE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六价铬</w:t>
            </w:r>
          </w:p>
        </w:tc>
        <w:tc>
          <w:tcPr>
            <w:tcW w:w="1320" w:type="dxa"/>
            <w:tcBorders>
              <w:tl2br w:val="nil"/>
              <w:tr2bl w:val="nil"/>
            </w:tcBorders>
            <w:shd w:val="clear" w:color="auto" w:fill="auto"/>
            <w:vAlign w:val="center"/>
          </w:tcPr>
          <w:p w14:paraId="767E259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3E7BB4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34E82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087B23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92B93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989E2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r>
      <w:tr w:rsidR="00035228" w14:paraId="49EC637E" w14:textId="77777777">
        <w:trPr>
          <w:cantSplit/>
          <w:trHeight w:val="318"/>
        </w:trPr>
        <w:tc>
          <w:tcPr>
            <w:tcW w:w="520" w:type="dxa"/>
            <w:tcBorders>
              <w:tl2br w:val="nil"/>
              <w:tr2bl w:val="nil"/>
            </w:tcBorders>
            <w:shd w:val="clear" w:color="auto" w:fill="auto"/>
            <w:noWrap/>
            <w:vAlign w:val="center"/>
          </w:tcPr>
          <w:p w14:paraId="6FF622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61</w:t>
            </w:r>
          </w:p>
        </w:tc>
        <w:tc>
          <w:tcPr>
            <w:tcW w:w="825" w:type="dxa"/>
            <w:tcBorders>
              <w:tl2br w:val="nil"/>
              <w:tr2bl w:val="nil"/>
            </w:tcBorders>
            <w:shd w:val="clear" w:color="auto" w:fill="auto"/>
            <w:vAlign w:val="center"/>
          </w:tcPr>
          <w:p w14:paraId="249DC2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29BF4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27种重金属</w:t>
            </w:r>
          </w:p>
        </w:tc>
        <w:tc>
          <w:tcPr>
            <w:tcW w:w="2130" w:type="dxa"/>
            <w:tcBorders>
              <w:tl2br w:val="nil"/>
              <w:tr2bl w:val="nil"/>
            </w:tcBorders>
            <w:shd w:val="clear" w:color="auto" w:fill="auto"/>
            <w:vAlign w:val="center"/>
          </w:tcPr>
          <w:p w14:paraId="34ECB9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铝；锑；砷；钡；铍；硼；镉；钙；铬；钴；铜；铁；铅；镁；锰；钼；镍；钾；硒；硅；银；锶；钠；铊；钛；钒；锌</w:t>
            </w:r>
          </w:p>
        </w:tc>
        <w:tc>
          <w:tcPr>
            <w:tcW w:w="1320" w:type="dxa"/>
            <w:tcBorders>
              <w:tl2br w:val="nil"/>
              <w:tr2bl w:val="nil"/>
            </w:tcBorders>
            <w:shd w:val="clear" w:color="auto" w:fill="auto"/>
            <w:vAlign w:val="center"/>
          </w:tcPr>
          <w:p w14:paraId="2A91E1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6CA3B7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E7385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100ml/瓶</w:t>
            </w:r>
          </w:p>
        </w:tc>
        <w:tc>
          <w:tcPr>
            <w:tcW w:w="1150" w:type="dxa"/>
            <w:tcBorders>
              <w:tl2br w:val="nil"/>
              <w:tr2bl w:val="nil"/>
            </w:tcBorders>
            <w:shd w:val="clear" w:color="auto" w:fill="auto"/>
            <w:vAlign w:val="center"/>
          </w:tcPr>
          <w:p w14:paraId="5FE331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1BD8F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CF6A3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2899</w:t>
            </w:r>
          </w:p>
        </w:tc>
      </w:tr>
      <w:tr w:rsidR="00035228" w14:paraId="001B71D6" w14:textId="77777777">
        <w:trPr>
          <w:cantSplit/>
          <w:trHeight w:val="149"/>
        </w:trPr>
        <w:tc>
          <w:tcPr>
            <w:tcW w:w="520" w:type="dxa"/>
            <w:tcBorders>
              <w:tl2br w:val="nil"/>
              <w:tr2bl w:val="nil"/>
            </w:tcBorders>
            <w:shd w:val="clear" w:color="auto" w:fill="auto"/>
            <w:noWrap/>
            <w:vAlign w:val="center"/>
          </w:tcPr>
          <w:p w14:paraId="1FF99D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62</w:t>
            </w:r>
          </w:p>
        </w:tc>
        <w:tc>
          <w:tcPr>
            <w:tcW w:w="825" w:type="dxa"/>
            <w:tcBorders>
              <w:tl2br w:val="nil"/>
              <w:tr2bl w:val="nil"/>
            </w:tcBorders>
            <w:shd w:val="clear" w:color="auto" w:fill="auto"/>
            <w:vAlign w:val="center"/>
          </w:tcPr>
          <w:p w14:paraId="54C73A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CDF06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23种重金属</w:t>
            </w:r>
          </w:p>
        </w:tc>
        <w:tc>
          <w:tcPr>
            <w:tcW w:w="2130" w:type="dxa"/>
            <w:tcBorders>
              <w:tl2br w:val="nil"/>
              <w:tr2bl w:val="nil"/>
            </w:tcBorders>
            <w:shd w:val="clear" w:color="auto" w:fill="auto"/>
            <w:vAlign w:val="center"/>
          </w:tcPr>
          <w:p w14:paraId="69EB61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锑；砷；铍；镉；钙；铬；钴；铜；铁；铅；锂；镁；锰；钼；镍；磷；硒；锶；铊；锡；钛；钒；锌</w:t>
            </w:r>
          </w:p>
        </w:tc>
        <w:tc>
          <w:tcPr>
            <w:tcW w:w="1320" w:type="dxa"/>
            <w:tcBorders>
              <w:tl2br w:val="nil"/>
              <w:tr2bl w:val="nil"/>
            </w:tcBorders>
            <w:shd w:val="clear" w:color="auto" w:fill="auto"/>
            <w:vAlign w:val="center"/>
          </w:tcPr>
          <w:p w14:paraId="08AE00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1CDD00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39DCF8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100ml/瓶</w:t>
            </w:r>
          </w:p>
        </w:tc>
        <w:tc>
          <w:tcPr>
            <w:tcW w:w="1150" w:type="dxa"/>
            <w:tcBorders>
              <w:tl2br w:val="nil"/>
              <w:tr2bl w:val="nil"/>
            </w:tcBorders>
            <w:shd w:val="clear" w:color="auto" w:fill="auto"/>
            <w:vAlign w:val="center"/>
          </w:tcPr>
          <w:p w14:paraId="24FC099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26C67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36021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2690</w:t>
            </w:r>
          </w:p>
        </w:tc>
      </w:tr>
      <w:tr w:rsidR="00035228" w14:paraId="337A5BB3" w14:textId="77777777">
        <w:trPr>
          <w:cantSplit/>
          <w:trHeight w:val="105"/>
        </w:trPr>
        <w:tc>
          <w:tcPr>
            <w:tcW w:w="520" w:type="dxa"/>
            <w:tcBorders>
              <w:tl2br w:val="nil"/>
              <w:tr2bl w:val="nil"/>
            </w:tcBorders>
            <w:shd w:val="clear" w:color="auto" w:fill="auto"/>
            <w:noWrap/>
            <w:vAlign w:val="center"/>
          </w:tcPr>
          <w:p w14:paraId="09C53B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63</w:t>
            </w:r>
          </w:p>
        </w:tc>
        <w:tc>
          <w:tcPr>
            <w:tcW w:w="825" w:type="dxa"/>
            <w:tcBorders>
              <w:tl2br w:val="nil"/>
              <w:tr2bl w:val="nil"/>
            </w:tcBorders>
            <w:shd w:val="clear" w:color="auto" w:fill="auto"/>
            <w:vAlign w:val="center"/>
          </w:tcPr>
          <w:p w14:paraId="3E270B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99DBD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30种重金属</w:t>
            </w:r>
          </w:p>
        </w:tc>
        <w:tc>
          <w:tcPr>
            <w:tcW w:w="2130" w:type="dxa"/>
            <w:tcBorders>
              <w:tl2br w:val="nil"/>
              <w:tr2bl w:val="nil"/>
            </w:tcBorders>
            <w:shd w:val="clear" w:color="auto" w:fill="auto"/>
            <w:vAlign w:val="center"/>
          </w:tcPr>
          <w:p w14:paraId="3BCB3F3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铝；锑；砷；钡；铍；硼；镉；钙；铬；钴；铜；铁；铅；锂；镁；锰；钼；镍；磷；钾；硒；硅；银；钠；锶；铊；锡；钛；钒；锌</w:t>
            </w:r>
          </w:p>
        </w:tc>
        <w:tc>
          <w:tcPr>
            <w:tcW w:w="1320" w:type="dxa"/>
            <w:tcBorders>
              <w:tl2br w:val="nil"/>
              <w:tr2bl w:val="nil"/>
            </w:tcBorders>
            <w:shd w:val="clear" w:color="auto" w:fill="auto"/>
            <w:vAlign w:val="center"/>
          </w:tcPr>
          <w:p w14:paraId="3B0E020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5-100</w:t>
            </w:r>
          </w:p>
        </w:tc>
        <w:tc>
          <w:tcPr>
            <w:tcW w:w="1100" w:type="dxa"/>
            <w:tcBorders>
              <w:tl2br w:val="nil"/>
              <w:tr2bl w:val="nil"/>
            </w:tcBorders>
            <w:shd w:val="clear" w:color="auto" w:fill="auto"/>
            <w:vAlign w:val="center"/>
          </w:tcPr>
          <w:p w14:paraId="4F8C91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518869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100ml/瓶</w:t>
            </w:r>
          </w:p>
        </w:tc>
        <w:tc>
          <w:tcPr>
            <w:tcW w:w="1150" w:type="dxa"/>
            <w:tcBorders>
              <w:tl2br w:val="nil"/>
              <w:tr2bl w:val="nil"/>
            </w:tcBorders>
            <w:shd w:val="clear" w:color="auto" w:fill="auto"/>
            <w:vAlign w:val="center"/>
          </w:tcPr>
          <w:p w14:paraId="6FE7E1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951A8D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FB802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3256</w:t>
            </w:r>
          </w:p>
        </w:tc>
      </w:tr>
      <w:tr w:rsidR="00035228" w14:paraId="2818C19C" w14:textId="77777777">
        <w:trPr>
          <w:cantSplit/>
          <w:trHeight w:val="105"/>
        </w:trPr>
        <w:tc>
          <w:tcPr>
            <w:tcW w:w="520" w:type="dxa"/>
            <w:tcBorders>
              <w:tl2br w:val="nil"/>
              <w:tr2bl w:val="nil"/>
            </w:tcBorders>
            <w:shd w:val="clear" w:color="auto" w:fill="auto"/>
            <w:noWrap/>
            <w:vAlign w:val="center"/>
          </w:tcPr>
          <w:p w14:paraId="6E9515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64</w:t>
            </w:r>
          </w:p>
        </w:tc>
        <w:tc>
          <w:tcPr>
            <w:tcW w:w="825" w:type="dxa"/>
            <w:tcBorders>
              <w:tl2br w:val="nil"/>
              <w:tr2bl w:val="nil"/>
            </w:tcBorders>
            <w:shd w:val="clear" w:color="auto" w:fill="auto"/>
            <w:vAlign w:val="center"/>
          </w:tcPr>
          <w:p w14:paraId="5A4A244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60B67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33种重金属</w:t>
            </w:r>
          </w:p>
        </w:tc>
        <w:tc>
          <w:tcPr>
            <w:tcW w:w="2130" w:type="dxa"/>
            <w:tcBorders>
              <w:tl2br w:val="nil"/>
              <w:tr2bl w:val="nil"/>
            </w:tcBorders>
            <w:shd w:val="clear" w:color="auto" w:fill="auto"/>
            <w:vAlign w:val="center"/>
          </w:tcPr>
          <w:p w14:paraId="339DE4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硼；铍；钴；铬；铯；铜；铁；锗；铪；铱；钾；锂；锰；钼；铌；镍；钯；铂；铷；铼；铑；钌；硫；锑；硅；锡；钽；碲；钛；钒；钨；锌；锆</w:t>
            </w:r>
          </w:p>
        </w:tc>
        <w:tc>
          <w:tcPr>
            <w:tcW w:w="1320" w:type="dxa"/>
            <w:tcBorders>
              <w:tl2br w:val="nil"/>
              <w:tr2bl w:val="nil"/>
            </w:tcBorders>
            <w:shd w:val="clear" w:color="auto" w:fill="auto"/>
            <w:vAlign w:val="center"/>
          </w:tcPr>
          <w:p w14:paraId="1C4102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w:t>
            </w:r>
          </w:p>
        </w:tc>
        <w:tc>
          <w:tcPr>
            <w:tcW w:w="1100" w:type="dxa"/>
            <w:tcBorders>
              <w:tl2br w:val="nil"/>
              <w:tr2bl w:val="nil"/>
            </w:tcBorders>
            <w:shd w:val="clear" w:color="auto" w:fill="auto"/>
            <w:vAlign w:val="center"/>
          </w:tcPr>
          <w:p w14:paraId="24C417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74F66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100ml/瓶</w:t>
            </w:r>
          </w:p>
        </w:tc>
        <w:tc>
          <w:tcPr>
            <w:tcW w:w="1150" w:type="dxa"/>
            <w:tcBorders>
              <w:tl2br w:val="nil"/>
              <w:tr2bl w:val="nil"/>
            </w:tcBorders>
            <w:shd w:val="clear" w:color="auto" w:fill="auto"/>
            <w:vAlign w:val="center"/>
          </w:tcPr>
          <w:p w14:paraId="46491B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F9807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FAEA6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2587</w:t>
            </w:r>
          </w:p>
        </w:tc>
      </w:tr>
      <w:tr w:rsidR="00035228" w14:paraId="06D08098" w14:textId="77777777">
        <w:trPr>
          <w:cantSplit/>
          <w:trHeight w:val="645"/>
        </w:trPr>
        <w:tc>
          <w:tcPr>
            <w:tcW w:w="520" w:type="dxa"/>
            <w:tcBorders>
              <w:tl2br w:val="nil"/>
              <w:tr2bl w:val="nil"/>
            </w:tcBorders>
            <w:shd w:val="clear" w:color="auto" w:fill="auto"/>
            <w:noWrap/>
            <w:vAlign w:val="center"/>
          </w:tcPr>
          <w:p w14:paraId="22103A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65</w:t>
            </w:r>
          </w:p>
        </w:tc>
        <w:tc>
          <w:tcPr>
            <w:tcW w:w="825" w:type="dxa"/>
            <w:tcBorders>
              <w:tl2br w:val="nil"/>
              <w:tr2bl w:val="nil"/>
            </w:tcBorders>
            <w:shd w:val="clear" w:color="auto" w:fill="auto"/>
            <w:vAlign w:val="center"/>
          </w:tcPr>
          <w:p w14:paraId="5F0F8BB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5A9E6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7种金属内标</w:t>
            </w:r>
          </w:p>
        </w:tc>
        <w:tc>
          <w:tcPr>
            <w:tcW w:w="2130" w:type="dxa"/>
            <w:tcBorders>
              <w:tl2br w:val="nil"/>
              <w:tr2bl w:val="nil"/>
            </w:tcBorders>
            <w:shd w:val="clear" w:color="auto" w:fill="auto"/>
            <w:vAlign w:val="center"/>
          </w:tcPr>
          <w:p w14:paraId="3A9798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Bi、Ge、In、Li-6、Sc、Tb、Y</w:t>
            </w:r>
          </w:p>
        </w:tc>
        <w:tc>
          <w:tcPr>
            <w:tcW w:w="1320" w:type="dxa"/>
            <w:tcBorders>
              <w:tl2br w:val="nil"/>
              <w:tr2bl w:val="nil"/>
            </w:tcBorders>
            <w:shd w:val="clear" w:color="auto" w:fill="auto"/>
            <w:vAlign w:val="center"/>
          </w:tcPr>
          <w:p w14:paraId="2916CF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w:t>
            </w:r>
          </w:p>
        </w:tc>
        <w:tc>
          <w:tcPr>
            <w:tcW w:w="1100" w:type="dxa"/>
            <w:tcBorders>
              <w:tl2br w:val="nil"/>
              <w:tr2bl w:val="nil"/>
            </w:tcBorders>
            <w:shd w:val="clear" w:color="auto" w:fill="auto"/>
            <w:vAlign w:val="center"/>
          </w:tcPr>
          <w:p w14:paraId="213276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8C5BD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100ml/瓶</w:t>
            </w:r>
          </w:p>
        </w:tc>
        <w:tc>
          <w:tcPr>
            <w:tcW w:w="1150" w:type="dxa"/>
            <w:tcBorders>
              <w:tl2br w:val="nil"/>
              <w:tr2bl w:val="nil"/>
            </w:tcBorders>
            <w:shd w:val="clear" w:color="auto" w:fill="auto"/>
            <w:vAlign w:val="center"/>
          </w:tcPr>
          <w:p w14:paraId="1AA51B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CF4EF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94EC7E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1700</w:t>
            </w:r>
          </w:p>
        </w:tc>
      </w:tr>
      <w:tr w:rsidR="00035228" w14:paraId="63D2DDDA" w14:textId="77777777">
        <w:trPr>
          <w:cantSplit/>
          <w:trHeight w:val="90"/>
        </w:trPr>
        <w:tc>
          <w:tcPr>
            <w:tcW w:w="520" w:type="dxa"/>
            <w:tcBorders>
              <w:tl2br w:val="nil"/>
              <w:tr2bl w:val="nil"/>
            </w:tcBorders>
            <w:shd w:val="clear" w:color="auto" w:fill="auto"/>
            <w:noWrap/>
            <w:vAlign w:val="center"/>
          </w:tcPr>
          <w:p w14:paraId="75A3D3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66</w:t>
            </w:r>
          </w:p>
        </w:tc>
        <w:tc>
          <w:tcPr>
            <w:tcW w:w="825" w:type="dxa"/>
            <w:tcBorders>
              <w:tl2br w:val="nil"/>
              <w:tr2bl w:val="nil"/>
            </w:tcBorders>
            <w:shd w:val="clear" w:color="auto" w:fill="auto"/>
            <w:vAlign w:val="center"/>
          </w:tcPr>
          <w:p w14:paraId="57D79D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5D630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溴酸盐</w:t>
            </w:r>
          </w:p>
        </w:tc>
        <w:tc>
          <w:tcPr>
            <w:tcW w:w="2130" w:type="dxa"/>
            <w:tcBorders>
              <w:tl2br w:val="nil"/>
              <w:tr2bl w:val="nil"/>
            </w:tcBorders>
            <w:shd w:val="clear" w:color="auto" w:fill="auto"/>
            <w:vAlign w:val="center"/>
          </w:tcPr>
          <w:p w14:paraId="007466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溴酸盐</w:t>
            </w:r>
          </w:p>
        </w:tc>
        <w:tc>
          <w:tcPr>
            <w:tcW w:w="1320" w:type="dxa"/>
            <w:tcBorders>
              <w:tl2br w:val="nil"/>
              <w:tr2bl w:val="nil"/>
            </w:tcBorders>
            <w:shd w:val="clear" w:color="auto" w:fill="auto"/>
            <w:vAlign w:val="center"/>
          </w:tcPr>
          <w:p w14:paraId="6CCD97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090F4A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11B904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3A42860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1B0ED4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C972C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13D25762" w14:textId="77777777">
        <w:trPr>
          <w:cantSplit/>
          <w:trHeight w:val="90"/>
        </w:trPr>
        <w:tc>
          <w:tcPr>
            <w:tcW w:w="520" w:type="dxa"/>
            <w:tcBorders>
              <w:tl2br w:val="nil"/>
              <w:tr2bl w:val="nil"/>
            </w:tcBorders>
            <w:shd w:val="clear" w:color="auto" w:fill="auto"/>
            <w:noWrap/>
            <w:vAlign w:val="center"/>
          </w:tcPr>
          <w:p w14:paraId="680BF4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67</w:t>
            </w:r>
          </w:p>
        </w:tc>
        <w:tc>
          <w:tcPr>
            <w:tcW w:w="825" w:type="dxa"/>
            <w:tcBorders>
              <w:tl2br w:val="nil"/>
              <w:tr2bl w:val="nil"/>
            </w:tcBorders>
            <w:shd w:val="clear" w:color="auto" w:fill="auto"/>
            <w:vAlign w:val="center"/>
          </w:tcPr>
          <w:p w14:paraId="1AEA30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0A076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溶解性固体</w:t>
            </w:r>
          </w:p>
        </w:tc>
        <w:tc>
          <w:tcPr>
            <w:tcW w:w="2130" w:type="dxa"/>
            <w:tcBorders>
              <w:tl2br w:val="nil"/>
              <w:tr2bl w:val="nil"/>
            </w:tcBorders>
            <w:shd w:val="clear" w:color="auto" w:fill="auto"/>
            <w:vAlign w:val="center"/>
          </w:tcPr>
          <w:p w14:paraId="2FC81A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溶解性固体</w:t>
            </w:r>
          </w:p>
        </w:tc>
        <w:tc>
          <w:tcPr>
            <w:tcW w:w="1320" w:type="dxa"/>
            <w:tcBorders>
              <w:tl2br w:val="nil"/>
              <w:tr2bl w:val="nil"/>
            </w:tcBorders>
            <w:shd w:val="clear" w:color="auto" w:fill="auto"/>
            <w:vAlign w:val="center"/>
          </w:tcPr>
          <w:p w14:paraId="67C3B0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w:t>
            </w:r>
          </w:p>
        </w:tc>
        <w:tc>
          <w:tcPr>
            <w:tcW w:w="1100" w:type="dxa"/>
            <w:tcBorders>
              <w:tl2br w:val="nil"/>
              <w:tr2bl w:val="nil"/>
            </w:tcBorders>
            <w:shd w:val="clear" w:color="auto" w:fill="auto"/>
            <w:vAlign w:val="center"/>
          </w:tcPr>
          <w:p w14:paraId="3A5C74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g/L</w:t>
            </w:r>
          </w:p>
        </w:tc>
        <w:tc>
          <w:tcPr>
            <w:tcW w:w="1900" w:type="dxa"/>
            <w:tcBorders>
              <w:tl2br w:val="nil"/>
              <w:tr2bl w:val="nil"/>
            </w:tcBorders>
            <w:shd w:val="clear" w:color="auto" w:fill="auto"/>
            <w:vAlign w:val="center"/>
          </w:tcPr>
          <w:p w14:paraId="1D7DDD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41CC91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130E7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2FAB4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54</w:t>
            </w:r>
          </w:p>
        </w:tc>
      </w:tr>
      <w:tr w:rsidR="00035228" w14:paraId="4F88CF3D" w14:textId="77777777">
        <w:trPr>
          <w:cantSplit/>
          <w:trHeight w:val="90"/>
        </w:trPr>
        <w:tc>
          <w:tcPr>
            <w:tcW w:w="520" w:type="dxa"/>
            <w:tcBorders>
              <w:tl2br w:val="nil"/>
              <w:tr2bl w:val="nil"/>
            </w:tcBorders>
            <w:shd w:val="clear" w:color="auto" w:fill="auto"/>
            <w:noWrap/>
            <w:vAlign w:val="center"/>
          </w:tcPr>
          <w:p w14:paraId="2084EE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68</w:t>
            </w:r>
          </w:p>
        </w:tc>
        <w:tc>
          <w:tcPr>
            <w:tcW w:w="825" w:type="dxa"/>
            <w:tcBorders>
              <w:tl2br w:val="nil"/>
              <w:tr2bl w:val="nil"/>
            </w:tcBorders>
            <w:shd w:val="clear" w:color="auto" w:fill="auto"/>
            <w:vAlign w:val="center"/>
          </w:tcPr>
          <w:p w14:paraId="0F1923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99B8F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碳酸钠</w:t>
            </w:r>
          </w:p>
        </w:tc>
        <w:tc>
          <w:tcPr>
            <w:tcW w:w="2130" w:type="dxa"/>
            <w:tcBorders>
              <w:tl2br w:val="nil"/>
              <w:tr2bl w:val="nil"/>
            </w:tcBorders>
            <w:shd w:val="clear" w:color="auto" w:fill="auto"/>
            <w:vAlign w:val="center"/>
          </w:tcPr>
          <w:p w14:paraId="7052F3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碳酸钠</w:t>
            </w:r>
          </w:p>
        </w:tc>
        <w:tc>
          <w:tcPr>
            <w:tcW w:w="1320" w:type="dxa"/>
            <w:tcBorders>
              <w:tl2br w:val="nil"/>
              <w:tr2bl w:val="nil"/>
            </w:tcBorders>
            <w:shd w:val="clear" w:color="auto" w:fill="auto"/>
            <w:vAlign w:val="center"/>
          </w:tcPr>
          <w:p w14:paraId="2FAEA1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w:t>
            </w:r>
          </w:p>
        </w:tc>
        <w:tc>
          <w:tcPr>
            <w:tcW w:w="1100" w:type="dxa"/>
            <w:tcBorders>
              <w:tl2br w:val="nil"/>
              <w:tr2bl w:val="nil"/>
            </w:tcBorders>
            <w:shd w:val="clear" w:color="auto" w:fill="auto"/>
            <w:vAlign w:val="center"/>
          </w:tcPr>
          <w:p w14:paraId="65E9055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mol/L</w:t>
            </w:r>
          </w:p>
        </w:tc>
        <w:tc>
          <w:tcPr>
            <w:tcW w:w="1900" w:type="dxa"/>
            <w:tcBorders>
              <w:tl2br w:val="nil"/>
              <w:tr2bl w:val="nil"/>
            </w:tcBorders>
            <w:shd w:val="clear" w:color="auto" w:fill="auto"/>
            <w:vAlign w:val="center"/>
          </w:tcPr>
          <w:p w14:paraId="52E791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90ml/瓶</w:t>
            </w:r>
          </w:p>
        </w:tc>
        <w:tc>
          <w:tcPr>
            <w:tcW w:w="1150" w:type="dxa"/>
            <w:tcBorders>
              <w:tl2br w:val="nil"/>
              <w:tr2bl w:val="nil"/>
            </w:tcBorders>
            <w:shd w:val="clear" w:color="auto" w:fill="auto"/>
            <w:vAlign w:val="center"/>
          </w:tcPr>
          <w:p w14:paraId="6AD0E2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0A1A8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4F1142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60</w:t>
            </w:r>
          </w:p>
        </w:tc>
      </w:tr>
      <w:tr w:rsidR="00035228" w14:paraId="46C0F85E" w14:textId="77777777">
        <w:trPr>
          <w:cantSplit/>
          <w:trHeight w:val="90"/>
        </w:trPr>
        <w:tc>
          <w:tcPr>
            <w:tcW w:w="520" w:type="dxa"/>
            <w:tcBorders>
              <w:tl2br w:val="nil"/>
              <w:tr2bl w:val="nil"/>
            </w:tcBorders>
            <w:shd w:val="clear" w:color="auto" w:fill="auto"/>
            <w:noWrap/>
            <w:vAlign w:val="center"/>
          </w:tcPr>
          <w:p w14:paraId="443B71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69</w:t>
            </w:r>
          </w:p>
        </w:tc>
        <w:tc>
          <w:tcPr>
            <w:tcW w:w="825" w:type="dxa"/>
            <w:tcBorders>
              <w:tl2br w:val="nil"/>
              <w:tr2bl w:val="nil"/>
            </w:tcBorders>
            <w:shd w:val="clear" w:color="auto" w:fill="auto"/>
            <w:vAlign w:val="center"/>
          </w:tcPr>
          <w:p w14:paraId="1E7843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B1DCD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苯胺</w:t>
            </w:r>
          </w:p>
        </w:tc>
        <w:tc>
          <w:tcPr>
            <w:tcW w:w="2130" w:type="dxa"/>
            <w:tcBorders>
              <w:tl2br w:val="nil"/>
              <w:tr2bl w:val="nil"/>
            </w:tcBorders>
            <w:shd w:val="clear" w:color="auto" w:fill="auto"/>
            <w:vAlign w:val="center"/>
          </w:tcPr>
          <w:p w14:paraId="1CFE26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苯胺</w:t>
            </w:r>
          </w:p>
        </w:tc>
        <w:tc>
          <w:tcPr>
            <w:tcW w:w="1320" w:type="dxa"/>
            <w:tcBorders>
              <w:tl2br w:val="nil"/>
              <w:tr2bl w:val="nil"/>
            </w:tcBorders>
            <w:shd w:val="clear" w:color="auto" w:fill="auto"/>
            <w:vAlign w:val="center"/>
          </w:tcPr>
          <w:p w14:paraId="3F3B67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3580B1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CC897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BD5CF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EC9329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8F641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3F451C28" w14:textId="77777777">
        <w:trPr>
          <w:cantSplit/>
          <w:trHeight w:val="90"/>
        </w:trPr>
        <w:tc>
          <w:tcPr>
            <w:tcW w:w="520" w:type="dxa"/>
            <w:tcBorders>
              <w:tl2br w:val="nil"/>
              <w:tr2bl w:val="nil"/>
            </w:tcBorders>
            <w:shd w:val="clear" w:color="auto" w:fill="auto"/>
            <w:noWrap/>
            <w:vAlign w:val="center"/>
          </w:tcPr>
          <w:p w14:paraId="70B10D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c>
          <w:tcPr>
            <w:tcW w:w="825" w:type="dxa"/>
            <w:tcBorders>
              <w:tl2br w:val="nil"/>
              <w:tr2bl w:val="nil"/>
            </w:tcBorders>
            <w:shd w:val="clear" w:color="auto" w:fill="auto"/>
            <w:vAlign w:val="center"/>
          </w:tcPr>
          <w:p w14:paraId="595824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E8B15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苯酚</w:t>
            </w:r>
          </w:p>
        </w:tc>
        <w:tc>
          <w:tcPr>
            <w:tcW w:w="2130" w:type="dxa"/>
            <w:tcBorders>
              <w:tl2br w:val="nil"/>
              <w:tr2bl w:val="nil"/>
            </w:tcBorders>
            <w:shd w:val="clear" w:color="auto" w:fill="auto"/>
            <w:vAlign w:val="center"/>
          </w:tcPr>
          <w:p w14:paraId="208A52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苯酚</w:t>
            </w:r>
          </w:p>
        </w:tc>
        <w:tc>
          <w:tcPr>
            <w:tcW w:w="1320" w:type="dxa"/>
            <w:tcBorders>
              <w:tl2br w:val="nil"/>
              <w:tr2bl w:val="nil"/>
            </w:tcBorders>
            <w:shd w:val="clear" w:color="auto" w:fill="auto"/>
            <w:vAlign w:val="center"/>
          </w:tcPr>
          <w:p w14:paraId="7A4A926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c>
          <w:tcPr>
            <w:tcW w:w="1100" w:type="dxa"/>
            <w:tcBorders>
              <w:tl2br w:val="nil"/>
              <w:tr2bl w:val="nil"/>
            </w:tcBorders>
            <w:shd w:val="clear" w:color="auto" w:fill="auto"/>
            <w:vAlign w:val="center"/>
          </w:tcPr>
          <w:p w14:paraId="32F39D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69E13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1A9DC5D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B2819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D998B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726D1DC7" w14:textId="77777777">
        <w:trPr>
          <w:cantSplit/>
          <w:trHeight w:val="179"/>
        </w:trPr>
        <w:tc>
          <w:tcPr>
            <w:tcW w:w="520" w:type="dxa"/>
            <w:tcBorders>
              <w:tl2br w:val="nil"/>
              <w:tr2bl w:val="nil"/>
            </w:tcBorders>
            <w:shd w:val="clear" w:color="auto" w:fill="auto"/>
            <w:noWrap/>
            <w:vAlign w:val="center"/>
          </w:tcPr>
          <w:p w14:paraId="6371FBB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71</w:t>
            </w:r>
          </w:p>
        </w:tc>
        <w:tc>
          <w:tcPr>
            <w:tcW w:w="825" w:type="dxa"/>
            <w:tcBorders>
              <w:tl2br w:val="nil"/>
              <w:tr2bl w:val="nil"/>
            </w:tcBorders>
            <w:shd w:val="clear" w:color="auto" w:fill="auto"/>
            <w:vAlign w:val="center"/>
          </w:tcPr>
          <w:p w14:paraId="09EEC62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4F088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甲醛</w:t>
            </w:r>
          </w:p>
        </w:tc>
        <w:tc>
          <w:tcPr>
            <w:tcW w:w="2130" w:type="dxa"/>
            <w:tcBorders>
              <w:tl2br w:val="nil"/>
              <w:tr2bl w:val="nil"/>
            </w:tcBorders>
            <w:shd w:val="clear" w:color="auto" w:fill="auto"/>
            <w:vAlign w:val="center"/>
          </w:tcPr>
          <w:p w14:paraId="71F2486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甲醛</w:t>
            </w:r>
          </w:p>
        </w:tc>
        <w:tc>
          <w:tcPr>
            <w:tcW w:w="1320" w:type="dxa"/>
            <w:tcBorders>
              <w:tl2br w:val="nil"/>
              <w:tr2bl w:val="nil"/>
            </w:tcBorders>
            <w:shd w:val="clear" w:color="auto" w:fill="auto"/>
            <w:vAlign w:val="center"/>
          </w:tcPr>
          <w:p w14:paraId="7D1D9B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102C06A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14E561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1EBD74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1F0A8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90579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76408242" w14:textId="77777777">
        <w:trPr>
          <w:cantSplit/>
          <w:trHeight w:val="90"/>
        </w:trPr>
        <w:tc>
          <w:tcPr>
            <w:tcW w:w="520" w:type="dxa"/>
            <w:tcBorders>
              <w:tl2br w:val="nil"/>
              <w:tr2bl w:val="nil"/>
            </w:tcBorders>
            <w:shd w:val="clear" w:color="auto" w:fill="auto"/>
            <w:noWrap/>
            <w:vAlign w:val="center"/>
          </w:tcPr>
          <w:p w14:paraId="29532B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72</w:t>
            </w:r>
          </w:p>
        </w:tc>
        <w:tc>
          <w:tcPr>
            <w:tcW w:w="825" w:type="dxa"/>
            <w:tcBorders>
              <w:tl2br w:val="nil"/>
              <w:tr2bl w:val="nil"/>
            </w:tcBorders>
            <w:shd w:val="clear" w:color="auto" w:fill="auto"/>
            <w:vAlign w:val="center"/>
          </w:tcPr>
          <w:p w14:paraId="5E6444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506E3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联苯胺</w:t>
            </w:r>
          </w:p>
        </w:tc>
        <w:tc>
          <w:tcPr>
            <w:tcW w:w="2130" w:type="dxa"/>
            <w:tcBorders>
              <w:tl2br w:val="nil"/>
              <w:tr2bl w:val="nil"/>
            </w:tcBorders>
            <w:shd w:val="clear" w:color="auto" w:fill="auto"/>
            <w:vAlign w:val="center"/>
          </w:tcPr>
          <w:p w14:paraId="021DE8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联苯胺</w:t>
            </w:r>
          </w:p>
        </w:tc>
        <w:tc>
          <w:tcPr>
            <w:tcW w:w="1320" w:type="dxa"/>
            <w:tcBorders>
              <w:tl2br w:val="nil"/>
              <w:tr2bl w:val="nil"/>
            </w:tcBorders>
            <w:shd w:val="clear" w:color="auto" w:fill="auto"/>
            <w:vAlign w:val="center"/>
          </w:tcPr>
          <w:p w14:paraId="270240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713FA99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7A74A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2ml/瓶</w:t>
            </w:r>
          </w:p>
        </w:tc>
        <w:tc>
          <w:tcPr>
            <w:tcW w:w="1150" w:type="dxa"/>
            <w:tcBorders>
              <w:tl2br w:val="nil"/>
              <w:tr2bl w:val="nil"/>
            </w:tcBorders>
            <w:shd w:val="clear" w:color="auto" w:fill="auto"/>
            <w:vAlign w:val="center"/>
          </w:tcPr>
          <w:p w14:paraId="63E958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0290BC0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D2FDF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48</w:t>
            </w:r>
          </w:p>
        </w:tc>
      </w:tr>
      <w:tr w:rsidR="00035228" w14:paraId="191CCE2B" w14:textId="77777777">
        <w:trPr>
          <w:cantSplit/>
          <w:trHeight w:val="90"/>
        </w:trPr>
        <w:tc>
          <w:tcPr>
            <w:tcW w:w="520" w:type="dxa"/>
            <w:tcBorders>
              <w:tl2br w:val="nil"/>
              <w:tr2bl w:val="nil"/>
            </w:tcBorders>
            <w:shd w:val="clear" w:color="auto" w:fill="auto"/>
            <w:noWrap/>
            <w:vAlign w:val="center"/>
          </w:tcPr>
          <w:p w14:paraId="000521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73</w:t>
            </w:r>
          </w:p>
        </w:tc>
        <w:tc>
          <w:tcPr>
            <w:tcW w:w="825" w:type="dxa"/>
            <w:tcBorders>
              <w:tl2br w:val="nil"/>
              <w:tr2bl w:val="nil"/>
            </w:tcBorders>
            <w:shd w:val="clear" w:color="auto" w:fill="auto"/>
            <w:vAlign w:val="center"/>
          </w:tcPr>
          <w:p w14:paraId="2F0BDBD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E4C212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丙烯腈</w:t>
            </w:r>
          </w:p>
        </w:tc>
        <w:tc>
          <w:tcPr>
            <w:tcW w:w="2130" w:type="dxa"/>
            <w:tcBorders>
              <w:tl2br w:val="nil"/>
              <w:tr2bl w:val="nil"/>
            </w:tcBorders>
            <w:shd w:val="clear" w:color="auto" w:fill="auto"/>
            <w:vAlign w:val="center"/>
          </w:tcPr>
          <w:p w14:paraId="324B7C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丙烯腈</w:t>
            </w:r>
          </w:p>
        </w:tc>
        <w:tc>
          <w:tcPr>
            <w:tcW w:w="1320" w:type="dxa"/>
            <w:tcBorders>
              <w:tl2br w:val="nil"/>
              <w:tr2bl w:val="nil"/>
            </w:tcBorders>
            <w:shd w:val="clear" w:color="auto" w:fill="auto"/>
            <w:vAlign w:val="center"/>
          </w:tcPr>
          <w:p w14:paraId="618586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6C556E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CB4EF4A" w14:textId="77777777" w:rsidR="00035228" w:rsidRDefault="007E1CC3">
            <w:pPr>
              <w:widowControl/>
              <w:jc w:val="center"/>
              <w:textAlignment w:val="center"/>
              <w:rPr>
                <w:rFonts w:ascii="宋体" w:hAnsi="宋体" w:cs="宋体"/>
                <w:sz w:val="20"/>
                <w:szCs w:val="20"/>
              </w:rPr>
            </w:pPr>
            <w:r>
              <w:rPr>
                <w:rFonts w:ascii="宋体" w:hAnsi="宋体" w:cs="宋体" w:hint="eastAsia"/>
                <w:kern w:val="0"/>
                <w:sz w:val="20"/>
                <w:szCs w:val="20"/>
                <w:lang w:bidi="ar"/>
              </w:rPr>
              <w:t>2ml/瓶</w:t>
            </w:r>
          </w:p>
        </w:tc>
        <w:tc>
          <w:tcPr>
            <w:tcW w:w="1150" w:type="dxa"/>
            <w:tcBorders>
              <w:tl2br w:val="nil"/>
              <w:tr2bl w:val="nil"/>
            </w:tcBorders>
            <w:shd w:val="clear" w:color="auto" w:fill="auto"/>
            <w:vAlign w:val="center"/>
          </w:tcPr>
          <w:p w14:paraId="2034509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49DC00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B5375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w:t>
            </w:r>
          </w:p>
        </w:tc>
      </w:tr>
      <w:tr w:rsidR="00035228" w14:paraId="7D3FA955" w14:textId="77777777">
        <w:trPr>
          <w:cantSplit/>
          <w:trHeight w:val="90"/>
        </w:trPr>
        <w:tc>
          <w:tcPr>
            <w:tcW w:w="520" w:type="dxa"/>
            <w:tcBorders>
              <w:tl2br w:val="nil"/>
              <w:tr2bl w:val="nil"/>
            </w:tcBorders>
            <w:shd w:val="clear" w:color="auto" w:fill="auto"/>
            <w:noWrap/>
            <w:vAlign w:val="center"/>
          </w:tcPr>
          <w:p w14:paraId="1A8CC5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74</w:t>
            </w:r>
          </w:p>
        </w:tc>
        <w:tc>
          <w:tcPr>
            <w:tcW w:w="825" w:type="dxa"/>
            <w:tcBorders>
              <w:tl2br w:val="nil"/>
              <w:tr2bl w:val="nil"/>
            </w:tcBorders>
            <w:shd w:val="clear" w:color="auto" w:fill="auto"/>
            <w:vAlign w:val="center"/>
          </w:tcPr>
          <w:p w14:paraId="7EBFFF3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6D998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丙烯酰胺</w:t>
            </w:r>
          </w:p>
        </w:tc>
        <w:tc>
          <w:tcPr>
            <w:tcW w:w="2130" w:type="dxa"/>
            <w:tcBorders>
              <w:tl2br w:val="nil"/>
              <w:tr2bl w:val="nil"/>
            </w:tcBorders>
            <w:shd w:val="clear" w:color="auto" w:fill="auto"/>
            <w:vAlign w:val="center"/>
          </w:tcPr>
          <w:p w14:paraId="0D927F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丙烯酰胺</w:t>
            </w:r>
          </w:p>
        </w:tc>
        <w:tc>
          <w:tcPr>
            <w:tcW w:w="1320" w:type="dxa"/>
            <w:tcBorders>
              <w:tl2br w:val="nil"/>
              <w:tr2bl w:val="nil"/>
            </w:tcBorders>
            <w:shd w:val="clear" w:color="auto" w:fill="auto"/>
            <w:vAlign w:val="center"/>
          </w:tcPr>
          <w:p w14:paraId="5D75D66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36F9E40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6E1AC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037092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3F3427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B6F73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r>
      <w:tr w:rsidR="00035228" w14:paraId="7FBD7EE6" w14:textId="77777777">
        <w:trPr>
          <w:cantSplit/>
          <w:trHeight w:val="315"/>
        </w:trPr>
        <w:tc>
          <w:tcPr>
            <w:tcW w:w="520" w:type="dxa"/>
            <w:tcBorders>
              <w:tl2br w:val="nil"/>
              <w:tr2bl w:val="nil"/>
            </w:tcBorders>
            <w:shd w:val="clear" w:color="auto" w:fill="auto"/>
            <w:noWrap/>
            <w:vAlign w:val="center"/>
          </w:tcPr>
          <w:p w14:paraId="498462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75</w:t>
            </w:r>
          </w:p>
        </w:tc>
        <w:tc>
          <w:tcPr>
            <w:tcW w:w="825" w:type="dxa"/>
            <w:tcBorders>
              <w:tl2br w:val="nil"/>
              <w:tr2bl w:val="nil"/>
            </w:tcBorders>
            <w:shd w:val="clear" w:color="auto" w:fill="auto"/>
            <w:vAlign w:val="center"/>
          </w:tcPr>
          <w:p w14:paraId="33D67EA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48EB9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松节油</w:t>
            </w:r>
          </w:p>
        </w:tc>
        <w:tc>
          <w:tcPr>
            <w:tcW w:w="2130" w:type="dxa"/>
            <w:tcBorders>
              <w:tl2br w:val="nil"/>
              <w:tr2bl w:val="nil"/>
            </w:tcBorders>
            <w:shd w:val="clear" w:color="auto" w:fill="auto"/>
            <w:vAlign w:val="center"/>
          </w:tcPr>
          <w:p w14:paraId="4B6DAA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松节油</w:t>
            </w:r>
          </w:p>
        </w:tc>
        <w:tc>
          <w:tcPr>
            <w:tcW w:w="1320" w:type="dxa"/>
            <w:tcBorders>
              <w:tl2br w:val="nil"/>
              <w:tr2bl w:val="nil"/>
            </w:tcBorders>
            <w:shd w:val="clear" w:color="auto" w:fill="auto"/>
            <w:vAlign w:val="center"/>
          </w:tcPr>
          <w:p w14:paraId="4516250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c>
          <w:tcPr>
            <w:tcW w:w="1100" w:type="dxa"/>
            <w:tcBorders>
              <w:tl2br w:val="nil"/>
              <w:tr2bl w:val="nil"/>
            </w:tcBorders>
            <w:shd w:val="clear" w:color="auto" w:fill="auto"/>
            <w:vAlign w:val="center"/>
          </w:tcPr>
          <w:p w14:paraId="5B65D2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75141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AB09B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156BA0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80CCC0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152</w:t>
            </w:r>
          </w:p>
        </w:tc>
      </w:tr>
      <w:tr w:rsidR="00035228" w14:paraId="5E4B0869" w14:textId="77777777">
        <w:trPr>
          <w:cantSplit/>
          <w:trHeight w:val="330"/>
        </w:trPr>
        <w:tc>
          <w:tcPr>
            <w:tcW w:w="520" w:type="dxa"/>
            <w:tcBorders>
              <w:tl2br w:val="nil"/>
              <w:tr2bl w:val="nil"/>
            </w:tcBorders>
            <w:shd w:val="clear" w:color="auto" w:fill="auto"/>
            <w:noWrap/>
            <w:vAlign w:val="center"/>
          </w:tcPr>
          <w:p w14:paraId="0FCE861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76</w:t>
            </w:r>
          </w:p>
        </w:tc>
        <w:tc>
          <w:tcPr>
            <w:tcW w:w="825" w:type="dxa"/>
            <w:tcBorders>
              <w:tl2br w:val="nil"/>
              <w:tr2bl w:val="nil"/>
            </w:tcBorders>
            <w:shd w:val="clear" w:color="auto" w:fill="auto"/>
            <w:vAlign w:val="center"/>
          </w:tcPr>
          <w:p w14:paraId="096F5DD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09C2E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阿特拉津</w:t>
            </w:r>
          </w:p>
        </w:tc>
        <w:tc>
          <w:tcPr>
            <w:tcW w:w="2130" w:type="dxa"/>
            <w:tcBorders>
              <w:tl2br w:val="nil"/>
              <w:tr2bl w:val="nil"/>
            </w:tcBorders>
            <w:shd w:val="clear" w:color="auto" w:fill="auto"/>
            <w:vAlign w:val="center"/>
          </w:tcPr>
          <w:p w14:paraId="08D985C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阿特拉津</w:t>
            </w:r>
          </w:p>
        </w:tc>
        <w:tc>
          <w:tcPr>
            <w:tcW w:w="1320" w:type="dxa"/>
            <w:tcBorders>
              <w:tl2br w:val="nil"/>
              <w:tr2bl w:val="nil"/>
            </w:tcBorders>
            <w:shd w:val="clear" w:color="auto" w:fill="auto"/>
            <w:vAlign w:val="center"/>
          </w:tcPr>
          <w:p w14:paraId="7110294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76FAF85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13451D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1F44D36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E6941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C212BC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r>
      <w:tr w:rsidR="00035228" w14:paraId="0DCCA768" w14:textId="77777777">
        <w:trPr>
          <w:cantSplit/>
          <w:trHeight w:val="315"/>
        </w:trPr>
        <w:tc>
          <w:tcPr>
            <w:tcW w:w="520" w:type="dxa"/>
            <w:tcBorders>
              <w:tl2br w:val="nil"/>
              <w:tr2bl w:val="nil"/>
            </w:tcBorders>
            <w:shd w:val="clear" w:color="auto" w:fill="auto"/>
            <w:noWrap/>
            <w:vAlign w:val="center"/>
          </w:tcPr>
          <w:p w14:paraId="026D9A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77</w:t>
            </w:r>
          </w:p>
        </w:tc>
        <w:tc>
          <w:tcPr>
            <w:tcW w:w="825" w:type="dxa"/>
            <w:tcBorders>
              <w:tl2br w:val="nil"/>
              <w:tr2bl w:val="nil"/>
            </w:tcBorders>
            <w:shd w:val="clear" w:color="auto" w:fill="auto"/>
            <w:vAlign w:val="center"/>
          </w:tcPr>
          <w:p w14:paraId="0FDD9C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EFE50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甲萘威</w:t>
            </w:r>
          </w:p>
        </w:tc>
        <w:tc>
          <w:tcPr>
            <w:tcW w:w="2130" w:type="dxa"/>
            <w:tcBorders>
              <w:tl2br w:val="nil"/>
              <w:tr2bl w:val="nil"/>
            </w:tcBorders>
            <w:shd w:val="clear" w:color="auto" w:fill="auto"/>
            <w:vAlign w:val="center"/>
          </w:tcPr>
          <w:p w14:paraId="5FB307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甲萘威</w:t>
            </w:r>
          </w:p>
        </w:tc>
        <w:tc>
          <w:tcPr>
            <w:tcW w:w="1320" w:type="dxa"/>
            <w:tcBorders>
              <w:tl2br w:val="nil"/>
              <w:tr2bl w:val="nil"/>
            </w:tcBorders>
            <w:shd w:val="clear" w:color="auto" w:fill="auto"/>
            <w:vAlign w:val="center"/>
          </w:tcPr>
          <w:p w14:paraId="4A2C1E3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113A67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E7149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623B12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AE8F4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73949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54</w:t>
            </w:r>
          </w:p>
        </w:tc>
      </w:tr>
      <w:tr w:rsidR="00035228" w14:paraId="6D4F4A5F" w14:textId="77777777">
        <w:trPr>
          <w:cantSplit/>
          <w:trHeight w:val="223"/>
        </w:trPr>
        <w:tc>
          <w:tcPr>
            <w:tcW w:w="520" w:type="dxa"/>
            <w:tcBorders>
              <w:tl2br w:val="nil"/>
              <w:tr2bl w:val="nil"/>
            </w:tcBorders>
            <w:shd w:val="clear" w:color="auto" w:fill="auto"/>
            <w:noWrap/>
            <w:vAlign w:val="center"/>
          </w:tcPr>
          <w:p w14:paraId="0E61C9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78</w:t>
            </w:r>
          </w:p>
        </w:tc>
        <w:tc>
          <w:tcPr>
            <w:tcW w:w="825" w:type="dxa"/>
            <w:tcBorders>
              <w:tl2br w:val="nil"/>
              <w:tr2bl w:val="nil"/>
            </w:tcBorders>
            <w:shd w:val="clear" w:color="auto" w:fill="auto"/>
            <w:vAlign w:val="center"/>
          </w:tcPr>
          <w:p w14:paraId="502310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949B8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敌百虫</w:t>
            </w:r>
          </w:p>
        </w:tc>
        <w:tc>
          <w:tcPr>
            <w:tcW w:w="2130" w:type="dxa"/>
            <w:tcBorders>
              <w:tl2br w:val="nil"/>
              <w:tr2bl w:val="nil"/>
            </w:tcBorders>
            <w:shd w:val="clear" w:color="auto" w:fill="auto"/>
            <w:vAlign w:val="center"/>
          </w:tcPr>
          <w:p w14:paraId="04F0A89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敌百虫</w:t>
            </w:r>
          </w:p>
        </w:tc>
        <w:tc>
          <w:tcPr>
            <w:tcW w:w="1320" w:type="dxa"/>
            <w:tcBorders>
              <w:tl2br w:val="nil"/>
              <w:tr2bl w:val="nil"/>
            </w:tcBorders>
            <w:shd w:val="clear" w:color="auto" w:fill="auto"/>
            <w:vAlign w:val="center"/>
          </w:tcPr>
          <w:p w14:paraId="5DE69F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521FF5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D8226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2ml/瓶</w:t>
            </w:r>
          </w:p>
        </w:tc>
        <w:tc>
          <w:tcPr>
            <w:tcW w:w="1150" w:type="dxa"/>
            <w:tcBorders>
              <w:tl2br w:val="nil"/>
              <w:tr2bl w:val="nil"/>
            </w:tcBorders>
            <w:shd w:val="clear" w:color="auto" w:fill="auto"/>
            <w:vAlign w:val="center"/>
          </w:tcPr>
          <w:p w14:paraId="476D85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2C9FB5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8DE68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54</w:t>
            </w:r>
          </w:p>
        </w:tc>
      </w:tr>
      <w:tr w:rsidR="00035228" w14:paraId="59046CF8" w14:textId="77777777">
        <w:trPr>
          <w:cantSplit/>
          <w:trHeight w:val="235"/>
        </w:trPr>
        <w:tc>
          <w:tcPr>
            <w:tcW w:w="520" w:type="dxa"/>
            <w:tcBorders>
              <w:tl2br w:val="nil"/>
              <w:tr2bl w:val="nil"/>
            </w:tcBorders>
            <w:shd w:val="clear" w:color="auto" w:fill="auto"/>
            <w:noWrap/>
            <w:vAlign w:val="center"/>
          </w:tcPr>
          <w:p w14:paraId="665DD1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79</w:t>
            </w:r>
          </w:p>
        </w:tc>
        <w:tc>
          <w:tcPr>
            <w:tcW w:w="825" w:type="dxa"/>
            <w:tcBorders>
              <w:tl2br w:val="nil"/>
              <w:tr2bl w:val="nil"/>
            </w:tcBorders>
            <w:shd w:val="clear" w:color="auto" w:fill="auto"/>
            <w:vAlign w:val="center"/>
          </w:tcPr>
          <w:p w14:paraId="54F303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284B1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甲基汞</w:t>
            </w:r>
          </w:p>
        </w:tc>
        <w:tc>
          <w:tcPr>
            <w:tcW w:w="2130" w:type="dxa"/>
            <w:tcBorders>
              <w:tl2br w:val="nil"/>
              <w:tr2bl w:val="nil"/>
            </w:tcBorders>
            <w:shd w:val="clear" w:color="auto" w:fill="auto"/>
            <w:vAlign w:val="center"/>
          </w:tcPr>
          <w:p w14:paraId="580CAB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甲基汞</w:t>
            </w:r>
          </w:p>
        </w:tc>
        <w:tc>
          <w:tcPr>
            <w:tcW w:w="1320" w:type="dxa"/>
            <w:tcBorders>
              <w:tl2br w:val="nil"/>
              <w:tr2bl w:val="nil"/>
            </w:tcBorders>
            <w:shd w:val="clear" w:color="auto" w:fill="auto"/>
            <w:vAlign w:val="center"/>
          </w:tcPr>
          <w:p w14:paraId="4FD5FE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100" w:type="dxa"/>
            <w:tcBorders>
              <w:tl2br w:val="nil"/>
              <w:tr2bl w:val="nil"/>
            </w:tcBorders>
            <w:shd w:val="clear" w:color="auto" w:fill="auto"/>
            <w:vAlign w:val="center"/>
          </w:tcPr>
          <w:p w14:paraId="45E0A46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μg/g</w:t>
            </w:r>
          </w:p>
        </w:tc>
        <w:tc>
          <w:tcPr>
            <w:tcW w:w="1900" w:type="dxa"/>
            <w:tcBorders>
              <w:tl2br w:val="nil"/>
              <w:tr2bl w:val="nil"/>
            </w:tcBorders>
            <w:shd w:val="clear" w:color="auto" w:fill="auto"/>
            <w:vAlign w:val="center"/>
          </w:tcPr>
          <w:p w14:paraId="4F94549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2ml/瓶</w:t>
            </w:r>
          </w:p>
        </w:tc>
        <w:tc>
          <w:tcPr>
            <w:tcW w:w="1150" w:type="dxa"/>
            <w:tcBorders>
              <w:tl2br w:val="nil"/>
              <w:tr2bl w:val="nil"/>
            </w:tcBorders>
            <w:shd w:val="clear" w:color="auto" w:fill="auto"/>
            <w:vAlign w:val="center"/>
          </w:tcPr>
          <w:p w14:paraId="4F3413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48A5D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3FCAD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r>
      <w:tr w:rsidR="00035228" w14:paraId="275EC9E7" w14:textId="77777777">
        <w:trPr>
          <w:cantSplit/>
          <w:trHeight w:val="235"/>
        </w:trPr>
        <w:tc>
          <w:tcPr>
            <w:tcW w:w="520" w:type="dxa"/>
            <w:tcBorders>
              <w:tl2br w:val="nil"/>
              <w:tr2bl w:val="nil"/>
            </w:tcBorders>
            <w:shd w:val="clear" w:color="auto" w:fill="auto"/>
            <w:noWrap/>
            <w:vAlign w:val="center"/>
          </w:tcPr>
          <w:p w14:paraId="3CEA6D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c>
          <w:tcPr>
            <w:tcW w:w="825" w:type="dxa"/>
            <w:tcBorders>
              <w:tl2br w:val="nil"/>
              <w:tr2bl w:val="nil"/>
            </w:tcBorders>
            <w:shd w:val="clear" w:color="auto" w:fill="auto"/>
            <w:vAlign w:val="center"/>
          </w:tcPr>
          <w:p w14:paraId="749E09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8423A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乙基汞</w:t>
            </w:r>
          </w:p>
        </w:tc>
        <w:tc>
          <w:tcPr>
            <w:tcW w:w="2130" w:type="dxa"/>
            <w:tcBorders>
              <w:tl2br w:val="nil"/>
              <w:tr2bl w:val="nil"/>
            </w:tcBorders>
            <w:shd w:val="clear" w:color="auto" w:fill="auto"/>
            <w:vAlign w:val="center"/>
          </w:tcPr>
          <w:p w14:paraId="110717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乙基汞</w:t>
            </w:r>
          </w:p>
        </w:tc>
        <w:tc>
          <w:tcPr>
            <w:tcW w:w="1320" w:type="dxa"/>
            <w:tcBorders>
              <w:tl2br w:val="nil"/>
              <w:tr2bl w:val="nil"/>
            </w:tcBorders>
            <w:shd w:val="clear" w:color="auto" w:fill="auto"/>
            <w:vAlign w:val="center"/>
          </w:tcPr>
          <w:p w14:paraId="145A51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w:t>
            </w:r>
          </w:p>
        </w:tc>
        <w:tc>
          <w:tcPr>
            <w:tcW w:w="1100" w:type="dxa"/>
            <w:tcBorders>
              <w:tl2br w:val="nil"/>
              <w:tr2bl w:val="nil"/>
            </w:tcBorders>
            <w:shd w:val="clear" w:color="auto" w:fill="auto"/>
            <w:vAlign w:val="center"/>
          </w:tcPr>
          <w:p w14:paraId="70975C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2762F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ADBE8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15C5C4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8DD1AB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270</w:t>
            </w:r>
          </w:p>
        </w:tc>
      </w:tr>
      <w:tr w:rsidR="00035228" w14:paraId="5977CA5B" w14:textId="77777777">
        <w:trPr>
          <w:cantSplit/>
          <w:trHeight w:val="315"/>
        </w:trPr>
        <w:tc>
          <w:tcPr>
            <w:tcW w:w="520" w:type="dxa"/>
            <w:tcBorders>
              <w:tl2br w:val="nil"/>
              <w:tr2bl w:val="nil"/>
            </w:tcBorders>
            <w:shd w:val="clear" w:color="auto" w:fill="auto"/>
            <w:noWrap/>
            <w:vAlign w:val="center"/>
          </w:tcPr>
          <w:p w14:paraId="3FB205F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81</w:t>
            </w:r>
          </w:p>
        </w:tc>
        <w:tc>
          <w:tcPr>
            <w:tcW w:w="825" w:type="dxa"/>
            <w:tcBorders>
              <w:tl2br w:val="nil"/>
              <w:tr2bl w:val="nil"/>
            </w:tcBorders>
            <w:shd w:val="clear" w:color="auto" w:fill="auto"/>
            <w:vAlign w:val="center"/>
          </w:tcPr>
          <w:p w14:paraId="2700F7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6DC9B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间-二硝基苯</w:t>
            </w:r>
          </w:p>
        </w:tc>
        <w:tc>
          <w:tcPr>
            <w:tcW w:w="2130" w:type="dxa"/>
            <w:tcBorders>
              <w:tl2br w:val="nil"/>
              <w:tr2bl w:val="nil"/>
            </w:tcBorders>
            <w:shd w:val="clear" w:color="auto" w:fill="auto"/>
            <w:vAlign w:val="center"/>
          </w:tcPr>
          <w:p w14:paraId="4CC3AC8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间-二硝基苯</w:t>
            </w:r>
          </w:p>
        </w:tc>
        <w:tc>
          <w:tcPr>
            <w:tcW w:w="1320" w:type="dxa"/>
            <w:tcBorders>
              <w:tl2br w:val="nil"/>
              <w:tr2bl w:val="nil"/>
            </w:tcBorders>
            <w:shd w:val="clear" w:color="auto" w:fill="auto"/>
            <w:vAlign w:val="center"/>
          </w:tcPr>
          <w:p w14:paraId="5983EFB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313768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BD3F6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16EA10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48705D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E0355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76C729F8" w14:textId="77777777">
        <w:trPr>
          <w:cantSplit/>
          <w:trHeight w:val="330"/>
        </w:trPr>
        <w:tc>
          <w:tcPr>
            <w:tcW w:w="520" w:type="dxa"/>
            <w:tcBorders>
              <w:tl2br w:val="nil"/>
              <w:tr2bl w:val="nil"/>
            </w:tcBorders>
            <w:shd w:val="clear" w:color="auto" w:fill="auto"/>
            <w:noWrap/>
            <w:vAlign w:val="center"/>
          </w:tcPr>
          <w:p w14:paraId="7FB0A5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82</w:t>
            </w:r>
          </w:p>
        </w:tc>
        <w:tc>
          <w:tcPr>
            <w:tcW w:w="825" w:type="dxa"/>
            <w:tcBorders>
              <w:tl2br w:val="nil"/>
              <w:tr2bl w:val="nil"/>
            </w:tcBorders>
            <w:shd w:val="clear" w:color="auto" w:fill="auto"/>
            <w:vAlign w:val="center"/>
          </w:tcPr>
          <w:p w14:paraId="2A48E9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6FCE5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2，6-二硝基甲苯</w:t>
            </w:r>
          </w:p>
        </w:tc>
        <w:tc>
          <w:tcPr>
            <w:tcW w:w="2130" w:type="dxa"/>
            <w:tcBorders>
              <w:tl2br w:val="nil"/>
              <w:tr2bl w:val="nil"/>
            </w:tcBorders>
            <w:shd w:val="clear" w:color="auto" w:fill="auto"/>
            <w:vAlign w:val="center"/>
          </w:tcPr>
          <w:p w14:paraId="3C9896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2,6-二硝基甲苯</w:t>
            </w:r>
          </w:p>
        </w:tc>
        <w:tc>
          <w:tcPr>
            <w:tcW w:w="1320" w:type="dxa"/>
            <w:tcBorders>
              <w:tl2br w:val="nil"/>
              <w:tr2bl w:val="nil"/>
            </w:tcBorders>
            <w:shd w:val="clear" w:color="auto" w:fill="auto"/>
            <w:vAlign w:val="center"/>
          </w:tcPr>
          <w:p w14:paraId="580EC5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549DB4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D0863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026045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26674C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4423DE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684CA44F" w14:textId="77777777">
        <w:trPr>
          <w:cantSplit/>
          <w:trHeight w:val="285"/>
        </w:trPr>
        <w:tc>
          <w:tcPr>
            <w:tcW w:w="520" w:type="dxa"/>
            <w:tcBorders>
              <w:tl2br w:val="nil"/>
              <w:tr2bl w:val="nil"/>
            </w:tcBorders>
            <w:shd w:val="clear" w:color="auto" w:fill="auto"/>
            <w:noWrap/>
            <w:vAlign w:val="center"/>
          </w:tcPr>
          <w:p w14:paraId="235E2C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83</w:t>
            </w:r>
          </w:p>
        </w:tc>
        <w:tc>
          <w:tcPr>
            <w:tcW w:w="825" w:type="dxa"/>
            <w:tcBorders>
              <w:tl2br w:val="nil"/>
              <w:tr2bl w:val="nil"/>
            </w:tcBorders>
            <w:shd w:val="clear" w:color="auto" w:fill="auto"/>
            <w:vAlign w:val="center"/>
          </w:tcPr>
          <w:p w14:paraId="0624CB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57357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4-溴氟苯</w:t>
            </w:r>
          </w:p>
        </w:tc>
        <w:tc>
          <w:tcPr>
            <w:tcW w:w="2130" w:type="dxa"/>
            <w:tcBorders>
              <w:tl2br w:val="nil"/>
              <w:tr2bl w:val="nil"/>
            </w:tcBorders>
            <w:shd w:val="clear" w:color="auto" w:fill="auto"/>
            <w:vAlign w:val="center"/>
          </w:tcPr>
          <w:p w14:paraId="42E297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4-溴氟苯</w:t>
            </w:r>
          </w:p>
        </w:tc>
        <w:tc>
          <w:tcPr>
            <w:tcW w:w="1320" w:type="dxa"/>
            <w:tcBorders>
              <w:tl2br w:val="nil"/>
              <w:tr2bl w:val="nil"/>
            </w:tcBorders>
            <w:shd w:val="clear" w:color="auto" w:fill="auto"/>
            <w:vAlign w:val="center"/>
          </w:tcPr>
          <w:p w14:paraId="3D8E32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2A78D39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DD07E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57BFAF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53FE76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A12B4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23B9CE73" w14:textId="77777777">
        <w:trPr>
          <w:cantSplit/>
          <w:trHeight w:val="175"/>
        </w:trPr>
        <w:tc>
          <w:tcPr>
            <w:tcW w:w="520" w:type="dxa"/>
            <w:tcBorders>
              <w:tl2br w:val="nil"/>
              <w:tr2bl w:val="nil"/>
            </w:tcBorders>
            <w:shd w:val="clear" w:color="auto" w:fill="auto"/>
            <w:noWrap/>
            <w:vAlign w:val="center"/>
          </w:tcPr>
          <w:p w14:paraId="62E799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84</w:t>
            </w:r>
          </w:p>
        </w:tc>
        <w:tc>
          <w:tcPr>
            <w:tcW w:w="825" w:type="dxa"/>
            <w:tcBorders>
              <w:tl2br w:val="nil"/>
              <w:tr2bl w:val="nil"/>
            </w:tcBorders>
            <w:shd w:val="clear" w:color="auto" w:fill="auto"/>
            <w:vAlign w:val="center"/>
          </w:tcPr>
          <w:p w14:paraId="3B2019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08688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2-氟酚和2,4,6-三溴酚</w:t>
            </w:r>
          </w:p>
        </w:tc>
        <w:tc>
          <w:tcPr>
            <w:tcW w:w="2130" w:type="dxa"/>
            <w:tcBorders>
              <w:tl2br w:val="nil"/>
              <w:tr2bl w:val="nil"/>
            </w:tcBorders>
            <w:shd w:val="clear" w:color="auto" w:fill="auto"/>
            <w:vAlign w:val="center"/>
          </w:tcPr>
          <w:p w14:paraId="1554B8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2-氟酚；2,4,6-三溴酚</w:t>
            </w:r>
          </w:p>
        </w:tc>
        <w:tc>
          <w:tcPr>
            <w:tcW w:w="1320" w:type="dxa"/>
            <w:tcBorders>
              <w:tl2br w:val="nil"/>
              <w:tr2bl w:val="nil"/>
            </w:tcBorders>
            <w:shd w:val="clear" w:color="auto" w:fill="auto"/>
            <w:vAlign w:val="center"/>
          </w:tcPr>
          <w:p w14:paraId="585C4E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666383F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605328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4734D2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异丙醇</w:t>
            </w:r>
          </w:p>
        </w:tc>
        <w:tc>
          <w:tcPr>
            <w:tcW w:w="1920" w:type="dxa"/>
            <w:tcBorders>
              <w:tl2br w:val="nil"/>
              <w:tr2bl w:val="nil"/>
            </w:tcBorders>
            <w:shd w:val="clear" w:color="auto" w:fill="auto"/>
            <w:vAlign w:val="center"/>
          </w:tcPr>
          <w:p w14:paraId="4B8004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6BAFE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152</w:t>
            </w:r>
          </w:p>
        </w:tc>
      </w:tr>
      <w:tr w:rsidR="00035228" w14:paraId="79CC1B3B" w14:textId="77777777">
        <w:trPr>
          <w:cantSplit/>
          <w:trHeight w:val="175"/>
        </w:trPr>
        <w:tc>
          <w:tcPr>
            <w:tcW w:w="520" w:type="dxa"/>
            <w:tcBorders>
              <w:tl2br w:val="nil"/>
              <w:tr2bl w:val="nil"/>
            </w:tcBorders>
            <w:shd w:val="clear" w:color="auto" w:fill="auto"/>
            <w:noWrap/>
            <w:vAlign w:val="center"/>
          </w:tcPr>
          <w:p w14:paraId="2083469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85</w:t>
            </w:r>
          </w:p>
        </w:tc>
        <w:tc>
          <w:tcPr>
            <w:tcW w:w="825" w:type="dxa"/>
            <w:tcBorders>
              <w:tl2br w:val="nil"/>
              <w:tr2bl w:val="nil"/>
            </w:tcBorders>
            <w:shd w:val="clear" w:color="auto" w:fill="auto"/>
            <w:vAlign w:val="center"/>
          </w:tcPr>
          <w:p w14:paraId="050128C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9B066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氟苯</w:t>
            </w:r>
          </w:p>
        </w:tc>
        <w:tc>
          <w:tcPr>
            <w:tcW w:w="2130" w:type="dxa"/>
            <w:tcBorders>
              <w:tl2br w:val="nil"/>
              <w:tr2bl w:val="nil"/>
            </w:tcBorders>
            <w:shd w:val="clear" w:color="auto" w:fill="auto"/>
            <w:vAlign w:val="center"/>
          </w:tcPr>
          <w:p w14:paraId="49E359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氟苯</w:t>
            </w:r>
          </w:p>
        </w:tc>
        <w:tc>
          <w:tcPr>
            <w:tcW w:w="1320" w:type="dxa"/>
            <w:tcBorders>
              <w:tl2br w:val="nil"/>
              <w:tr2bl w:val="nil"/>
            </w:tcBorders>
            <w:shd w:val="clear" w:color="auto" w:fill="auto"/>
            <w:vAlign w:val="center"/>
          </w:tcPr>
          <w:p w14:paraId="0A49384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58197A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µg/mL</w:t>
            </w:r>
          </w:p>
        </w:tc>
        <w:tc>
          <w:tcPr>
            <w:tcW w:w="1900" w:type="dxa"/>
            <w:tcBorders>
              <w:tl2br w:val="nil"/>
              <w:tr2bl w:val="nil"/>
            </w:tcBorders>
            <w:shd w:val="clear" w:color="auto" w:fill="auto"/>
            <w:vAlign w:val="center"/>
          </w:tcPr>
          <w:p w14:paraId="3EBCA4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CF17F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28606B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AD427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152</w:t>
            </w:r>
          </w:p>
        </w:tc>
      </w:tr>
      <w:tr w:rsidR="00035228" w14:paraId="6777BA7E" w14:textId="77777777">
        <w:trPr>
          <w:cantSplit/>
          <w:trHeight w:val="175"/>
        </w:trPr>
        <w:tc>
          <w:tcPr>
            <w:tcW w:w="520" w:type="dxa"/>
            <w:tcBorders>
              <w:tl2br w:val="nil"/>
              <w:tr2bl w:val="nil"/>
            </w:tcBorders>
            <w:shd w:val="clear" w:color="auto" w:fill="auto"/>
            <w:noWrap/>
            <w:vAlign w:val="center"/>
          </w:tcPr>
          <w:p w14:paraId="0BE7339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86</w:t>
            </w:r>
          </w:p>
        </w:tc>
        <w:tc>
          <w:tcPr>
            <w:tcW w:w="825" w:type="dxa"/>
            <w:tcBorders>
              <w:tl2br w:val="nil"/>
              <w:tr2bl w:val="nil"/>
            </w:tcBorders>
            <w:shd w:val="clear" w:color="auto" w:fill="auto"/>
            <w:vAlign w:val="center"/>
          </w:tcPr>
          <w:p w14:paraId="4684E5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BDA8D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内吸磷</w:t>
            </w:r>
          </w:p>
        </w:tc>
        <w:tc>
          <w:tcPr>
            <w:tcW w:w="2130" w:type="dxa"/>
            <w:tcBorders>
              <w:tl2br w:val="nil"/>
              <w:tr2bl w:val="nil"/>
            </w:tcBorders>
            <w:shd w:val="clear" w:color="auto" w:fill="auto"/>
            <w:vAlign w:val="center"/>
          </w:tcPr>
          <w:p w14:paraId="11191F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内吸磷</w:t>
            </w:r>
          </w:p>
        </w:tc>
        <w:tc>
          <w:tcPr>
            <w:tcW w:w="1320" w:type="dxa"/>
            <w:tcBorders>
              <w:tl2br w:val="nil"/>
              <w:tr2bl w:val="nil"/>
            </w:tcBorders>
            <w:shd w:val="clear" w:color="auto" w:fill="auto"/>
            <w:vAlign w:val="center"/>
          </w:tcPr>
          <w:p w14:paraId="51B2C8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6BE3CB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E8489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2DA73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丙酮</w:t>
            </w:r>
          </w:p>
        </w:tc>
        <w:tc>
          <w:tcPr>
            <w:tcW w:w="1920" w:type="dxa"/>
            <w:tcBorders>
              <w:tl2br w:val="nil"/>
              <w:tr2bl w:val="nil"/>
            </w:tcBorders>
            <w:shd w:val="clear" w:color="auto" w:fill="auto"/>
            <w:vAlign w:val="center"/>
          </w:tcPr>
          <w:p w14:paraId="1C0D9E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13FA5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420</w:t>
            </w:r>
          </w:p>
        </w:tc>
      </w:tr>
      <w:tr w:rsidR="00035228" w14:paraId="49E814AA" w14:textId="77777777">
        <w:trPr>
          <w:cantSplit/>
          <w:trHeight w:val="90"/>
        </w:trPr>
        <w:tc>
          <w:tcPr>
            <w:tcW w:w="520" w:type="dxa"/>
            <w:tcBorders>
              <w:tl2br w:val="nil"/>
              <w:tr2bl w:val="nil"/>
            </w:tcBorders>
            <w:shd w:val="clear" w:color="auto" w:fill="auto"/>
            <w:noWrap/>
            <w:vAlign w:val="center"/>
          </w:tcPr>
          <w:p w14:paraId="466304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87</w:t>
            </w:r>
          </w:p>
        </w:tc>
        <w:tc>
          <w:tcPr>
            <w:tcW w:w="825" w:type="dxa"/>
            <w:tcBorders>
              <w:tl2br w:val="nil"/>
              <w:tr2bl w:val="nil"/>
            </w:tcBorders>
            <w:shd w:val="clear" w:color="auto" w:fill="auto"/>
            <w:vAlign w:val="center"/>
          </w:tcPr>
          <w:p w14:paraId="7E5EA3E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C79F8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苯并（a）芘</w:t>
            </w:r>
          </w:p>
        </w:tc>
        <w:tc>
          <w:tcPr>
            <w:tcW w:w="2130" w:type="dxa"/>
            <w:tcBorders>
              <w:tl2br w:val="nil"/>
              <w:tr2bl w:val="nil"/>
            </w:tcBorders>
            <w:shd w:val="clear" w:color="auto" w:fill="auto"/>
            <w:vAlign w:val="center"/>
          </w:tcPr>
          <w:p w14:paraId="37A128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苯并（a）芘</w:t>
            </w:r>
          </w:p>
        </w:tc>
        <w:tc>
          <w:tcPr>
            <w:tcW w:w="1320" w:type="dxa"/>
            <w:tcBorders>
              <w:tl2br w:val="nil"/>
              <w:tr2bl w:val="nil"/>
            </w:tcBorders>
            <w:shd w:val="clear" w:color="auto" w:fill="auto"/>
            <w:vAlign w:val="center"/>
          </w:tcPr>
          <w:p w14:paraId="2B25DF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613D5D1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620F8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2FC69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5F6D16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EA59D2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r>
      <w:tr w:rsidR="00035228" w14:paraId="3EBD49F4" w14:textId="77777777">
        <w:trPr>
          <w:cantSplit/>
          <w:trHeight w:val="185"/>
        </w:trPr>
        <w:tc>
          <w:tcPr>
            <w:tcW w:w="520" w:type="dxa"/>
            <w:tcBorders>
              <w:tl2br w:val="nil"/>
              <w:tr2bl w:val="nil"/>
            </w:tcBorders>
            <w:shd w:val="clear" w:color="auto" w:fill="auto"/>
            <w:noWrap/>
            <w:vAlign w:val="center"/>
          </w:tcPr>
          <w:p w14:paraId="16F113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88</w:t>
            </w:r>
          </w:p>
        </w:tc>
        <w:tc>
          <w:tcPr>
            <w:tcW w:w="825" w:type="dxa"/>
            <w:tcBorders>
              <w:tl2br w:val="nil"/>
              <w:tr2bl w:val="nil"/>
            </w:tcBorders>
            <w:shd w:val="clear" w:color="auto" w:fill="auto"/>
            <w:vAlign w:val="center"/>
          </w:tcPr>
          <w:p w14:paraId="31588D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45F95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1,2-二氯苯-d4</w:t>
            </w:r>
          </w:p>
        </w:tc>
        <w:tc>
          <w:tcPr>
            <w:tcW w:w="2130" w:type="dxa"/>
            <w:tcBorders>
              <w:tl2br w:val="nil"/>
              <w:tr2bl w:val="nil"/>
            </w:tcBorders>
            <w:shd w:val="clear" w:color="auto" w:fill="auto"/>
            <w:vAlign w:val="center"/>
          </w:tcPr>
          <w:p w14:paraId="3892C1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1,2-二氯苯-d4</w:t>
            </w:r>
          </w:p>
        </w:tc>
        <w:tc>
          <w:tcPr>
            <w:tcW w:w="1320" w:type="dxa"/>
            <w:tcBorders>
              <w:tl2br w:val="nil"/>
              <w:tr2bl w:val="nil"/>
            </w:tcBorders>
            <w:shd w:val="clear" w:color="auto" w:fill="auto"/>
            <w:vAlign w:val="center"/>
          </w:tcPr>
          <w:p w14:paraId="340E2B0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200-2000</w:t>
            </w:r>
          </w:p>
        </w:tc>
        <w:tc>
          <w:tcPr>
            <w:tcW w:w="1100" w:type="dxa"/>
            <w:tcBorders>
              <w:tl2br w:val="nil"/>
              <w:tr2bl w:val="nil"/>
            </w:tcBorders>
            <w:shd w:val="clear" w:color="auto" w:fill="auto"/>
            <w:vAlign w:val="center"/>
          </w:tcPr>
          <w:p w14:paraId="18695C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AF2F65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715E167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401066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DDF848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270</w:t>
            </w:r>
          </w:p>
        </w:tc>
      </w:tr>
      <w:tr w:rsidR="00035228" w14:paraId="5A7C0284" w14:textId="77777777">
        <w:trPr>
          <w:cantSplit/>
          <w:trHeight w:val="185"/>
        </w:trPr>
        <w:tc>
          <w:tcPr>
            <w:tcW w:w="520" w:type="dxa"/>
            <w:tcBorders>
              <w:tl2br w:val="nil"/>
              <w:tr2bl w:val="nil"/>
            </w:tcBorders>
            <w:shd w:val="clear" w:color="auto" w:fill="auto"/>
            <w:noWrap/>
            <w:vAlign w:val="center"/>
          </w:tcPr>
          <w:p w14:paraId="59A6D8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89</w:t>
            </w:r>
          </w:p>
        </w:tc>
        <w:tc>
          <w:tcPr>
            <w:tcW w:w="825" w:type="dxa"/>
            <w:tcBorders>
              <w:tl2br w:val="nil"/>
              <w:tr2bl w:val="nil"/>
            </w:tcBorders>
            <w:shd w:val="clear" w:color="auto" w:fill="auto"/>
            <w:vAlign w:val="center"/>
          </w:tcPr>
          <w:p w14:paraId="6BF273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9F772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8种有机氯农药</w:t>
            </w:r>
          </w:p>
        </w:tc>
        <w:tc>
          <w:tcPr>
            <w:tcW w:w="2130" w:type="dxa"/>
            <w:tcBorders>
              <w:tl2br w:val="nil"/>
              <w:tr2bl w:val="nil"/>
            </w:tcBorders>
            <w:shd w:val="clear" w:color="auto" w:fill="auto"/>
            <w:vAlign w:val="center"/>
          </w:tcPr>
          <w:p w14:paraId="1AD21A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α-六六六;β-六六六;δ-六六六;γ-六六六;o, p'-</w:t>
            </w:r>
            <w:proofErr w:type="spellStart"/>
            <w:r>
              <w:rPr>
                <w:rFonts w:ascii="宋体" w:hAnsi="宋体" w:cs="宋体" w:hint="eastAsia"/>
                <w:kern w:val="0"/>
                <w:sz w:val="20"/>
                <w:szCs w:val="20"/>
                <w:lang w:bidi="ar"/>
              </w:rPr>
              <w:t>DDT;p</w:t>
            </w:r>
            <w:proofErr w:type="spellEnd"/>
            <w:r>
              <w:rPr>
                <w:rFonts w:ascii="宋体" w:hAnsi="宋体" w:cs="宋体" w:hint="eastAsia"/>
                <w:kern w:val="0"/>
                <w:sz w:val="20"/>
                <w:szCs w:val="20"/>
                <w:lang w:bidi="ar"/>
              </w:rPr>
              <w:t>, p'-</w:t>
            </w:r>
            <w:proofErr w:type="spellStart"/>
            <w:r>
              <w:rPr>
                <w:rFonts w:ascii="宋体" w:hAnsi="宋体" w:cs="宋体" w:hint="eastAsia"/>
                <w:kern w:val="0"/>
                <w:sz w:val="20"/>
                <w:szCs w:val="20"/>
                <w:lang w:bidi="ar"/>
              </w:rPr>
              <w:t>DDT;p</w:t>
            </w:r>
            <w:proofErr w:type="spellEnd"/>
            <w:r>
              <w:rPr>
                <w:rFonts w:ascii="宋体" w:hAnsi="宋体" w:cs="宋体" w:hint="eastAsia"/>
                <w:kern w:val="0"/>
                <w:sz w:val="20"/>
                <w:szCs w:val="20"/>
                <w:lang w:bidi="ar"/>
              </w:rPr>
              <w:t>, p'-</w:t>
            </w:r>
            <w:proofErr w:type="spellStart"/>
            <w:r>
              <w:rPr>
                <w:rFonts w:ascii="宋体" w:hAnsi="宋体" w:cs="宋体" w:hint="eastAsia"/>
                <w:kern w:val="0"/>
                <w:sz w:val="20"/>
                <w:szCs w:val="20"/>
                <w:lang w:bidi="ar"/>
              </w:rPr>
              <w:t>DDD;p</w:t>
            </w:r>
            <w:proofErr w:type="spellEnd"/>
            <w:r>
              <w:rPr>
                <w:rFonts w:ascii="宋体" w:hAnsi="宋体" w:cs="宋体" w:hint="eastAsia"/>
                <w:kern w:val="0"/>
                <w:sz w:val="20"/>
                <w:szCs w:val="20"/>
                <w:lang w:bidi="ar"/>
              </w:rPr>
              <w:t>, p'-DDE</w:t>
            </w:r>
          </w:p>
        </w:tc>
        <w:tc>
          <w:tcPr>
            <w:tcW w:w="1320" w:type="dxa"/>
            <w:tcBorders>
              <w:tl2br w:val="nil"/>
              <w:tr2bl w:val="nil"/>
            </w:tcBorders>
            <w:shd w:val="clear" w:color="auto" w:fill="auto"/>
            <w:vAlign w:val="center"/>
          </w:tcPr>
          <w:p w14:paraId="1C6E01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548301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D6C68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66DB12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97AD1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819DC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405</w:t>
            </w:r>
          </w:p>
        </w:tc>
      </w:tr>
      <w:tr w:rsidR="00035228" w14:paraId="4D1F1CB9" w14:textId="77777777">
        <w:trPr>
          <w:cantSplit/>
          <w:trHeight w:val="185"/>
        </w:trPr>
        <w:tc>
          <w:tcPr>
            <w:tcW w:w="520" w:type="dxa"/>
            <w:tcBorders>
              <w:tl2br w:val="nil"/>
              <w:tr2bl w:val="nil"/>
            </w:tcBorders>
            <w:shd w:val="clear" w:color="auto" w:fill="auto"/>
            <w:noWrap/>
            <w:vAlign w:val="center"/>
          </w:tcPr>
          <w:p w14:paraId="3EB987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90</w:t>
            </w:r>
          </w:p>
        </w:tc>
        <w:tc>
          <w:tcPr>
            <w:tcW w:w="825" w:type="dxa"/>
            <w:tcBorders>
              <w:tl2br w:val="nil"/>
              <w:tr2bl w:val="nil"/>
            </w:tcBorders>
            <w:shd w:val="clear" w:color="auto" w:fill="auto"/>
            <w:vAlign w:val="center"/>
          </w:tcPr>
          <w:p w14:paraId="5BDEC1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20F9E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25种挥发性有机物VOC混示液</w:t>
            </w:r>
          </w:p>
        </w:tc>
        <w:tc>
          <w:tcPr>
            <w:tcW w:w="2130" w:type="dxa"/>
            <w:tcBorders>
              <w:tl2br w:val="nil"/>
              <w:tr2bl w:val="nil"/>
            </w:tcBorders>
            <w:shd w:val="clear" w:color="auto" w:fill="auto"/>
            <w:vAlign w:val="center"/>
          </w:tcPr>
          <w:p w14:paraId="624371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苯；1,2-二氯苯；1,4-二氯苯；异丙苯；苯乙烯；邻-二甲苯；乙苯；氯苯；四氯乙烯；三氯乙烯；1,2-二氯乙烷；苯；四氯化碳；氯仿；二氯甲烷；间、对二甲苯；二甲苯；三溴甲烷；环氧氯丙烷；1,1-二氯乙烯；反式-1.2-二氯乙烯；顺式-1.2-二氯乙烯；六氯丁二烯</w:t>
            </w:r>
          </w:p>
        </w:tc>
        <w:tc>
          <w:tcPr>
            <w:tcW w:w="1320" w:type="dxa"/>
            <w:tcBorders>
              <w:tl2br w:val="nil"/>
              <w:tr2bl w:val="nil"/>
            </w:tcBorders>
            <w:shd w:val="clear" w:color="auto" w:fill="auto"/>
            <w:vAlign w:val="center"/>
          </w:tcPr>
          <w:p w14:paraId="7CDFAD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100-1000</w:t>
            </w:r>
          </w:p>
        </w:tc>
        <w:tc>
          <w:tcPr>
            <w:tcW w:w="1100" w:type="dxa"/>
            <w:tcBorders>
              <w:tl2br w:val="nil"/>
              <w:tr2bl w:val="nil"/>
            </w:tcBorders>
            <w:shd w:val="clear" w:color="auto" w:fill="auto"/>
            <w:vAlign w:val="center"/>
          </w:tcPr>
          <w:p w14:paraId="46EE78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A33DB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99E3BE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5633CE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接受组合标样</w:t>
            </w:r>
          </w:p>
        </w:tc>
        <w:tc>
          <w:tcPr>
            <w:tcW w:w="1050" w:type="dxa"/>
            <w:tcBorders>
              <w:tl2br w:val="nil"/>
              <w:tr2bl w:val="nil"/>
            </w:tcBorders>
            <w:shd w:val="clear" w:color="auto" w:fill="auto"/>
            <w:vAlign w:val="center"/>
          </w:tcPr>
          <w:p w14:paraId="2C3BD5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900</w:t>
            </w:r>
          </w:p>
        </w:tc>
      </w:tr>
      <w:tr w:rsidR="00035228" w14:paraId="6F6DA806" w14:textId="77777777">
        <w:trPr>
          <w:cantSplit/>
          <w:trHeight w:val="255"/>
        </w:trPr>
        <w:tc>
          <w:tcPr>
            <w:tcW w:w="520" w:type="dxa"/>
            <w:tcBorders>
              <w:tl2br w:val="nil"/>
              <w:tr2bl w:val="nil"/>
            </w:tcBorders>
            <w:shd w:val="clear" w:color="auto" w:fill="auto"/>
            <w:noWrap/>
            <w:vAlign w:val="center"/>
          </w:tcPr>
          <w:p w14:paraId="76CAE7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91</w:t>
            </w:r>
          </w:p>
        </w:tc>
        <w:tc>
          <w:tcPr>
            <w:tcW w:w="825" w:type="dxa"/>
            <w:tcBorders>
              <w:tl2br w:val="nil"/>
              <w:tr2bl w:val="nil"/>
            </w:tcBorders>
            <w:shd w:val="clear" w:color="auto" w:fill="auto"/>
            <w:vAlign w:val="center"/>
          </w:tcPr>
          <w:p w14:paraId="50B29D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A0C87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双酚A</w:t>
            </w:r>
          </w:p>
        </w:tc>
        <w:tc>
          <w:tcPr>
            <w:tcW w:w="2130" w:type="dxa"/>
            <w:tcBorders>
              <w:tl2br w:val="nil"/>
              <w:tr2bl w:val="nil"/>
            </w:tcBorders>
            <w:shd w:val="clear" w:color="auto" w:fill="auto"/>
            <w:vAlign w:val="center"/>
          </w:tcPr>
          <w:p w14:paraId="587104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双酚A</w:t>
            </w:r>
          </w:p>
        </w:tc>
        <w:tc>
          <w:tcPr>
            <w:tcW w:w="1320" w:type="dxa"/>
            <w:tcBorders>
              <w:tl2br w:val="nil"/>
              <w:tr2bl w:val="nil"/>
            </w:tcBorders>
            <w:shd w:val="clear" w:color="auto" w:fill="auto"/>
            <w:vAlign w:val="center"/>
          </w:tcPr>
          <w:p w14:paraId="7F3D6AA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100-1000</w:t>
            </w:r>
          </w:p>
        </w:tc>
        <w:tc>
          <w:tcPr>
            <w:tcW w:w="1100" w:type="dxa"/>
            <w:tcBorders>
              <w:tl2br w:val="nil"/>
              <w:tr2bl w:val="nil"/>
            </w:tcBorders>
            <w:shd w:val="clear" w:color="auto" w:fill="auto"/>
            <w:vAlign w:val="center"/>
          </w:tcPr>
          <w:p w14:paraId="4087AC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A81635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821C1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2E2D48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2E6D8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175</w:t>
            </w:r>
          </w:p>
        </w:tc>
      </w:tr>
      <w:tr w:rsidR="00035228" w14:paraId="13528D0F" w14:textId="77777777">
        <w:trPr>
          <w:cantSplit/>
          <w:trHeight w:val="195"/>
        </w:trPr>
        <w:tc>
          <w:tcPr>
            <w:tcW w:w="520" w:type="dxa"/>
            <w:tcBorders>
              <w:tl2br w:val="nil"/>
              <w:tr2bl w:val="nil"/>
            </w:tcBorders>
            <w:shd w:val="clear" w:color="auto" w:fill="auto"/>
            <w:noWrap/>
            <w:vAlign w:val="center"/>
          </w:tcPr>
          <w:p w14:paraId="2D5A76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92</w:t>
            </w:r>
          </w:p>
        </w:tc>
        <w:tc>
          <w:tcPr>
            <w:tcW w:w="825" w:type="dxa"/>
            <w:tcBorders>
              <w:tl2br w:val="nil"/>
              <w:tr2bl w:val="nil"/>
            </w:tcBorders>
            <w:shd w:val="clear" w:color="auto" w:fill="auto"/>
            <w:vAlign w:val="center"/>
          </w:tcPr>
          <w:p w14:paraId="1FC474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581A1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乙草胺</w:t>
            </w:r>
          </w:p>
        </w:tc>
        <w:tc>
          <w:tcPr>
            <w:tcW w:w="2130" w:type="dxa"/>
            <w:tcBorders>
              <w:tl2br w:val="nil"/>
              <w:tr2bl w:val="nil"/>
            </w:tcBorders>
            <w:shd w:val="clear" w:color="auto" w:fill="auto"/>
            <w:vAlign w:val="center"/>
          </w:tcPr>
          <w:p w14:paraId="2514BBC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乙草胺</w:t>
            </w:r>
          </w:p>
        </w:tc>
        <w:tc>
          <w:tcPr>
            <w:tcW w:w="1320" w:type="dxa"/>
            <w:tcBorders>
              <w:tl2br w:val="nil"/>
              <w:tr2bl w:val="nil"/>
            </w:tcBorders>
            <w:shd w:val="clear" w:color="auto" w:fill="auto"/>
            <w:vAlign w:val="center"/>
          </w:tcPr>
          <w:p w14:paraId="292869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67ECFD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35CB6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63E9B7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丙酮</w:t>
            </w:r>
          </w:p>
        </w:tc>
        <w:tc>
          <w:tcPr>
            <w:tcW w:w="1920" w:type="dxa"/>
            <w:tcBorders>
              <w:tl2br w:val="nil"/>
              <w:tr2bl w:val="nil"/>
            </w:tcBorders>
            <w:shd w:val="clear" w:color="auto" w:fill="auto"/>
            <w:vAlign w:val="center"/>
          </w:tcPr>
          <w:p w14:paraId="759FED6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0A664C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280</w:t>
            </w:r>
          </w:p>
        </w:tc>
      </w:tr>
      <w:tr w:rsidR="00035228" w14:paraId="785BA40A" w14:textId="77777777">
        <w:trPr>
          <w:cantSplit/>
          <w:trHeight w:val="95"/>
        </w:trPr>
        <w:tc>
          <w:tcPr>
            <w:tcW w:w="520" w:type="dxa"/>
            <w:tcBorders>
              <w:tl2br w:val="nil"/>
              <w:tr2bl w:val="nil"/>
            </w:tcBorders>
            <w:shd w:val="clear" w:color="auto" w:fill="auto"/>
            <w:noWrap/>
            <w:vAlign w:val="center"/>
          </w:tcPr>
          <w:p w14:paraId="6DE3E2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93</w:t>
            </w:r>
          </w:p>
        </w:tc>
        <w:tc>
          <w:tcPr>
            <w:tcW w:w="825" w:type="dxa"/>
            <w:tcBorders>
              <w:tl2br w:val="nil"/>
              <w:tr2bl w:val="nil"/>
            </w:tcBorders>
            <w:shd w:val="clear" w:color="auto" w:fill="auto"/>
            <w:vAlign w:val="center"/>
          </w:tcPr>
          <w:p w14:paraId="5E5A28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61398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氯酸盐</w:t>
            </w:r>
          </w:p>
        </w:tc>
        <w:tc>
          <w:tcPr>
            <w:tcW w:w="2130" w:type="dxa"/>
            <w:tcBorders>
              <w:tl2br w:val="nil"/>
              <w:tr2bl w:val="nil"/>
            </w:tcBorders>
            <w:shd w:val="clear" w:color="auto" w:fill="auto"/>
            <w:vAlign w:val="center"/>
          </w:tcPr>
          <w:p w14:paraId="5B3F3F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氯酸盐</w:t>
            </w:r>
          </w:p>
        </w:tc>
        <w:tc>
          <w:tcPr>
            <w:tcW w:w="1320" w:type="dxa"/>
            <w:tcBorders>
              <w:tl2br w:val="nil"/>
              <w:tr2bl w:val="nil"/>
            </w:tcBorders>
            <w:shd w:val="clear" w:color="auto" w:fill="auto"/>
            <w:vAlign w:val="center"/>
          </w:tcPr>
          <w:p w14:paraId="1434057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6C6FC6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3BC79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4C4C4F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CEBD1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CFBFD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130</w:t>
            </w:r>
          </w:p>
        </w:tc>
      </w:tr>
      <w:tr w:rsidR="00035228" w14:paraId="63A020D6" w14:textId="77777777">
        <w:trPr>
          <w:cantSplit/>
          <w:trHeight w:val="95"/>
        </w:trPr>
        <w:tc>
          <w:tcPr>
            <w:tcW w:w="520" w:type="dxa"/>
            <w:tcBorders>
              <w:tl2br w:val="nil"/>
              <w:tr2bl w:val="nil"/>
            </w:tcBorders>
            <w:shd w:val="clear" w:color="auto" w:fill="auto"/>
            <w:noWrap/>
            <w:vAlign w:val="center"/>
          </w:tcPr>
          <w:p w14:paraId="619BEF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94</w:t>
            </w:r>
          </w:p>
        </w:tc>
        <w:tc>
          <w:tcPr>
            <w:tcW w:w="825" w:type="dxa"/>
            <w:tcBorders>
              <w:tl2br w:val="nil"/>
              <w:tr2bl w:val="nil"/>
            </w:tcBorders>
            <w:shd w:val="clear" w:color="auto" w:fill="auto"/>
            <w:vAlign w:val="center"/>
          </w:tcPr>
          <w:p w14:paraId="221E675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681CF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color w:val="000000"/>
                <w:kern w:val="0"/>
                <w:sz w:val="20"/>
                <w:szCs w:val="20"/>
                <w:lang w:bidi="ar"/>
              </w:rPr>
              <w:t>轻油硫含量标准物质</w:t>
            </w:r>
          </w:p>
        </w:tc>
        <w:tc>
          <w:tcPr>
            <w:tcW w:w="2130" w:type="dxa"/>
            <w:tcBorders>
              <w:tl2br w:val="nil"/>
              <w:tr2bl w:val="nil"/>
            </w:tcBorders>
            <w:shd w:val="clear" w:color="auto" w:fill="auto"/>
            <w:vAlign w:val="center"/>
          </w:tcPr>
          <w:p w14:paraId="6EF576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color w:val="000000"/>
                <w:kern w:val="0"/>
                <w:sz w:val="20"/>
                <w:szCs w:val="20"/>
                <w:lang w:bidi="ar"/>
              </w:rPr>
              <w:t>硫含量</w:t>
            </w:r>
          </w:p>
        </w:tc>
        <w:tc>
          <w:tcPr>
            <w:tcW w:w="1320" w:type="dxa"/>
            <w:tcBorders>
              <w:tl2br w:val="nil"/>
              <w:tr2bl w:val="nil"/>
            </w:tcBorders>
            <w:shd w:val="clear" w:color="auto" w:fill="auto"/>
            <w:vAlign w:val="center"/>
          </w:tcPr>
          <w:p w14:paraId="290553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color w:val="000000"/>
                <w:kern w:val="0"/>
                <w:sz w:val="20"/>
                <w:szCs w:val="20"/>
                <w:lang w:bidi="ar"/>
              </w:rPr>
              <w:t>2-1000</w:t>
            </w:r>
          </w:p>
        </w:tc>
        <w:tc>
          <w:tcPr>
            <w:tcW w:w="1100" w:type="dxa"/>
            <w:tcBorders>
              <w:tl2br w:val="nil"/>
              <w:tr2bl w:val="nil"/>
            </w:tcBorders>
            <w:shd w:val="clear" w:color="auto" w:fill="auto"/>
            <w:vAlign w:val="center"/>
          </w:tcPr>
          <w:p w14:paraId="26B323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color w:val="000000"/>
                <w:kern w:val="0"/>
                <w:sz w:val="20"/>
                <w:szCs w:val="20"/>
                <w:lang w:bidi="ar"/>
              </w:rPr>
              <w:t>mg/L</w:t>
            </w:r>
          </w:p>
        </w:tc>
        <w:tc>
          <w:tcPr>
            <w:tcW w:w="1900" w:type="dxa"/>
            <w:tcBorders>
              <w:tl2br w:val="nil"/>
              <w:tr2bl w:val="nil"/>
            </w:tcBorders>
            <w:shd w:val="clear" w:color="auto" w:fill="auto"/>
            <w:vAlign w:val="center"/>
          </w:tcPr>
          <w:p w14:paraId="47A229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color w:val="000000"/>
                <w:kern w:val="0"/>
                <w:sz w:val="20"/>
                <w:szCs w:val="20"/>
                <w:lang w:bidi="ar"/>
              </w:rPr>
              <w:t>1ml/瓶，10瓶/盒</w:t>
            </w:r>
          </w:p>
        </w:tc>
        <w:tc>
          <w:tcPr>
            <w:tcW w:w="1150" w:type="dxa"/>
            <w:tcBorders>
              <w:tl2br w:val="nil"/>
              <w:tr2bl w:val="nil"/>
            </w:tcBorders>
            <w:shd w:val="clear" w:color="auto" w:fill="auto"/>
            <w:vAlign w:val="center"/>
          </w:tcPr>
          <w:p w14:paraId="75614C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480B11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B2CCE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550</w:t>
            </w:r>
          </w:p>
        </w:tc>
      </w:tr>
      <w:tr w:rsidR="00035228" w14:paraId="5A9FA75E" w14:textId="77777777">
        <w:trPr>
          <w:cantSplit/>
          <w:trHeight w:val="297"/>
        </w:trPr>
        <w:tc>
          <w:tcPr>
            <w:tcW w:w="520" w:type="dxa"/>
            <w:tcBorders>
              <w:tl2br w:val="nil"/>
              <w:tr2bl w:val="nil"/>
            </w:tcBorders>
            <w:shd w:val="clear" w:color="auto" w:fill="auto"/>
            <w:noWrap/>
            <w:vAlign w:val="center"/>
          </w:tcPr>
          <w:p w14:paraId="698A2A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95</w:t>
            </w:r>
          </w:p>
        </w:tc>
        <w:tc>
          <w:tcPr>
            <w:tcW w:w="825" w:type="dxa"/>
            <w:tcBorders>
              <w:tl2br w:val="nil"/>
              <w:tr2bl w:val="nil"/>
            </w:tcBorders>
            <w:shd w:val="clear" w:color="auto" w:fill="auto"/>
            <w:vAlign w:val="center"/>
          </w:tcPr>
          <w:p w14:paraId="16AE6E9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1C421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pH标准样品</w:t>
            </w:r>
          </w:p>
        </w:tc>
        <w:tc>
          <w:tcPr>
            <w:tcW w:w="2130" w:type="dxa"/>
            <w:tcBorders>
              <w:tl2br w:val="nil"/>
              <w:tr2bl w:val="nil"/>
            </w:tcBorders>
            <w:shd w:val="clear" w:color="auto" w:fill="auto"/>
            <w:vAlign w:val="center"/>
          </w:tcPr>
          <w:p w14:paraId="243B34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1E280E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2-10</w:t>
            </w:r>
          </w:p>
        </w:tc>
        <w:tc>
          <w:tcPr>
            <w:tcW w:w="1100" w:type="dxa"/>
            <w:tcBorders>
              <w:tl2br w:val="nil"/>
              <w:tr2bl w:val="nil"/>
            </w:tcBorders>
            <w:shd w:val="clear" w:color="auto" w:fill="auto"/>
            <w:vAlign w:val="center"/>
          </w:tcPr>
          <w:p w14:paraId="716198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2EEEE3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50F9B39B" w14:textId="77777777" w:rsidR="00035228" w:rsidRDefault="007E1CC3">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D49E1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650E7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00F75CF7" w14:textId="77777777">
        <w:trPr>
          <w:cantSplit/>
          <w:trHeight w:val="110"/>
        </w:trPr>
        <w:tc>
          <w:tcPr>
            <w:tcW w:w="520" w:type="dxa"/>
            <w:tcBorders>
              <w:tl2br w:val="nil"/>
              <w:tr2bl w:val="nil"/>
            </w:tcBorders>
            <w:shd w:val="clear" w:color="auto" w:fill="auto"/>
            <w:noWrap/>
            <w:vAlign w:val="center"/>
          </w:tcPr>
          <w:p w14:paraId="6FF08AA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96</w:t>
            </w:r>
          </w:p>
        </w:tc>
        <w:tc>
          <w:tcPr>
            <w:tcW w:w="825" w:type="dxa"/>
            <w:tcBorders>
              <w:tl2br w:val="nil"/>
              <w:tr2bl w:val="nil"/>
            </w:tcBorders>
            <w:shd w:val="clear" w:color="auto" w:fill="auto"/>
            <w:vAlign w:val="center"/>
          </w:tcPr>
          <w:p w14:paraId="56CC61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641B96B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总碱度</w:t>
            </w:r>
          </w:p>
        </w:tc>
        <w:tc>
          <w:tcPr>
            <w:tcW w:w="2130" w:type="dxa"/>
            <w:tcBorders>
              <w:tl2br w:val="nil"/>
              <w:tr2bl w:val="nil"/>
            </w:tcBorders>
            <w:shd w:val="clear" w:color="auto" w:fill="auto"/>
            <w:vAlign w:val="center"/>
          </w:tcPr>
          <w:p w14:paraId="1F6C64D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总碱度</w:t>
            </w:r>
          </w:p>
        </w:tc>
        <w:tc>
          <w:tcPr>
            <w:tcW w:w="1320" w:type="dxa"/>
            <w:tcBorders>
              <w:tl2br w:val="nil"/>
              <w:tr2bl w:val="nil"/>
            </w:tcBorders>
            <w:shd w:val="clear" w:color="auto" w:fill="auto"/>
            <w:vAlign w:val="center"/>
          </w:tcPr>
          <w:p w14:paraId="4D5277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4ADA0E6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37134B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C871D1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10F1B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CB002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65116137" w14:textId="77777777">
        <w:trPr>
          <w:cantSplit/>
          <w:trHeight w:val="90"/>
        </w:trPr>
        <w:tc>
          <w:tcPr>
            <w:tcW w:w="520" w:type="dxa"/>
            <w:tcBorders>
              <w:tl2br w:val="nil"/>
              <w:tr2bl w:val="nil"/>
            </w:tcBorders>
            <w:shd w:val="clear" w:color="auto" w:fill="auto"/>
            <w:noWrap/>
            <w:vAlign w:val="center"/>
          </w:tcPr>
          <w:p w14:paraId="5838B3D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97</w:t>
            </w:r>
          </w:p>
        </w:tc>
        <w:tc>
          <w:tcPr>
            <w:tcW w:w="825" w:type="dxa"/>
            <w:tcBorders>
              <w:tl2br w:val="nil"/>
              <w:tr2bl w:val="nil"/>
            </w:tcBorders>
            <w:shd w:val="clear" w:color="auto" w:fill="auto"/>
            <w:vAlign w:val="center"/>
          </w:tcPr>
          <w:p w14:paraId="190A1D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33086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电导率</w:t>
            </w:r>
          </w:p>
        </w:tc>
        <w:tc>
          <w:tcPr>
            <w:tcW w:w="2130" w:type="dxa"/>
            <w:tcBorders>
              <w:tl2br w:val="nil"/>
              <w:tr2bl w:val="nil"/>
            </w:tcBorders>
            <w:shd w:val="clear" w:color="auto" w:fill="auto"/>
            <w:vAlign w:val="center"/>
          </w:tcPr>
          <w:p w14:paraId="52B7D5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电导率</w:t>
            </w:r>
          </w:p>
        </w:tc>
        <w:tc>
          <w:tcPr>
            <w:tcW w:w="1320" w:type="dxa"/>
            <w:tcBorders>
              <w:tl2br w:val="nil"/>
              <w:tr2bl w:val="nil"/>
            </w:tcBorders>
            <w:shd w:val="clear" w:color="auto" w:fill="auto"/>
            <w:vAlign w:val="center"/>
          </w:tcPr>
          <w:p w14:paraId="460AD9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0B7311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μS/cm</w:t>
            </w:r>
          </w:p>
        </w:tc>
        <w:tc>
          <w:tcPr>
            <w:tcW w:w="1900" w:type="dxa"/>
            <w:tcBorders>
              <w:tl2br w:val="nil"/>
              <w:tr2bl w:val="nil"/>
            </w:tcBorders>
            <w:shd w:val="clear" w:color="auto" w:fill="auto"/>
            <w:vAlign w:val="center"/>
          </w:tcPr>
          <w:p w14:paraId="443E55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30ml/瓶</w:t>
            </w:r>
          </w:p>
        </w:tc>
        <w:tc>
          <w:tcPr>
            <w:tcW w:w="1150" w:type="dxa"/>
            <w:tcBorders>
              <w:tl2br w:val="nil"/>
              <w:tr2bl w:val="nil"/>
            </w:tcBorders>
            <w:shd w:val="clear" w:color="auto" w:fill="auto"/>
            <w:vAlign w:val="center"/>
          </w:tcPr>
          <w:p w14:paraId="1EDD5B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F2A28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BC397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0DD3A9E6" w14:textId="77777777">
        <w:trPr>
          <w:cantSplit/>
          <w:trHeight w:val="90"/>
        </w:trPr>
        <w:tc>
          <w:tcPr>
            <w:tcW w:w="520" w:type="dxa"/>
            <w:tcBorders>
              <w:tl2br w:val="nil"/>
              <w:tr2bl w:val="nil"/>
            </w:tcBorders>
            <w:shd w:val="clear" w:color="auto" w:fill="auto"/>
            <w:noWrap/>
            <w:vAlign w:val="center"/>
          </w:tcPr>
          <w:p w14:paraId="38C7FD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98</w:t>
            </w:r>
          </w:p>
        </w:tc>
        <w:tc>
          <w:tcPr>
            <w:tcW w:w="825" w:type="dxa"/>
            <w:tcBorders>
              <w:tl2br w:val="nil"/>
              <w:tr2bl w:val="nil"/>
            </w:tcBorders>
            <w:shd w:val="clear" w:color="auto" w:fill="auto"/>
            <w:vAlign w:val="center"/>
          </w:tcPr>
          <w:p w14:paraId="0195FC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A3570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生化需氧量</w:t>
            </w:r>
          </w:p>
        </w:tc>
        <w:tc>
          <w:tcPr>
            <w:tcW w:w="2130" w:type="dxa"/>
            <w:tcBorders>
              <w:tl2br w:val="nil"/>
              <w:tr2bl w:val="nil"/>
            </w:tcBorders>
            <w:shd w:val="clear" w:color="auto" w:fill="auto"/>
            <w:vAlign w:val="center"/>
          </w:tcPr>
          <w:p w14:paraId="290F52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生化需氧量</w:t>
            </w:r>
          </w:p>
        </w:tc>
        <w:tc>
          <w:tcPr>
            <w:tcW w:w="1320" w:type="dxa"/>
            <w:tcBorders>
              <w:tl2br w:val="nil"/>
              <w:tr2bl w:val="nil"/>
            </w:tcBorders>
            <w:shd w:val="clear" w:color="auto" w:fill="auto"/>
            <w:vAlign w:val="center"/>
          </w:tcPr>
          <w:p w14:paraId="00338E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27D409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42AF6B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B8752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F15004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E8D32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00B75976" w14:textId="77777777">
        <w:trPr>
          <w:cantSplit/>
          <w:trHeight w:val="90"/>
        </w:trPr>
        <w:tc>
          <w:tcPr>
            <w:tcW w:w="520" w:type="dxa"/>
            <w:tcBorders>
              <w:tl2br w:val="nil"/>
              <w:tr2bl w:val="nil"/>
            </w:tcBorders>
            <w:shd w:val="clear" w:color="auto" w:fill="auto"/>
            <w:noWrap/>
            <w:vAlign w:val="center"/>
          </w:tcPr>
          <w:p w14:paraId="12EFCB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99</w:t>
            </w:r>
          </w:p>
        </w:tc>
        <w:tc>
          <w:tcPr>
            <w:tcW w:w="825" w:type="dxa"/>
            <w:tcBorders>
              <w:tl2br w:val="nil"/>
              <w:tr2bl w:val="nil"/>
            </w:tcBorders>
            <w:shd w:val="clear" w:color="auto" w:fill="auto"/>
            <w:vAlign w:val="center"/>
          </w:tcPr>
          <w:p w14:paraId="1F1405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0D9FA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化学需氧量</w:t>
            </w:r>
          </w:p>
        </w:tc>
        <w:tc>
          <w:tcPr>
            <w:tcW w:w="2130" w:type="dxa"/>
            <w:tcBorders>
              <w:tl2br w:val="nil"/>
              <w:tr2bl w:val="nil"/>
            </w:tcBorders>
            <w:shd w:val="clear" w:color="auto" w:fill="auto"/>
            <w:vAlign w:val="center"/>
          </w:tcPr>
          <w:p w14:paraId="0F18E3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化学需氧量</w:t>
            </w:r>
          </w:p>
        </w:tc>
        <w:tc>
          <w:tcPr>
            <w:tcW w:w="1320" w:type="dxa"/>
            <w:tcBorders>
              <w:tl2br w:val="nil"/>
              <w:tr2bl w:val="nil"/>
            </w:tcBorders>
            <w:shd w:val="clear" w:color="auto" w:fill="auto"/>
            <w:vAlign w:val="center"/>
          </w:tcPr>
          <w:p w14:paraId="4C3F28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0-300</w:t>
            </w:r>
          </w:p>
        </w:tc>
        <w:tc>
          <w:tcPr>
            <w:tcW w:w="1100" w:type="dxa"/>
            <w:tcBorders>
              <w:tl2br w:val="nil"/>
              <w:tr2bl w:val="nil"/>
            </w:tcBorders>
            <w:shd w:val="clear" w:color="auto" w:fill="auto"/>
            <w:vAlign w:val="center"/>
          </w:tcPr>
          <w:p w14:paraId="2BEA8F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462258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989EE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BC089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27394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0343613A" w14:textId="77777777">
        <w:trPr>
          <w:cantSplit/>
          <w:trHeight w:val="328"/>
        </w:trPr>
        <w:tc>
          <w:tcPr>
            <w:tcW w:w="520" w:type="dxa"/>
            <w:tcBorders>
              <w:tl2br w:val="nil"/>
              <w:tr2bl w:val="nil"/>
            </w:tcBorders>
            <w:shd w:val="clear" w:color="auto" w:fill="auto"/>
            <w:noWrap/>
            <w:vAlign w:val="center"/>
          </w:tcPr>
          <w:p w14:paraId="2532E2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825" w:type="dxa"/>
            <w:tcBorders>
              <w:tl2br w:val="nil"/>
              <w:tr2bl w:val="nil"/>
            </w:tcBorders>
            <w:shd w:val="clear" w:color="auto" w:fill="auto"/>
            <w:vAlign w:val="center"/>
          </w:tcPr>
          <w:p w14:paraId="489F088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509C3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海水中化学需氧量</w:t>
            </w:r>
          </w:p>
        </w:tc>
        <w:tc>
          <w:tcPr>
            <w:tcW w:w="2130" w:type="dxa"/>
            <w:tcBorders>
              <w:tl2br w:val="nil"/>
              <w:tr2bl w:val="nil"/>
            </w:tcBorders>
            <w:shd w:val="clear" w:color="auto" w:fill="auto"/>
            <w:vAlign w:val="center"/>
          </w:tcPr>
          <w:p w14:paraId="41F7D7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化学需氧量（</w:t>
            </w:r>
            <w:proofErr w:type="spellStart"/>
            <w:r>
              <w:rPr>
                <w:rFonts w:ascii="宋体" w:hAnsi="宋体" w:cs="宋体" w:hint="eastAsia"/>
                <w:kern w:val="0"/>
                <w:sz w:val="20"/>
                <w:szCs w:val="20"/>
                <w:lang w:bidi="ar"/>
              </w:rPr>
              <w:t>CODmn</w:t>
            </w:r>
            <w:proofErr w:type="spellEnd"/>
            <w:r>
              <w:rPr>
                <w:rFonts w:ascii="宋体" w:hAnsi="宋体" w:cs="宋体" w:hint="eastAsia"/>
                <w:kern w:val="0"/>
                <w:sz w:val="20"/>
                <w:szCs w:val="20"/>
                <w:lang w:bidi="ar"/>
              </w:rPr>
              <w:t>）</w:t>
            </w:r>
          </w:p>
        </w:tc>
        <w:tc>
          <w:tcPr>
            <w:tcW w:w="1320" w:type="dxa"/>
            <w:tcBorders>
              <w:tl2br w:val="nil"/>
              <w:tr2bl w:val="nil"/>
            </w:tcBorders>
            <w:shd w:val="clear" w:color="auto" w:fill="auto"/>
            <w:vAlign w:val="center"/>
          </w:tcPr>
          <w:p w14:paraId="40052C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297020B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198B3F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CC46D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998DA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FC4B7B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2C09637D" w14:textId="77777777">
        <w:trPr>
          <w:cantSplit/>
          <w:trHeight w:val="374"/>
        </w:trPr>
        <w:tc>
          <w:tcPr>
            <w:tcW w:w="520" w:type="dxa"/>
            <w:tcBorders>
              <w:tl2br w:val="nil"/>
              <w:tr2bl w:val="nil"/>
            </w:tcBorders>
            <w:shd w:val="clear" w:color="auto" w:fill="auto"/>
            <w:noWrap/>
            <w:vAlign w:val="center"/>
          </w:tcPr>
          <w:p w14:paraId="36C35A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w:t>
            </w:r>
          </w:p>
        </w:tc>
        <w:tc>
          <w:tcPr>
            <w:tcW w:w="825" w:type="dxa"/>
            <w:tcBorders>
              <w:tl2br w:val="nil"/>
              <w:tr2bl w:val="nil"/>
            </w:tcBorders>
            <w:shd w:val="clear" w:color="auto" w:fill="auto"/>
            <w:vAlign w:val="center"/>
          </w:tcPr>
          <w:p w14:paraId="42AEF2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E5AD3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高锰酸盐指数</w:t>
            </w:r>
          </w:p>
        </w:tc>
        <w:tc>
          <w:tcPr>
            <w:tcW w:w="2130" w:type="dxa"/>
            <w:tcBorders>
              <w:tl2br w:val="nil"/>
              <w:tr2bl w:val="nil"/>
            </w:tcBorders>
            <w:shd w:val="clear" w:color="auto" w:fill="auto"/>
            <w:vAlign w:val="center"/>
          </w:tcPr>
          <w:p w14:paraId="66136C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高锰酸盐指数</w:t>
            </w:r>
          </w:p>
        </w:tc>
        <w:tc>
          <w:tcPr>
            <w:tcW w:w="1320" w:type="dxa"/>
            <w:tcBorders>
              <w:tl2br w:val="nil"/>
              <w:tr2bl w:val="nil"/>
            </w:tcBorders>
            <w:shd w:val="clear" w:color="auto" w:fill="auto"/>
            <w:vAlign w:val="center"/>
          </w:tcPr>
          <w:p w14:paraId="7E04D0D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w:t>
            </w:r>
          </w:p>
        </w:tc>
        <w:tc>
          <w:tcPr>
            <w:tcW w:w="1100" w:type="dxa"/>
            <w:tcBorders>
              <w:tl2br w:val="nil"/>
              <w:tr2bl w:val="nil"/>
            </w:tcBorders>
            <w:shd w:val="clear" w:color="auto" w:fill="auto"/>
            <w:vAlign w:val="center"/>
          </w:tcPr>
          <w:p w14:paraId="0B5BDB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491ABB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116D3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B7BBD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D9DF68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1EE298DA" w14:textId="77777777">
        <w:trPr>
          <w:cantSplit/>
          <w:trHeight w:val="90"/>
        </w:trPr>
        <w:tc>
          <w:tcPr>
            <w:tcW w:w="520" w:type="dxa"/>
            <w:tcBorders>
              <w:tl2br w:val="nil"/>
              <w:tr2bl w:val="nil"/>
            </w:tcBorders>
            <w:shd w:val="clear" w:color="auto" w:fill="auto"/>
            <w:noWrap/>
            <w:vAlign w:val="center"/>
          </w:tcPr>
          <w:p w14:paraId="574AFF5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102</w:t>
            </w:r>
          </w:p>
        </w:tc>
        <w:tc>
          <w:tcPr>
            <w:tcW w:w="825" w:type="dxa"/>
            <w:tcBorders>
              <w:tl2br w:val="nil"/>
              <w:tr2bl w:val="nil"/>
            </w:tcBorders>
            <w:shd w:val="clear" w:color="auto" w:fill="auto"/>
            <w:vAlign w:val="center"/>
          </w:tcPr>
          <w:p w14:paraId="0B4E67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86CA3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总氮</w:t>
            </w:r>
          </w:p>
        </w:tc>
        <w:tc>
          <w:tcPr>
            <w:tcW w:w="2130" w:type="dxa"/>
            <w:tcBorders>
              <w:tl2br w:val="nil"/>
              <w:tr2bl w:val="nil"/>
            </w:tcBorders>
            <w:shd w:val="clear" w:color="auto" w:fill="auto"/>
            <w:vAlign w:val="center"/>
          </w:tcPr>
          <w:p w14:paraId="4BACAF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总氮</w:t>
            </w:r>
          </w:p>
        </w:tc>
        <w:tc>
          <w:tcPr>
            <w:tcW w:w="1320" w:type="dxa"/>
            <w:tcBorders>
              <w:tl2br w:val="nil"/>
              <w:tr2bl w:val="nil"/>
            </w:tcBorders>
            <w:shd w:val="clear" w:color="auto" w:fill="auto"/>
            <w:vAlign w:val="center"/>
          </w:tcPr>
          <w:p w14:paraId="13F7E7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w:t>
            </w:r>
          </w:p>
        </w:tc>
        <w:tc>
          <w:tcPr>
            <w:tcW w:w="1100" w:type="dxa"/>
            <w:tcBorders>
              <w:tl2br w:val="nil"/>
              <w:tr2bl w:val="nil"/>
            </w:tcBorders>
            <w:shd w:val="clear" w:color="auto" w:fill="auto"/>
            <w:vAlign w:val="center"/>
          </w:tcPr>
          <w:p w14:paraId="02F9794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28EA91D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C5D8E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E4ED7B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222A91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7ED73D56" w14:textId="77777777">
        <w:trPr>
          <w:cantSplit/>
          <w:trHeight w:val="90"/>
        </w:trPr>
        <w:tc>
          <w:tcPr>
            <w:tcW w:w="520" w:type="dxa"/>
            <w:tcBorders>
              <w:tl2br w:val="nil"/>
              <w:tr2bl w:val="nil"/>
            </w:tcBorders>
            <w:shd w:val="clear" w:color="auto" w:fill="auto"/>
            <w:noWrap/>
            <w:vAlign w:val="center"/>
          </w:tcPr>
          <w:p w14:paraId="7B31EC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103</w:t>
            </w:r>
          </w:p>
        </w:tc>
        <w:tc>
          <w:tcPr>
            <w:tcW w:w="825" w:type="dxa"/>
            <w:tcBorders>
              <w:tl2br w:val="nil"/>
              <w:tr2bl w:val="nil"/>
            </w:tcBorders>
            <w:shd w:val="clear" w:color="auto" w:fill="auto"/>
            <w:vAlign w:val="center"/>
          </w:tcPr>
          <w:p w14:paraId="04DEBD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0204CD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亚硝酸盐氮</w:t>
            </w:r>
          </w:p>
        </w:tc>
        <w:tc>
          <w:tcPr>
            <w:tcW w:w="2130" w:type="dxa"/>
            <w:tcBorders>
              <w:tl2br w:val="nil"/>
              <w:tr2bl w:val="nil"/>
            </w:tcBorders>
            <w:shd w:val="clear" w:color="auto" w:fill="auto"/>
            <w:vAlign w:val="center"/>
          </w:tcPr>
          <w:p w14:paraId="751C00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亚硝酸盐氮</w:t>
            </w:r>
          </w:p>
        </w:tc>
        <w:tc>
          <w:tcPr>
            <w:tcW w:w="1320" w:type="dxa"/>
            <w:tcBorders>
              <w:tl2br w:val="nil"/>
              <w:tr2bl w:val="nil"/>
            </w:tcBorders>
            <w:shd w:val="clear" w:color="auto" w:fill="auto"/>
            <w:vAlign w:val="center"/>
          </w:tcPr>
          <w:p w14:paraId="2C184B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w:t>
            </w:r>
          </w:p>
        </w:tc>
        <w:tc>
          <w:tcPr>
            <w:tcW w:w="1100" w:type="dxa"/>
            <w:tcBorders>
              <w:tl2br w:val="nil"/>
              <w:tr2bl w:val="nil"/>
            </w:tcBorders>
            <w:shd w:val="clear" w:color="auto" w:fill="auto"/>
            <w:vAlign w:val="center"/>
          </w:tcPr>
          <w:p w14:paraId="531376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348483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59F67B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466CE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B4B66A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0B96FFA5" w14:textId="77777777">
        <w:trPr>
          <w:cantSplit/>
          <w:trHeight w:val="178"/>
        </w:trPr>
        <w:tc>
          <w:tcPr>
            <w:tcW w:w="520" w:type="dxa"/>
            <w:tcBorders>
              <w:tl2br w:val="nil"/>
              <w:tr2bl w:val="nil"/>
            </w:tcBorders>
            <w:shd w:val="clear" w:color="auto" w:fill="auto"/>
            <w:noWrap/>
            <w:vAlign w:val="center"/>
          </w:tcPr>
          <w:p w14:paraId="1C3DF8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104</w:t>
            </w:r>
          </w:p>
        </w:tc>
        <w:tc>
          <w:tcPr>
            <w:tcW w:w="825" w:type="dxa"/>
            <w:tcBorders>
              <w:tl2br w:val="nil"/>
              <w:tr2bl w:val="nil"/>
            </w:tcBorders>
            <w:shd w:val="clear" w:color="auto" w:fill="auto"/>
            <w:vAlign w:val="center"/>
          </w:tcPr>
          <w:p w14:paraId="5CE7D1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25BDD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氨氮</w:t>
            </w:r>
          </w:p>
        </w:tc>
        <w:tc>
          <w:tcPr>
            <w:tcW w:w="2130" w:type="dxa"/>
            <w:tcBorders>
              <w:tl2br w:val="nil"/>
              <w:tr2bl w:val="nil"/>
            </w:tcBorders>
            <w:shd w:val="clear" w:color="auto" w:fill="auto"/>
            <w:vAlign w:val="center"/>
          </w:tcPr>
          <w:p w14:paraId="66C46F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氨氮</w:t>
            </w:r>
          </w:p>
        </w:tc>
        <w:tc>
          <w:tcPr>
            <w:tcW w:w="1320" w:type="dxa"/>
            <w:tcBorders>
              <w:tl2br w:val="nil"/>
              <w:tr2bl w:val="nil"/>
            </w:tcBorders>
            <w:shd w:val="clear" w:color="auto" w:fill="auto"/>
            <w:vAlign w:val="center"/>
          </w:tcPr>
          <w:p w14:paraId="7138433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0-50</w:t>
            </w:r>
          </w:p>
        </w:tc>
        <w:tc>
          <w:tcPr>
            <w:tcW w:w="1100" w:type="dxa"/>
            <w:tcBorders>
              <w:tl2br w:val="nil"/>
              <w:tr2bl w:val="nil"/>
            </w:tcBorders>
            <w:shd w:val="clear" w:color="auto" w:fill="auto"/>
            <w:vAlign w:val="center"/>
          </w:tcPr>
          <w:p w14:paraId="6F0108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FB8B2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4B413C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06C14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491EA8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273B4E3D" w14:textId="77777777">
        <w:trPr>
          <w:cantSplit/>
          <w:trHeight w:val="315"/>
        </w:trPr>
        <w:tc>
          <w:tcPr>
            <w:tcW w:w="520" w:type="dxa"/>
            <w:tcBorders>
              <w:tl2br w:val="nil"/>
              <w:tr2bl w:val="nil"/>
            </w:tcBorders>
            <w:shd w:val="clear" w:color="auto" w:fill="auto"/>
            <w:noWrap/>
            <w:vAlign w:val="center"/>
          </w:tcPr>
          <w:p w14:paraId="1EB418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105</w:t>
            </w:r>
          </w:p>
        </w:tc>
        <w:tc>
          <w:tcPr>
            <w:tcW w:w="825" w:type="dxa"/>
            <w:tcBorders>
              <w:tl2br w:val="nil"/>
              <w:tr2bl w:val="nil"/>
            </w:tcBorders>
            <w:shd w:val="clear" w:color="auto" w:fill="auto"/>
            <w:vAlign w:val="center"/>
          </w:tcPr>
          <w:p w14:paraId="001B74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A8BACA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硝酸盐氮</w:t>
            </w:r>
          </w:p>
        </w:tc>
        <w:tc>
          <w:tcPr>
            <w:tcW w:w="2130" w:type="dxa"/>
            <w:tcBorders>
              <w:tl2br w:val="nil"/>
              <w:tr2bl w:val="nil"/>
            </w:tcBorders>
            <w:shd w:val="clear" w:color="auto" w:fill="auto"/>
            <w:vAlign w:val="center"/>
          </w:tcPr>
          <w:p w14:paraId="7445BB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硝酸盐氮</w:t>
            </w:r>
          </w:p>
        </w:tc>
        <w:tc>
          <w:tcPr>
            <w:tcW w:w="1320" w:type="dxa"/>
            <w:tcBorders>
              <w:tl2br w:val="nil"/>
              <w:tr2bl w:val="nil"/>
            </w:tcBorders>
            <w:shd w:val="clear" w:color="auto" w:fill="auto"/>
            <w:vAlign w:val="center"/>
          </w:tcPr>
          <w:p w14:paraId="4C361C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w:t>
            </w:r>
          </w:p>
        </w:tc>
        <w:tc>
          <w:tcPr>
            <w:tcW w:w="1100" w:type="dxa"/>
            <w:tcBorders>
              <w:tl2br w:val="nil"/>
              <w:tr2bl w:val="nil"/>
            </w:tcBorders>
            <w:shd w:val="clear" w:color="auto" w:fill="auto"/>
            <w:vAlign w:val="center"/>
          </w:tcPr>
          <w:p w14:paraId="69833E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2EF4A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6A5FE6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DF870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A9C84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2E9EA457" w14:textId="77777777">
        <w:trPr>
          <w:cantSplit/>
          <w:trHeight w:val="215"/>
        </w:trPr>
        <w:tc>
          <w:tcPr>
            <w:tcW w:w="520" w:type="dxa"/>
            <w:tcBorders>
              <w:tl2br w:val="nil"/>
              <w:tr2bl w:val="nil"/>
            </w:tcBorders>
            <w:shd w:val="clear" w:color="auto" w:fill="auto"/>
            <w:noWrap/>
            <w:vAlign w:val="center"/>
          </w:tcPr>
          <w:p w14:paraId="4E30E8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106</w:t>
            </w:r>
          </w:p>
        </w:tc>
        <w:tc>
          <w:tcPr>
            <w:tcW w:w="825" w:type="dxa"/>
            <w:tcBorders>
              <w:tl2br w:val="nil"/>
              <w:tr2bl w:val="nil"/>
            </w:tcBorders>
            <w:shd w:val="clear" w:color="auto" w:fill="auto"/>
            <w:vAlign w:val="center"/>
          </w:tcPr>
          <w:p w14:paraId="224B6A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DFAC4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总磷</w:t>
            </w:r>
          </w:p>
        </w:tc>
        <w:tc>
          <w:tcPr>
            <w:tcW w:w="2130" w:type="dxa"/>
            <w:tcBorders>
              <w:tl2br w:val="nil"/>
              <w:tr2bl w:val="nil"/>
            </w:tcBorders>
            <w:shd w:val="clear" w:color="auto" w:fill="auto"/>
            <w:vAlign w:val="center"/>
          </w:tcPr>
          <w:p w14:paraId="4A3A808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总磷</w:t>
            </w:r>
          </w:p>
        </w:tc>
        <w:tc>
          <w:tcPr>
            <w:tcW w:w="1320" w:type="dxa"/>
            <w:tcBorders>
              <w:tl2br w:val="nil"/>
              <w:tr2bl w:val="nil"/>
            </w:tcBorders>
            <w:shd w:val="clear" w:color="auto" w:fill="auto"/>
            <w:vAlign w:val="center"/>
          </w:tcPr>
          <w:p w14:paraId="3BF9943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6590C33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3086208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6D86FB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DC01D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C4F49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6E7D74D4" w14:textId="77777777">
        <w:trPr>
          <w:cantSplit/>
          <w:trHeight w:val="138"/>
        </w:trPr>
        <w:tc>
          <w:tcPr>
            <w:tcW w:w="520" w:type="dxa"/>
            <w:tcBorders>
              <w:tl2br w:val="nil"/>
              <w:tr2bl w:val="nil"/>
            </w:tcBorders>
            <w:shd w:val="clear" w:color="auto" w:fill="auto"/>
            <w:noWrap/>
            <w:vAlign w:val="center"/>
          </w:tcPr>
          <w:p w14:paraId="50AB7A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107</w:t>
            </w:r>
          </w:p>
        </w:tc>
        <w:tc>
          <w:tcPr>
            <w:tcW w:w="825" w:type="dxa"/>
            <w:tcBorders>
              <w:tl2br w:val="nil"/>
              <w:tr2bl w:val="nil"/>
            </w:tcBorders>
            <w:shd w:val="clear" w:color="auto" w:fill="auto"/>
            <w:vAlign w:val="center"/>
          </w:tcPr>
          <w:p w14:paraId="0E8032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5ADC8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氟化物</w:t>
            </w:r>
          </w:p>
        </w:tc>
        <w:tc>
          <w:tcPr>
            <w:tcW w:w="2130" w:type="dxa"/>
            <w:tcBorders>
              <w:tl2br w:val="nil"/>
              <w:tr2bl w:val="nil"/>
            </w:tcBorders>
            <w:shd w:val="clear" w:color="auto" w:fill="auto"/>
            <w:vAlign w:val="center"/>
          </w:tcPr>
          <w:p w14:paraId="18655B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氟化物</w:t>
            </w:r>
          </w:p>
        </w:tc>
        <w:tc>
          <w:tcPr>
            <w:tcW w:w="1320" w:type="dxa"/>
            <w:tcBorders>
              <w:tl2br w:val="nil"/>
              <w:tr2bl w:val="nil"/>
            </w:tcBorders>
            <w:shd w:val="clear" w:color="auto" w:fill="auto"/>
            <w:vAlign w:val="center"/>
          </w:tcPr>
          <w:p w14:paraId="7CD1FA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6CD55C2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434B7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0B3EA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EB000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38159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0A2BA5AB" w14:textId="77777777">
        <w:trPr>
          <w:cantSplit/>
          <w:trHeight w:val="195"/>
        </w:trPr>
        <w:tc>
          <w:tcPr>
            <w:tcW w:w="520" w:type="dxa"/>
            <w:tcBorders>
              <w:tl2br w:val="nil"/>
              <w:tr2bl w:val="nil"/>
            </w:tcBorders>
            <w:shd w:val="clear" w:color="auto" w:fill="auto"/>
            <w:noWrap/>
            <w:vAlign w:val="center"/>
          </w:tcPr>
          <w:p w14:paraId="5C9131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108</w:t>
            </w:r>
          </w:p>
        </w:tc>
        <w:tc>
          <w:tcPr>
            <w:tcW w:w="825" w:type="dxa"/>
            <w:tcBorders>
              <w:tl2br w:val="nil"/>
              <w:tr2bl w:val="nil"/>
            </w:tcBorders>
            <w:shd w:val="clear" w:color="auto" w:fill="auto"/>
            <w:vAlign w:val="center"/>
          </w:tcPr>
          <w:p w14:paraId="112C98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24CF56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硫化物</w:t>
            </w:r>
          </w:p>
        </w:tc>
        <w:tc>
          <w:tcPr>
            <w:tcW w:w="2130" w:type="dxa"/>
            <w:tcBorders>
              <w:tl2br w:val="nil"/>
              <w:tr2bl w:val="nil"/>
            </w:tcBorders>
            <w:shd w:val="clear" w:color="auto" w:fill="auto"/>
            <w:vAlign w:val="center"/>
          </w:tcPr>
          <w:p w14:paraId="7D2114D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硫化物</w:t>
            </w:r>
          </w:p>
        </w:tc>
        <w:tc>
          <w:tcPr>
            <w:tcW w:w="1320" w:type="dxa"/>
            <w:tcBorders>
              <w:tl2br w:val="nil"/>
              <w:tr2bl w:val="nil"/>
            </w:tcBorders>
            <w:shd w:val="clear" w:color="auto" w:fill="auto"/>
            <w:vAlign w:val="center"/>
          </w:tcPr>
          <w:p w14:paraId="6BB736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41EA16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3DFB0A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7CBD4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8BA59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F4981E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0F13B5AD" w14:textId="77777777">
        <w:trPr>
          <w:cantSplit/>
          <w:trHeight w:val="185"/>
        </w:trPr>
        <w:tc>
          <w:tcPr>
            <w:tcW w:w="520" w:type="dxa"/>
            <w:tcBorders>
              <w:tl2br w:val="nil"/>
              <w:tr2bl w:val="nil"/>
            </w:tcBorders>
            <w:shd w:val="clear" w:color="auto" w:fill="auto"/>
            <w:noWrap/>
            <w:vAlign w:val="center"/>
          </w:tcPr>
          <w:p w14:paraId="289408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109</w:t>
            </w:r>
          </w:p>
        </w:tc>
        <w:tc>
          <w:tcPr>
            <w:tcW w:w="825" w:type="dxa"/>
            <w:tcBorders>
              <w:tl2br w:val="nil"/>
              <w:tr2bl w:val="nil"/>
            </w:tcBorders>
            <w:shd w:val="clear" w:color="auto" w:fill="auto"/>
            <w:vAlign w:val="center"/>
          </w:tcPr>
          <w:p w14:paraId="634958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956FB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二氧化硫</w:t>
            </w:r>
          </w:p>
        </w:tc>
        <w:tc>
          <w:tcPr>
            <w:tcW w:w="2130" w:type="dxa"/>
            <w:tcBorders>
              <w:tl2br w:val="nil"/>
              <w:tr2bl w:val="nil"/>
            </w:tcBorders>
            <w:shd w:val="clear" w:color="auto" w:fill="auto"/>
            <w:vAlign w:val="center"/>
          </w:tcPr>
          <w:p w14:paraId="1658C5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二氧化硫</w:t>
            </w:r>
          </w:p>
        </w:tc>
        <w:tc>
          <w:tcPr>
            <w:tcW w:w="1320" w:type="dxa"/>
            <w:tcBorders>
              <w:tl2br w:val="nil"/>
              <w:tr2bl w:val="nil"/>
            </w:tcBorders>
            <w:shd w:val="clear" w:color="auto" w:fill="auto"/>
            <w:vAlign w:val="center"/>
          </w:tcPr>
          <w:p w14:paraId="40A361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21DC40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2AF63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27D23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3D3610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水剂</w:t>
            </w:r>
          </w:p>
        </w:tc>
        <w:tc>
          <w:tcPr>
            <w:tcW w:w="1050" w:type="dxa"/>
            <w:tcBorders>
              <w:tl2br w:val="nil"/>
              <w:tr2bl w:val="nil"/>
            </w:tcBorders>
            <w:shd w:val="clear" w:color="auto" w:fill="auto"/>
            <w:vAlign w:val="center"/>
          </w:tcPr>
          <w:p w14:paraId="4565D90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1A6CEFFA" w14:textId="77777777">
        <w:trPr>
          <w:cantSplit/>
          <w:trHeight w:val="185"/>
        </w:trPr>
        <w:tc>
          <w:tcPr>
            <w:tcW w:w="520" w:type="dxa"/>
            <w:tcBorders>
              <w:tl2br w:val="nil"/>
              <w:tr2bl w:val="nil"/>
            </w:tcBorders>
            <w:shd w:val="clear" w:color="auto" w:fill="auto"/>
            <w:noWrap/>
            <w:vAlign w:val="center"/>
          </w:tcPr>
          <w:p w14:paraId="32EEAD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w:t>
            </w:r>
          </w:p>
        </w:tc>
        <w:tc>
          <w:tcPr>
            <w:tcW w:w="825" w:type="dxa"/>
            <w:tcBorders>
              <w:tl2br w:val="nil"/>
              <w:tr2bl w:val="nil"/>
            </w:tcBorders>
            <w:shd w:val="clear" w:color="auto" w:fill="auto"/>
            <w:vAlign w:val="center"/>
          </w:tcPr>
          <w:p w14:paraId="3F0B017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9EEA2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氮氧化物</w:t>
            </w:r>
          </w:p>
        </w:tc>
        <w:tc>
          <w:tcPr>
            <w:tcW w:w="2130" w:type="dxa"/>
            <w:tcBorders>
              <w:tl2br w:val="nil"/>
              <w:tr2bl w:val="nil"/>
            </w:tcBorders>
            <w:shd w:val="clear" w:color="auto" w:fill="auto"/>
            <w:vAlign w:val="center"/>
          </w:tcPr>
          <w:p w14:paraId="6F1EF1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氮氧化物</w:t>
            </w:r>
          </w:p>
        </w:tc>
        <w:tc>
          <w:tcPr>
            <w:tcW w:w="1320" w:type="dxa"/>
            <w:tcBorders>
              <w:tl2br w:val="nil"/>
              <w:tr2bl w:val="nil"/>
            </w:tcBorders>
            <w:shd w:val="clear" w:color="auto" w:fill="auto"/>
            <w:vAlign w:val="center"/>
          </w:tcPr>
          <w:p w14:paraId="59239D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07CDF9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E20B34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03ABD2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F99F9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水剂</w:t>
            </w:r>
          </w:p>
        </w:tc>
        <w:tc>
          <w:tcPr>
            <w:tcW w:w="1050" w:type="dxa"/>
            <w:tcBorders>
              <w:tl2br w:val="nil"/>
              <w:tr2bl w:val="nil"/>
            </w:tcBorders>
            <w:shd w:val="clear" w:color="auto" w:fill="auto"/>
            <w:vAlign w:val="center"/>
          </w:tcPr>
          <w:p w14:paraId="2908CC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5F0CC3F8" w14:textId="77777777">
        <w:trPr>
          <w:cantSplit/>
          <w:trHeight w:val="147"/>
        </w:trPr>
        <w:tc>
          <w:tcPr>
            <w:tcW w:w="520" w:type="dxa"/>
            <w:tcBorders>
              <w:tl2br w:val="nil"/>
              <w:tr2bl w:val="nil"/>
            </w:tcBorders>
            <w:shd w:val="clear" w:color="auto" w:fill="auto"/>
            <w:noWrap/>
            <w:vAlign w:val="center"/>
          </w:tcPr>
          <w:p w14:paraId="59B84E6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111</w:t>
            </w:r>
          </w:p>
        </w:tc>
        <w:tc>
          <w:tcPr>
            <w:tcW w:w="825" w:type="dxa"/>
            <w:tcBorders>
              <w:tl2br w:val="nil"/>
              <w:tr2bl w:val="nil"/>
            </w:tcBorders>
            <w:shd w:val="clear" w:color="auto" w:fill="auto"/>
            <w:vAlign w:val="center"/>
          </w:tcPr>
          <w:p w14:paraId="3EACCA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6116C32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w:t>
            </w:r>
          </w:p>
        </w:tc>
        <w:tc>
          <w:tcPr>
            <w:tcW w:w="2130" w:type="dxa"/>
            <w:tcBorders>
              <w:tl2br w:val="nil"/>
              <w:tr2bl w:val="nil"/>
            </w:tcBorders>
            <w:shd w:val="clear" w:color="auto" w:fill="auto"/>
            <w:vAlign w:val="center"/>
          </w:tcPr>
          <w:p w14:paraId="1ABB92A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w:t>
            </w:r>
          </w:p>
        </w:tc>
        <w:tc>
          <w:tcPr>
            <w:tcW w:w="1320" w:type="dxa"/>
            <w:tcBorders>
              <w:tl2br w:val="nil"/>
              <w:tr2bl w:val="nil"/>
            </w:tcBorders>
            <w:shd w:val="clear" w:color="auto" w:fill="auto"/>
            <w:vAlign w:val="center"/>
          </w:tcPr>
          <w:p w14:paraId="019599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299B68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35FA9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D16F1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B3008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BBB05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48E4C094" w14:textId="77777777">
        <w:trPr>
          <w:cantSplit/>
          <w:trHeight w:val="90"/>
        </w:trPr>
        <w:tc>
          <w:tcPr>
            <w:tcW w:w="520" w:type="dxa"/>
            <w:tcBorders>
              <w:tl2br w:val="nil"/>
              <w:tr2bl w:val="nil"/>
            </w:tcBorders>
            <w:shd w:val="clear" w:color="auto" w:fill="auto"/>
            <w:noWrap/>
            <w:vAlign w:val="center"/>
          </w:tcPr>
          <w:p w14:paraId="4B2381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112</w:t>
            </w:r>
          </w:p>
        </w:tc>
        <w:tc>
          <w:tcPr>
            <w:tcW w:w="825" w:type="dxa"/>
            <w:tcBorders>
              <w:tl2br w:val="nil"/>
              <w:tr2bl w:val="nil"/>
            </w:tcBorders>
            <w:shd w:val="clear" w:color="auto" w:fill="auto"/>
            <w:vAlign w:val="center"/>
          </w:tcPr>
          <w:p w14:paraId="402EE33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69A4E4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挥发酚</w:t>
            </w:r>
          </w:p>
        </w:tc>
        <w:tc>
          <w:tcPr>
            <w:tcW w:w="2130" w:type="dxa"/>
            <w:tcBorders>
              <w:tl2br w:val="nil"/>
              <w:tr2bl w:val="nil"/>
            </w:tcBorders>
            <w:shd w:val="clear" w:color="auto" w:fill="auto"/>
            <w:vAlign w:val="center"/>
          </w:tcPr>
          <w:p w14:paraId="2AE067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挥发酚</w:t>
            </w:r>
          </w:p>
        </w:tc>
        <w:tc>
          <w:tcPr>
            <w:tcW w:w="1320" w:type="dxa"/>
            <w:tcBorders>
              <w:tl2br w:val="nil"/>
              <w:tr2bl w:val="nil"/>
            </w:tcBorders>
            <w:shd w:val="clear" w:color="auto" w:fill="auto"/>
            <w:vAlign w:val="center"/>
          </w:tcPr>
          <w:p w14:paraId="47BB9B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4B4599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255557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7B3FB9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3D622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198D1A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5D199246" w14:textId="77777777">
        <w:trPr>
          <w:cantSplit/>
          <w:trHeight w:val="315"/>
        </w:trPr>
        <w:tc>
          <w:tcPr>
            <w:tcW w:w="520" w:type="dxa"/>
            <w:tcBorders>
              <w:tl2br w:val="nil"/>
              <w:tr2bl w:val="nil"/>
            </w:tcBorders>
            <w:shd w:val="clear" w:color="auto" w:fill="auto"/>
            <w:noWrap/>
            <w:vAlign w:val="center"/>
          </w:tcPr>
          <w:p w14:paraId="2428EF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113</w:t>
            </w:r>
          </w:p>
        </w:tc>
        <w:tc>
          <w:tcPr>
            <w:tcW w:w="825" w:type="dxa"/>
            <w:tcBorders>
              <w:tl2br w:val="nil"/>
              <w:tr2bl w:val="nil"/>
            </w:tcBorders>
            <w:shd w:val="clear" w:color="auto" w:fill="auto"/>
            <w:vAlign w:val="center"/>
          </w:tcPr>
          <w:p w14:paraId="6636B9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061D3C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阴离子表面活性剂</w:t>
            </w:r>
          </w:p>
        </w:tc>
        <w:tc>
          <w:tcPr>
            <w:tcW w:w="2130" w:type="dxa"/>
            <w:tcBorders>
              <w:tl2br w:val="nil"/>
              <w:tr2bl w:val="nil"/>
            </w:tcBorders>
            <w:shd w:val="clear" w:color="auto" w:fill="auto"/>
            <w:vAlign w:val="center"/>
          </w:tcPr>
          <w:p w14:paraId="00578E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阴离子表面活性剂</w:t>
            </w:r>
          </w:p>
        </w:tc>
        <w:tc>
          <w:tcPr>
            <w:tcW w:w="1320" w:type="dxa"/>
            <w:tcBorders>
              <w:tl2br w:val="nil"/>
              <w:tr2bl w:val="nil"/>
            </w:tcBorders>
            <w:shd w:val="clear" w:color="auto" w:fill="auto"/>
            <w:vAlign w:val="center"/>
          </w:tcPr>
          <w:p w14:paraId="7D521F3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0E7461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E3EBB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22609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2C7C7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12C6C6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104</w:t>
            </w:r>
          </w:p>
        </w:tc>
      </w:tr>
      <w:tr w:rsidR="00035228" w14:paraId="7548ABE4" w14:textId="77777777">
        <w:trPr>
          <w:cantSplit/>
          <w:trHeight w:val="317"/>
        </w:trPr>
        <w:tc>
          <w:tcPr>
            <w:tcW w:w="520" w:type="dxa"/>
            <w:tcBorders>
              <w:tl2br w:val="nil"/>
              <w:tr2bl w:val="nil"/>
            </w:tcBorders>
            <w:shd w:val="clear" w:color="auto" w:fill="auto"/>
            <w:noWrap/>
            <w:vAlign w:val="center"/>
          </w:tcPr>
          <w:p w14:paraId="6D4A4AD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114</w:t>
            </w:r>
          </w:p>
        </w:tc>
        <w:tc>
          <w:tcPr>
            <w:tcW w:w="825" w:type="dxa"/>
            <w:tcBorders>
              <w:tl2br w:val="nil"/>
              <w:tr2bl w:val="nil"/>
            </w:tcBorders>
            <w:shd w:val="clear" w:color="auto" w:fill="auto"/>
            <w:vAlign w:val="center"/>
          </w:tcPr>
          <w:p w14:paraId="3E1465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C5D254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石油类（红外法）</w:t>
            </w:r>
          </w:p>
        </w:tc>
        <w:tc>
          <w:tcPr>
            <w:tcW w:w="2130" w:type="dxa"/>
            <w:tcBorders>
              <w:tl2br w:val="nil"/>
              <w:tr2bl w:val="nil"/>
            </w:tcBorders>
            <w:shd w:val="clear" w:color="auto" w:fill="auto"/>
            <w:vAlign w:val="center"/>
          </w:tcPr>
          <w:p w14:paraId="56CD11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石油类</w:t>
            </w:r>
          </w:p>
        </w:tc>
        <w:tc>
          <w:tcPr>
            <w:tcW w:w="1320" w:type="dxa"/>
            <w:tcBorders>
              <w:tl2br w:val="nil"/>
              <w:tr2bl w:val="nil"/>
            </w:tcBorders>
            <w:shd w:val="clear" w:color="auto" w:fill="auto"/>
            <w:vAlign w:val="center"/>
          </w:tcPr>
          <w:p w14:paraId="1D7A88D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7A78BB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101CD5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7ml/瓶</w:t>
            </w:r>
          </w:p>
        </w:tc>
        <w:tc>
          <w:tcPr>
            <w:tcW w:w="1150" w:type="dxa"/>
            <w:tcBorders>
              <w:tl2br w:val="nil"/>
              <w:tr2bl w:val="nil"/>
            </w:tcBorders>
            <w:shd w:val="clear" w:color="auto" w:fill="auto"/>
            <w:vAlign w:val="center"/>
          </w:tcPr>
          <w:p w14:paraId="372D93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1BD573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94424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195</w:t>
            </w:r>
          </w:p>
        </w:tc>
      </w:tr>
      <w:tr w:rsidR="00035228" w14:paraId="60B7DB17" w14:textId="77777777">
        <w:trPr>
          <w:cantSplit/>
          <w:trHeight w:val="330"/>
        </w:trPr>
        <w:tc>
          <w:tcPr>
            <w:tcW w:w="520" w:type="dxa"/>
            <w:tcBorders>
              <w:tl2br w:val="nil"/>
              <w:tr2bl w:val="nil"/>
            </w:tcBorders>
            <w:shd w:val="clear" w:color="auto" w:fill="auto"/>
            <w:noWrap/>
            <w:vAlign w:val="center"/>
          </w:tcPr>
          <w:p w14:paraId="128557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115</w:t>
            </w:r>
          </w:p>
        </w:tc>
        <w:tc>
          <w:tcPr>
            <w:tcW w:w="825" w:type="dxa"/>
            <w:tcBorders>
              <w:tl2br w:val="nil"/>
              <w:tr2bl w:val="nil"/>
            </w:tcBorders>
            <w:shd w:val="clear" w:color="auto" w:fill="auto"/>
            <w:vAlign w:val="center"/>
          </w:tcPr>
          <w:p w14:paraId="509621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854DD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石油类（紫外法）</w:t>
            </w:r>
          </w:p>
        </w:tc>
        <w:tc>
          <w:tcPr>
            <w:tcW w:w="2130" w:type="dxa"/>
            <w:tcBorders>
              <w:tl2br w:val="nil"/>
              <w:tr2bl w:val="nil"/>
            </w:tcBorders>
            <w:shd w:val="clear" w:color="auto" w:fill="auto"/>
            <w:vAlign w:val="center"/>
          </w:tcPr>
          <w:p w14:paraId="3B57D0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石油类</w:t>
            </w:r>
          </w:p>
        </w:tc>
        <w:tc>
          <w:tcPr>
            <w:tcW w:w="1320" w:type="dxa"/>
            <w:tcBorders>
              <w:tl2br w:val="nil"/>
              <w:tr2bl w:val="nil"/>
            </w:tcBorders>
            <w:shd w:val="clear" w:color="auto" w:fill="auto"/>
            <w:vAlign w:val="center"/>
          </w:tcPr>
          <w:p w14:paraId="680E3E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5D72F8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33555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110DBA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6E3768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A07A4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135</w:t>
            </w:r>
          </w:p>
        </w:tc>
      </w:tr>
      <w:tr w:rsidR="00035228" w14:paraId="494A08D4" w14:textId="77777777">
        <w:trPr>
          <w:cantSplit/>
          <w:trHeight w:val="315"/>
        </w:trPr>
        <w:tc>
          <w:tcPr>
            <w:tcW w:w="520" w:type="dxa"/>
            <w:tcBorders>
              <w:tl2br w:val="nil"/>
              <w:tr2bl w:val="nil"/>
            </w:tcBorders>
            <w:shd w:val="clear" w:color="auto" w:fill="auto"/>
            <w:noWrap/>
            <w:vAlign w:val="center"/>
          </w:tcPr>
          <w:p w14:paraId="53573F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116</w:t>
            </w:r>
          </w:p>
        </w:tc>
        <w:tc>
          <w:tcPr>
            <w:tcW w:w="825" w:type="dxa"/>
            <w:tcBorders>
              <w:tl2br w:val="nil"/>
              <w:tr2bl w:val="nil"/>
            </w:tcBorders>
            <w:shd w:val="clear" w:color="auto" w:fill="auto"/>
            <w:vAlign w:val="center"/>
          </w:tcPr>
          <w:p w14:paraId="6CF9C5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06E213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总硬度</w:t>
            </w:r>
          </w:p>
        </w:tc>
        <w:tc>
          <w:tcPr>
            <w:tcW w:w="2130" w:type="dxa"/>
            <w:tcBorders>
              <w:tl2br w:val="nil"/>
              <w:tr2bl w:val="nil"/>
            </w:tcBorders>
            <w:shd w:val="clear" w:color="auto" w:fill="auto"/>
            <w:vAlign w:val="center"/>
          </w:tcPr>
          <w:p w14:paraId="414AF1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总硬度</w:t>
            </w:r>
          </w:p>
        </w:tc>
        <w:tc>
          <w:tcPr>
            <w:tcW w:w="1320" w:type="dxa"/>
            <w:tcBorders>
              <w:tl2br w:val="nil"/>
              <w:tr2bl w:val="nil"/>
            </w:tcBorders>
            <w:shd w:val="clear" w:color="auto" w:fill="auto"/>
            <w:vAlign w:val="center"/>
          </w:tcPr>
          <w:p w14:paraId="21F994E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392834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mmol/L</w:t>
            </w:r>
          </w:p>
        </w:tc>
        <w:tc>
          <w:tcPr>
            <w:tcW w:w="1900" w:type="dxa"/>
            <w:tcBorders>
              <w:tl2br w:val="nil"/>
              <w:tr2bl w:val="nil"/>
            </w:tcBorders>
            <w:shd w:val="clear" w:color="auto" w:fill="auto"/>
            <w:vAlign w:val="center"/>
          </w:tcPr>
          <w:p w14:paraId="7BE98C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52019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EEEE9B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FEDE6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4A4D9ECA" w14:textId="77777777">
        <w:trPr>
          <w:cantSplit/>
          <w:trHeight w:val="315"/>
        </w:trPr>
        <w:tc>
          <w:tcPr>
            <w:tcW w:w="520" w:type="dxa"/>
            <w:tcBorders>
              <w:tl2br w:val="nil"/>
              <w:tr2bl w:val="nil"/>
            </w:tcBorders>
            <w:shd w:val="clear" w:color="auto" w:fill="auto"/>
            <w:noWrap/>
            <w:vAlign w:val="center"/>
          </w:tcPr>
          <w:p w14:paraId="4E995A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117</w:t>
            </w:r>
          </w:p>
        </w:tc>
        <w:tc>
          <w:tcPr>
            <w:tcW w:w="825" w:type="dxa"/>
            <w:tcBorders>
              <w:tl2br w:val="nil"/>
              <w:tr2bl w:val="nil"/>
            </w:tcBorders>
            <w:shd w:val="clear" w:color="auto" w:fill="auto"/>
            <w:vAlign w:val="center"/>
          </w:tcPr>
          <w:p w14:paraId="19A723E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CDD9E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总有机碳</w:t>
            </w:r>
          </w:p>
        </w:tc>
        <w:tc>
          <w:tcPr>
            <w:tcW w:w="2130" w:type="dxa"/>
            <w:tcBorders>
              <w:tl2br w:val="nil"/>
              <w:tr2bl w:val="nil"/>
            </w:tcBorders>
            <w:shd w:val="clear" w:color="auto" w:fill="auto"/>
            <w:vAlign w:val="center"/>
          </w:tcPr>
          <w:p w14:paraId="13541D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总有机碳</w:t>
            </w:r>
          </w:p>
        </w:tc>
        <w:tc>
          <w:tcPr>
            <w:tcW w:w="1320" w:type="dxa"/>
            <w:tcBorders>
              <w:tl2br w:val="nil"/>
              <w:tr2bl w:val="nil"/>
            </w:tcBorders>
            <w:shd w:val="clear" w:color="auto" w:fill="auto"/>
            <w:vAlign w:val="center"/>
          </w:tcPr>
          <w:p w14:paraId="58623B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33D5F4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20D9BD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5004A1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6B800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038A9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26105A35" w14:textId="77777777">
        <w:trPr>
          <w:cantSplit/>
          <w:trHeight w:val="315"/>
        </w:trPr>
        <w:tc>
          <w:tcPr>
            <w:tcW w:w="520" w:type="dxa"/>
            <w:tcBorders>
              <w:tl2br w:val="nil"/>
              <w:tr2bl w:val="nil"/>
            </w:tcBorders>
            <w:shd w:val="clear" w:color="auto" w:fill="auto"/>
            <w:noWrap/>
            <w:vAlign w:val="center"/>
          </w:tcPr>
          <w:p w14:paraId="302B62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118</w:t>
            </w:r>
          </w:p>
        </w:tc>
        <w:tc>
          <w:tcPr>
            <w:tcW w:w="825" w:type="dxa"/>
            <w:tcBorders>
              <w:tl2br w:val="nil"/>
              <w:tr2bl w:val="nil"/>
            </w:tcBorders>
            <w:shd w:val="clear" w:color="auto" w:fill="auto"/>
            <w:vAlign w:val="center"/>
          </w:tcPr>
          <w:p w14:paraId="2EA4D8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7C23D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浊度</w:t>
            </w:r>
          </w:p>
        </w:tc>
        <w:tc>
          <w:tcPr>
            <w:tcW w:w="2130" w:type="dxa"/>
            <w:tcBorders>
              <w:tl2br w:val="nil"/>
              <w:tr2bl w:val="nil"/>
            </w:tcBorders>
            <w:shd w:val="clear" w:color="auto" w:fill="auto"/>
            <w:vAlign w:val="center"/>
          </w:tcPr>
          <w:p w14:paraId="663217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浊度</w:t>
            </w:r>
          </w:p>
        </w:tc>
        <w:tc>
          <w:tcPr>
            <w:tcW w:w="1320" w:type="dxa"/>
            <w:tcBorders>
              <w:tl2br w:val="nil"/>
              <w:tr2bl w:val="nil"/>
            </w:tcBorders>
            <w:shd w:val="clear" w:color="auto" w:fill="auto"/>
            <w:vAlign w:val="center"/>
          </w:tcPr>
          <w:p w14:paraId="74B629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43E25E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NTU</w:t>
            </w:r>
          </w:p>
        </w:tc>
        <w:tc>
          <w:tcPr>
            <w:tcW w:w="1900" w:type="dxa"/>
            <w:tcBorders>
              <w:tl2br w:val="nil"/>
              <w:tr2bl w:val="nil"/>
            </w:tcBorders>
            <w:shd w:val="clear" w:color="auto" w:fill="auto"/>
            <w:vAlign w:val="center"/>
          </w:tcPr>
          <w:p w14:paraId="2D1D3B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6C52539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53502F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27DCC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135</w:t>
            </w:r>
          </w:p>
        </w:tc>
      </w:tr>
      <w:tr w:rsidR="00035228" w14:paraId="41CAE153" w14:textId="77777777">
        <w:trPr>
          <w:cantSplit/>
          <w:trHeight w:val="315"/>
        </w:trPr>
        <w:tc>
          <w:tcPr>
            <w:tcW w:w="520" w:type="dxa"/>
            <w:tcBorders>
              <w:tl2br w:val="nil"/>
              <w:tr2bl w:val="nil"/>
            </w:tcBorders>
            <w:shd w:val="clear" w:color="auto" w:fill="auto"/>
            <w:noWrap/>
            <w:vAlign w:val="center"/>
          </w:tcPr>
          <w:p w14:paraId="3D4DDD8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119</w:t>
            </w:r>
          </w:p>
        </w:tc>
        <w:tc>
          <w:tcPr>
            <w:tcW w:w="825" w:type="dxa"/>
            <w:tcBorders>
              <w:tl2br w:val="nil"/>
              <w:tr2bl w:val="nil"/>
            </w:tcBorders>
            <w:shd w:val="clear" w:color="auto" w:fill="auto"/>
            <w:vAlign w:val="center"/>
          </w:tcPr>
          <w:p w14:paraId="258564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AA469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总氰化物</w:t>
            </w:r>
          </w:p>
        </w:tc>
        <w:tc>
          <w:tcPr>
            <w:tcW w:w="2130" w:type="dxa"/>
            <w:tcBorders>
              <w:tl2br w:val="nil"/>
              <w:tr2bl w:val="nil"/>
            </w:tcBorders>
            <w:shd w:val="clear" w:color="auto" w:fill="auto"/>
            <w:vAlign w:val="center"/>
          </w:tcPr>
          <w:p w14:paraId="7E1330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总氰化物</w:t>
            </w:r>
          </w:p>
        </w:tc>
        <w:tc>
          <w:tcPr>
            <w:tcW w:w="1320" w:type="dxa"/>
            <w:tcBorders>
              <w:tl2br w:val="nil"/>
              <w:tr2bl w:val="nil"/>
            </w:tcBorders>
            <w:shd w:val="clear" w:color="auto" w:fill="auto"/>
            <w:vAlign w:val="center"/>
          </w:tcPr>
          <w:p w14:paraId="359B67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3F67FF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3ADA9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466C3F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F22F6E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B98E63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6181724F" w14:textId="77777777">
        <w:trPr>
          <w:cantSplit/>
          <w:trHeight w:val="272"/>
        </w:trPr>
        <w:tc>
          <w:tcPr>
            <w:tcW w:w="520" w:type="dxa"/>
            <w:tcBorders>
              <w:tl2br w:val="nil"/>
              <w:tr2bl w:val="nil"/>
            </w:tcBorders>
            <w:shd w:val="clear" w:color="auto" w:fill="auto"/>
            <w:noWrap/>
            <w:vAlign w:val="center"/>
          </w:tcPr>
          <w:p w14:paraId="10987D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w:t>
            </w:r>
          </w:p>
        </w:tc>
        <w:tc>
          <w:tcPr>
            <w:tcW w:w="825" w:type="dxa"/>
            <w:tcBorders>
              <w:tl2br w:val="nil"/>
              <w:tr2bl w:val="nil"/>
            </w:tcBorders>
            <w:shd w:val="clear" w:color="auto" w:fill="auto"/>
            <w:vAlign w:val="center"/>
          </w:tcPr>
          <w:p w14:paraId="6D0CEA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303B9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铜</w:t>
            </w:r>
          </w:p>
        </w:tc>
        <w:tc>
          <w:tcPr>
            <w:tcW w:w="2130" w:type="dxa"/>
            <w:tcBorders>
              <w:tl2br w:val="nil"/>
              <w:tr2bl w:val="nil"/>
            </w:tcBorders>
            <w:shd w:val="clear" w:color="auto" w:fill="auto"/>
            <w:vAlign w:val="center"/>
          </w:tcPr>
          <w:p w14:paraId="446641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铜</w:t>
            </w:r>
          </w:p>
        </w:tc>
        <w:tc>
          <w:tcPr>
            <w:tcW w:w="1320" w:type="dxa"/>
            <w:tcBorders>
              <w:tl2br w:val="nil"/>
              <w:tr2bl w:val="nil"/>
            </w:tcBorders>
            <w:shd w:val="clear" w:color="auto" w:fill="auto"/>
            <w:vAlign w:val="center"/>
          </w:tcPr>
          <w:p w14:paraId="2EEBDB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7F0976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EAE42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586849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C1CB2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30A53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1C0B68FC" w14:textId="77777777">
        <w:trPr>
          <w:cantSplit/>
          <w:trHeight w:val="297"/>
        </w:trPr>
        <w:tc>
          <w:tcPr>
            <w:tcW w:w="520" w:type="dxa"/>
            <w:tcBorders>
              <w:tl2br w:val="nil"/>
              <w:tr2bl w:val="nil"/>
            </w:tcBorders>
            <w:shd w:val="clear" w:color="auto" w:fill="auto"/>
            <w:noWrap/>
            <w:vAlign w:val="center"/>
          </w:tcPr>
          <w:p w14:paraId="35DC7C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121</w:t>
            </w:r>
          </w:p>
        </w:tc>
        <w:tc>
          <w:tcPr>
            <w:tcW w:w="825" w:type="dxa"/>
            <w:tcBorders>
              <w:tl2br w:val="nil"/>
              <w:tr2bl w:val="nil"/>
            </w:tcBorders>
            <w:shd w:val="clear" w:color="auto" w:fill="auto"/>
            <w:vAlign w:val="center"/>
          </w:tcPr>
          <w:p w14:paraId="4A93D1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055C00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锌</w:t>
            </w:r>
          </w:p>
        </w:tc>
        <w:tc>
          <w:tcPr>
            <w:tcW w:w="2130" w:type="dxa"/>
            <w:tcBorders>
              <w:tl2br w:val="nil"/>
              <w:tr2bl w:val="nil"/>
            </w:tcBorders>
            <w:shd w:val="clear" w:color="auto" w:fill="auto"/>
            <w:vAlign w:val="center"/>
          </w:tcPr>
          <w:p w14:paraId="0D1D00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锌</w:t>
            </w:r>
          </w:p>
        </w:tc>
        <w:tc>
          <w:tcPr>
            <w:tcW w:w="1320" w:type="dxa"/>
            <w:tcBorders>
              <w:tl2br w:val="nil"/>
              <w:tr2bl w:val="nil"/>
            </w:tcBorders>
            <w:shd w:val="clear" w:color="auto" w:fill="auto"/>
            <w:vAlign w:val="center"/>
          </w:tcPr>
          <w:p w14:paraId="4CDEA2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049532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A46EA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EA1EA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97B8ED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C3285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7C704BF2" w14:textId="77777777">
        <w:trPr>
          <w:cantSplit/>
          <w:trHeight w:val="330"/>
        </w:trPr>
        <w:tc>
          <w:tcPr>
            <w:tcW w:w="520" w:type="dxa"/>
            <w:tcBorders>
              <w:tl2br w:val="nil"/>
              <w:tr2bl w:val="nil"/>
            </w:tcBorders>
            <w:shd w:val="clear" w:color="auto" w:fill="auto"/>
            <w:noWrap/>
            <w:vAlign w:val="center"/>
          </w:tcPr>
          <w:p w14:paraId="180020C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122</w:t>
            </w:r>
          </w:p>
        </w:tc>
        <w:tc>
          <w:tcPr>
            <w:tcW w:w="825" w:type="dxa"/>
            <w:tcBorders>
              <w:tl2br w:val="nil"/>
              <w:tr2bl w:val="nil"/>
            </w:tcBorders>
            <w:shd w:val="clear" w:color="auto" w:fill="auto"/>
            <w:vAlign w:val="center"/>
          </w:tcPr>
          <w:p w14:paraId="2964BB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699BBE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铅</w:t>
            </w:r>
          </w:p>
        </w:tc>
        <w:tc>
          <w:tcPr>
            <w:tcW w:w="2130" w:type="dxa"/>
            <w:tcBorders>
              <w:tl2br w:val="nil"/>
              <w:tr2bl w:val="nil"/>
            </w:tcBorders>
            <w:shd w:val="clear" w:color="auto" w:fill="auto"/>
            <w:vAlign w:val="center"/>
          </w:tcPr>
          <w:p w14:paraId="02B2AC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铅</w:t>
            </w:r>
          </w:p>
        </w:tc>
        <w:tc>
          <w:tcPr>
            <w:tcW w:w="1320" w:type="dxa"/>
            <w:tcBorders>
              <w:tl2br w:val="nil"/>
              <w:tr2bl w:val="nil"/>
            </w:tcBorders>
            <w:shd w:val="clear" w:color="auto" w:fill="auto"/>
            <w:vAlign w:val="center"/>
          </w:tcPr>
          <w:p w14:paraId="7DC0F9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48F95F5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C770E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31EFDF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78122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082DC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293A0141" w14:textId="77777777">
        <w:trPr>
          <w:cantSplit/>
          <w:trHeight w:val="330"/>
        </w:trPr>
        <w:tc>
          <w:tcPr>
            <w:tcW w:w="520" w:type="dxa"/>
            <w:tcBorders>
              <w:tl2br w:val="nil"/>
              <w:tr2bl w:val="nil"/>
            </w:tcBorders>
            <w:shd w:val="clear" w:color="auto" w:fill="auto"/>
            <w:noWrap/>
            <w:vAlign w:val="center"/>
          </w:tcPr>
          <w:p w14:paraId="50E242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123</w:t>
            </w:r>
          </w:p>
        </w:tc>
        <w:tc>
          <w:tcPr>
            <w:tcW w:w="825" w:type="dxa"/>
            <w:tcBorders>
              <w:tl2br w:val="nil"/>
              <w:tr2bl w:val="nil"/>
            </w:tcBorders>
            <w:shd w:val="clear" w:color="auto" w:fill="auto"/>
            <w:vAlign w:val="center"/>
          </w:tcPr>
          <w:p w14:paraId="3CC676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F3815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镉</w:t>
            </w:r>
          </w:p>
        </w:tc>
        <w:tc>
          <w:tcPr>
            <w:tcW w:w="2130" w:type="dxa"/>
            <w:tcBorders>
              <w:tl2br w:val="nil"/>
              <w:tr2bl w:val="nil"/>
            </w:tcBorders>
            <w:shd w:val="clear" w:color="auto" w:fill="auto"/>
            <w:vAlign w:val="center"/>
          </w:tcPr>
          <w:p w14:paraId="11F09DE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镉</w:t>
            </w:r>
          </w:p>
        </w:tc>
        <w:tc>
          <w:tcPr>
            <w:tcW w:w="1320" w:type="dxa"/>
            <w:tcBorders>
              <w:tl2br w:val="nil"/>
              <w:tr2bl w:val="nil"/>
            </w:tcBorders>
            <w:shd w:val="clear" w:color="auto" w:fill="auto"/>
            <w:vAlign w:val="center"/>
          </w:tcPr>
          <w:p w14:paraId="60D967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558CD1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C43CE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0198CC8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84B9E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8789E7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71AA1C91" w14:textId="77777777">
        <w:trPr>
          <w:cantSplit/>
          <w:trHeight w:val="330"/>
        </w:trPr>
        <w:tc>
          <w:tcPr>
            <w:tcW w:w="520" w:type="dxa"/>
            <w:tcBorders>
              <w:tl2br w:val="nil"/>
              <w:tr2bl w:val="nil"/>
            </w:tcBorders>
            <w:shd w:val="clear" w:color="auto" w:fill="auto"/>
            <w:noWrap/>
            <w:vAlign w:val="center"/>
          </w:tcPr>
          <w:p w14:paraId="67E65E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124</w:t>
            </w:r>
          </w:p>
        </w:tc>
        <w:tc>
          <w:tcPr>
            <w:tcW w:w="825" w:type="dxa"/>
            <w:tcBorders>
              <w:tl2br w:val="nil"/>
              <w:tr2bl w:val="nil"/>
            </w:tcBorders>
            <w:shd w:val="clear" w:color="auto" w:fill="auto"/>
            <w:vAlign w:val="center"/>
          </w:tcPr>
          <w:p w14:paraId="7347C6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779D00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镍</w:t>
            </w:r>
          </w:p>
        </w:tc>
        <w:tc>
          <w:tcPr>
            <w:tcW w:w="2130" w:type="dxa"/>
            <w:tcBorders>
              <w:tl2br w:val="nil"/>
              <w:tr2bl w:val="nil"/>
            </w:tcBorders>
            <w:shd w:val="clear" w:color="auto" w:fill="auto"/>
            <w:vAlign w:val="center"/>
          </w:tcPr>
          <w:p w14:paraId="40832A8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镍</w:t>
            </w:r>
          </w:p>
        </w:tc>
        <w:tc>
          <w:tcPr>
            <w:tcW w:w="1320" w:type="dxa"/>
            <w:tcBorders>
              <w:tl2br w:val="nil"/>
              <w:tr2bl w:val="nil"/>
            </w:tcBorders>
            <w:shd w:val="clear" w:color="auto" w:fill="auto"/>
            <w:vAlign w:val="center"/>
          </w:tcPr>
          <w:p w14:paraId="6CEF33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476974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68495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66B500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4C09D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8E09E5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69437E08" w14:textId="77777777">
        <w:trPr>
          <w:cantSplit/>
          <w:trHeight w:val="315"/>
        </w:trPr>
        <w:tc>
          <w:tcPr>
            <w:tcW w:w="520" w:type="dxa"/>
            <w:tcBorders>
              <w:tl2br w:val="nil"/>
              <w:tr2bl w:val="nil"/>
            </w:tcBorders>
            <w:shd w:val="clear" w:color="auto" w:fill="auto"/>
            <w:noWrap/>
            <w:vAlign w:val="center"/>
          </w:tcPr>
          <w:p w14:paraId="2DA841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125</w:t>
            </w:r>
          </w:p>
        </w:tc>
        <w:tc>
          <w:tcPr>
            <w:tcW w:w="825" w:type="dxa"/>
            <w:tcBorders>
              <w:tl2br w:val="nil"/>
              <w:tr2bl w:val="nil"/>
            </w:tcBorders>
            <w:shd w:val="clear" w:color="auto" w:fill="auto"/>
            <w:vAlign w:val="center"/>
          </w:tcPr>
          <w:p w14:paraId="235E75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6D8603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砷</w:t>
            </w:r>
          </w:p>
        </w:tc>
        <w:tc>
          <w:tcPr>
            <w:tcW w:w="2130" w:type="dxa"/>
            <w:tcBorders>
              <w:tl2br w:val="nil"/>
              <w:tr2bl w:val="nil"/>
            </w:tcBorders>
            <w:shd w:val="clear" w:color="auto" w:fill="auto"/>
            <w:vAlign w:val="center"/>
          </w:tcPr>
          <w:p w14:paraId="332283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砷</w:t>
            </w:r>
          </w:p>
        </w:tc>
        <w:tc>
          <w:tcPr>
            <w:tcW w:w="1320" w:type="dxa"/>
            <w:tcBorders>
              <w:tl2br w:val="nil"/>
              <w:tr2bl w:val="nil"/>
            </w:tcBorders>
            <w:shd w:val="clear" w:color="auto" w:fill="auto"/>
            <w:vAlign w:val="center"/>
          </w:tcPr>
          <w:p w14:paraId="14CC9D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5D8447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309D98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36AA5E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6C932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B258A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3029AB17" w14:textId="77777777">
        <w:trPr>
          <w:cantSplit/>
          <w:trHeight w:val="315"/>
        </w:trPr>
        <w:tc>
          <w:tcPr>
            <w:tcW w:w="520" w:type="dxa"/>
            <w:tcBorders>
              <w:tl2br w:val="nil"/>
              <w:tr2bl w:val="nil"/>
            </w:tcBorders>
            <w:shd w:val="clear" w:color="auto" w:fill="auto"/>
            <w:noWrap/>
            <w:vAlign w:val="center"/>
          </w:tcPr>
          <w:p w14:paraId="64CF2A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126</w:t>
            </w:r>
          </w:p>
        </w:tc>
        <w:tc>
          <w:tcPr>
            <w:tcW w:w="825" w:type="dxa"/>
            <w:tcBorders>
              <w:tl2br w:val="nil"/>
              <w:tr2bl w:val="nil"/>
            </w:tcBorders>
            <w:shd w:val="clear" w:color="auto" w:fill="auto"/>
            <w:vAlign w:val="center"/>
          </w:tcPr>
          <w:p w14:paraId="19FFAAE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E0D0F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硒</w:t>
            </w:r>
          </w:p>
        </w:tc>
        <w:tc>
          <w:tcPr>
            <w:tcW w:w="2130" w:type="dxa"/>
            <w:tcBorders>
              <w:tl2br w:val="nil"/>
              <w:tr2bl w:val="nil"/>
            </w:tcBorders>
            <w:shd w:val="clear" w:color="auto" w:fill="auto"/>
            <w:vAlign w:val="center"/>
          </w:tcPr>
          <w:p w14:paraId="2A29D8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硒</w:t>
            </w:r>
          </w:p>
        </w:tc>
        <w:tc>
          <w:tcPr>
            <w:tcW w:w="1320" w:type="dxa"/>
            <w:tcBorders>
              <w:tl2br w:val="nil"/>
              <w:tr2bl w:val="nil"/>
            </w:tcBorders>
            <w:shd w:val="clear" w:color="auto" w:fill="auto"/>
            <w:vAlign w:val="center"/>
          </w:tcPr>
          <w:p w14:paraId="7FB1A1D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44B07A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2DD9B9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1D16B2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79BC1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EAA81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701FD908" w14:textId="77777777">
        <w:trPr>
          <w:cantSplit/>
          <w:trHeight w:val="330"/>
        </w:trPr>
        <w:tc>
          <w:tcPr>
            <w:tcW w:w="520" w:type="dxa"/>
            <w:tcBorders>
              <w:tl2br w:val="nil"/>
              <w:tr2bl w:val="nil"/>
            </w:tcBorders>
            <w:shd w:val="clear" w:color="auto" w:fill="auto"/>
            <w:noWrap/>
            <w:vAlign w:val="center"/>
          </w:tcPr>
          <w:p w14:paraId="625447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127</w:t>
            </w:r>
          </w:p>
        </w:tc>
        <w:tc>
          <w:tcPr>
            <w:tcW w:w="825" w:type="dxa"/>
            <w:tcBorders>
              <w:tl2br w:val="nil"/>
              <w:tr2bl w:val="nil"/>
            </w:tcBorders>
            <w:shd w:val="clear" w:color="auto" w:fill="auto"/>
            <w:vAlign w:val="center"/>
          </w:tcPr>
          <w:p w14:paraId="24328B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4E194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汞</w:t>
            </w:r>
          </w:p>
        </w:tc>
        <w:tc>
          <w:tcPr>
            <w:tcW w:w="2130" w:type="dxa"/>
            <w:tcBorders>
              <w:tl2br w:val="nil"/>
              <w:tr2bl w:val="nil"/>
            </w:tcBorders>
            <w:shd w:val="clear" w:color="auto" w:fill="auto"/>
            <w:vAlign w:val="center"/>
          </w:tcPr>
          <w:p w14:paraId="10EC73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汞</w:t>
            </w:r>
          </w:p>
        </w:tc>
        <w:tc>
          <w:tcPr>
            <w:tcW w:w="1320" w:type="dxa"/>
            <w:tcBorders>
              <w:tl2br w:val="nil"/>
              <w:tr2bl w:val="nil"/>
            </w:tcBorders>
            <w:shd w:val="clear" w:color="auto" w:fill="auto"/>
            <w:vAlign w:val="center"/>
          </w:tcPr>
          <w:p w14:paraId="3DE107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407921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94B5A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560470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20529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0DAB0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72</w:t>
            </w:r>
          </w:p>
        </w:tc>
      </w:tr>
      <w:tr w:rsidR="00035228" w14:paraId="114C60D6" w14:textId="77777777">
        <w:trPr>
          <w:cantSplit/>
          <w:trHeight w:val="315"/>
        </w:trPr>
        <w:tc>
          <w:tcPr>
            <w:tcW w:w="520" w:type="dxa"/>
            <w:tcBorders>
              <w:tl2br w:val="nil"/>
              <w:tr2bl w:val="nil"/>
            </w:tcBorders>
            <w:shd w:val="clear" w:color="auto" w:fill="auto"/>
            <w:noWrap/>
            <w:vAlign w:val="center"/>
          </w:tcPr>
          <w:p w14:paraId="59B5E2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128</w:t>
            </w:r>
          </w:p>
        </w:tc>
        <w:tc>
          <w:tcPr>
            <w:tcW w:w="825" w:type="dxa"/>
            <w:tcBorders>
              <w:tl2br w:val="nil"/>
              <w:tr2bl w:val="nil"/>
            </w:tcBorders>
            <w:shd w:val="clear" w:color="auto" w:fill="auto"/>
            <w:vAlign w:val="center"/>
          </w:tcPr>
          <w:p w14:paraId="0A395A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0EA14B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铁</w:t>
            </w:r>
          </w:p>
        </w:tc>
        <w:tc>
          <w:tcPr>
            <w:tcW w:w="2130" w:type="dxa"/>
            <w:tcBorders>
              <w:tl2br w:val="nil"/>
              <w:tr2bl w:val="nil"/>
            </w:tcBorders>
            <w:shd w:val="clear" w:color="auto" w:fill="auto"/>
            <w:vAlign w:val="center"/>
          </w:tcPr>
          <w:p w14:paraId="57FEF3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铁</w:t>
            </w:r>
          </w:p>
        </w:tc>
        <w:tc>
          <w:tcPr>
            <w:tcW w:w="1320" w:type="dxa"/>
            <w:tcBorders>
              <w:tl2br w:val="nil"/>
              <w:tr2bl w:val="nil"/>
            </w:tcBorders>
            <w:shd w:val="clear" w:color="auto" w:fill="auto"/>
            <w:vAlign w:val="center"/>
          </w:tcPr>
          <w:p w14:paraId="23F08F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034756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1F14A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3BBD59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AA35A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F42E2C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5874FAD7" w14:textId="77777777">
        <w:trPr>
          <w:cantSplit/>
          <w:trHeight w:val="315"/>
        </w:trPr>
        <w:tc>
          <w:tcPr>
            <w:tcW w:w="520" w:type="dxa"/>
            <w:tcBorders>
              <w:tl2br w:val="nil"/>
              <w:tr2bl w:val="nil"/>
            </w:tcBorders>
            <w:shd w:val="clear" w:color="auto" w:fill="auto"/>
            <w:noWrap/>
            <w:vAlign w:val="center"/>
          </w:tcPr>
          <w:p w14:paraId="7D2968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129</w:t>
            </w:r>
          </w:p>
        </w:tc>
        <w:tc>
          <w:tcPr>
            <w:tcW w:w="825" w:type="dxa"/>
            <w:tcBorders>
              <w:tl2br w:val="nil"/>
              <w:tr2bl w:val="nil"/>
            </w:tcBorders>
            <w:shd w:val="clear" w:color="auto" w:fill="auto"/>
            <w:vAlign w:val="center"/>
          </w:tcPr>
          <w:p w14:paraId="5AAED28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622AD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六价铬</w:t>
            </w:r>
          </w:p>
        </w:tc>
        <w:tc>
          <w:tcPr>
            <w:tcW w:w="2130" w:type="dxa"/>
            <w:tcBorders>
              <w:tl2br w:val="nil"/>
              <w:tr2bl w:val="nil"/>
            </w:tcBorders>
            <w:shd w:val="clear" w:color="auto" w:fill="auto"/>
            <w:vAlign w:val="center"/>
          </w:tcPr>
          <w:p w14:paraId="32BF7E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六价铬</w:t>
            </w:r>
          </w:p>
        </w:tc>
        <w:tc>
          <w:tcPr>
            <w:tcW w:w="1320" w:type="dxa"/>
            <w:tcBorders>
              <w:tl2br w:val="nil"/>
              <w:tr2bl w:val="nil"/>
            </w:tcBorders>
            <w:shd w:val="clear" w:color="auto" w:fill="auto"/>
            <w:vAlign w:val="center"/>
          </w:tcPr>
          <w:p w14:paraId="2CBC7A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218226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145B09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371D71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D5CE7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C0DFBE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67C98B9E" w14:textId="77777777">
        <w:trPr>
          <w:cantSplit/>
          <w:trHeight w:val="315"/>
        </w:trPr>
        <w:tc>
          <w:tcPr>
            <w:tcW w:w="520" w:type="dxa"/>
            <w:tcBorders>
              <w:tl2br w:val="nil"/>
              <w:tr2bl w:val="nil"/>
            </w:tcBorders>
            <w:shd w:val="clear" w:color="auto" w:fill="auto"/>
            <w:noWrap/>
            <w:vAlign w:val="center"/>
          </w:tcPr>
          <w:p w14:paraId="670263B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130</w:t>
            </w:r>
          </w:p>
        </w:tc>
        <w:tc>
          <w:tcPr>
            <w:tcW w:w="825" w:type="dxa"/>
            <w:tcBorders>
              <w:tl2br w:val="nil"/>
              <w:tr2bl w:val="nil"/>
            </w:tcBorders>
            <w:shd w:val="clear" w:color="auto" w:fill="auto"/>
            <w:vAlign w:val="center"/>
          </w:tcPr>
          <w:p w14:paraId="59CBA4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53B70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总铬</w:t>
            </w:r>
          </w:p>
        </w:tc>
        <w:tc>
          <w:tcPr>
            <w:tcW w:w="2130" w:type="dxa"/>
            <w:tcBorders>
              <w:tl2br w:val="nil"/>
              <w:tr2bl w:val="nil"/>
            </w:tcBorders>
            <w:shd w:val="clear" w:color="auto" w:fill="auto"/>
            <w:vAlign w:val="center"/>
          </w:tcPr>
          <w:p w14:paraId="23DBEB0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总铬</w:t>
            </w:r>
          </w:p>
        </w:tc>
        <w:tc>
          <w:tcPr>
            <w:tcW w:w="1320" w:type="dxa"/>
            <w:tcBorders>
              <w:tl2br w:val="nil"/>
              <w:tr2bl w:val="nil"/>
            </w:tcBorders>
            <w:shd w:val="clear" w:color="auto" w:fill="auto"/>
            <w:vAlign w:val="center"/>
          </w:tcPr>
          <w:p w14:paraId="415233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01B119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DE4B09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716A3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09A67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CADAC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0B8B334F" w14:textId="77777777">
        <w:trPr>
          <w:cantSplit/>
          <w:trHeight w:val="315"/>
        </w:trPr>
        <w:tc>
          <w:tcPr>
            <w:tcW w:w="520" w:type="dxa"/>
            <w:tcBorders>
              <w:tl2br w:val="nil"/>
              <w:tr2bl w:val="nil"/>
            </w:tcBorders>
            <w:shd w:val="clear" w:color="auto" w:fill="auto"/>
            <w:noWrap/>
            <w:vAlign w:val="center"/>
          </w:tcPr>
          <w:p w14:paraId="6E9D13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131</w:t>
            </w:r>
          </w:p>
        </w:tc>
        <w:tc>
          <w:tcPr>
            <w:tcW w:w="825" w:type="dxa"/>
            <w:tcBorders>
              <w:tl2br w:val="nil"/>
              <w:tr2bl w:val="nil"/>
            </w:tcBorders>
            <w:shd w:val="clear" w:color="auto" w:fill="auto"/>
            <w:vAlign w:val="center"/>
          </w:tcPr>
          <w:p w14:paraId="536A5A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618A1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锑</w:t>
            </w:r>
          </w:p>
        </w:tc>
        <w:tc>
          <w:tcPr>
            <w:tcW w:w="2130" w:type="dxa"/>
            <w:tcBorders>
              <w:tl2br w:val="nil"/>
              <w:tr2bl w:val="nil"/>
            </w:tcBorders>
            <w:shd w:val="clear" w:color="auto" w:fill="auto"/>
            <w:vAlign w:val="center"/>
          </w:tcPr>
          <w:p w14:paraId="2C7E06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锑</w:t>
            </w:r>
          </w:p>
        </w:tc>
        <w:tc>
          <w:tcPr>
            <w:tcW w:w="1320" w:type="dxa"/>
            <w:tcBorders>
              <w:tl2br w:val="nil"/>
              <w:tr2bl w:val="nil"/>
            </w:tcBorders>
            <w:shd w:val="clear" w:color="auto" w:fill="auto"/>
            <w:vAlign w:val="center"/>
          </w:tcPr>
          <w:p w14:paraId="15521306" w14:textId="77777777" w:rsidR="00035228" w:rsidRDefault="007E1CC3">
            <w:pPr>
              <w:widowControl/>
              <w:jc w:val="center"/>
              <w:textAlignment w:val="center"/>
              <w:rPr>
                <w:rStyle w:val="font01"/>
                <w:rFonts w:hint="default"/>
                <w:color w:val="auto"/>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5A6727CE" w14:textId="77777777" w:rsidR="00035228" w:rsidRDefault="007E1CC3">
            <w:pPr>
              <w:widowControl/>
              <w:jc w:val="center"/>
              <w:textAlignment w:val="center"/>
              <w:rPr>
                <w:rStyle w:val="font01"/>
                <w:rFonts w:hint="default"/>
                <w:color w:val="auto"/>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FB2E5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0B7411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32289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61358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w:t>
            </w:r>
          </w:p>
        </w:tc>
      </w:tr>
      <w:tr w:rsidR="00035228" w14:paraId="62A32A47" w14:textId="77777777">
        <w:trPr>
          <w:cantSplit/>
          <w:trHeight w:val="315"/>
        </w:trPr>
        <w:tc>
          <w:tcPr>
            <w:tcW w:w="520" w:type="dxa"/>
            <w:tcBorders>
              <w:tl2br w:val="nil"/>
              <w:tr2bl w:val="nil"/>
            </w:tcBorders>
            <w:shd w:val="clear" w:color="auto" w:fill="auto"/>
            <w:noWrap/>
            <w:vAlign w:val="center"/>
          </w:tcPr>
          <w:p w14:paraId="43900D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132</w:t>
            </w:r>
          </w:p>
        </w:tc>
        <w:tc>
          <w:tcPr>
            <w:tcW w:w="825" w:type="dxa"/>
            <w:tcBorders>
              <w:tl2br w:val="nil"/>
              <w:tr2bl w:val="nil"/>
            </w:tcBorders>
            <w:shd w:val="clear" w:color="auto" w:fill="auto"/>
            <w:vAlign w:val="center"/>
          </w:tcPr>
          <w:p w14:paraId="4A9498D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BD450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铜、铅、锌、镉、镍与铬</w:t>
            </w:r>
          </w:p>
        </w:tc>
        <w:tc>
          <w:tcPr>
            <w:tcW w:w="2130" w:type="dxa"/>
            <w:tcBorders>
              <w:tl2br w:val="nil"/>
              <w:tr2bl w:val="nil"/>
            </w:tcBorders>
            <w:shd w:val="clear" w:color="auto" w:fill="auto"/>
            <w:vAlign w:val="center"/>
          </w:tcPr>
          <w:p w14:paraId="072DC7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铜；锌；镍；铬；铅；镉</w:t>
            </w:r>
          </w:p>
        </w:tc>
        <w:tc>
          <w:tcPr>
            <w:tcW w:w="1320" w:type="dxa"/>
            <w:tcBorders>
              <w:tl2br w:val="nil"/>
              <w:tr2bl w:val="nil"/>
            </w:tcBorders>
            <w:shd w:val="clear" w:color="auto" w:fill="auto"/>
            <w:vAlign w:val="center"/>
          </w:tcPr>
          <w:p w14:paraId="4EE55F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49F9D31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736D987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1487EA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12634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602655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135</w:t>
            </w:r>
          </w:p>
        </w:tc>
      </w:tr>
      <w:tr w:rsidR="00035228" w14:paraId="38568CCA" w14:textId="77777777">
        <w:trPr>
          <w:cantSplit/>
          <w:trHeight w:val="315"/>
        </w:trPr>
        <w:tc>
          <w:tcPr>
            <w:tcW w:w="520" w:type="dxa"/>
            <w:tcBorders>
              <w:tl2br w:val="nil"/>
              <w:tr2bl w:val="nil"/>
            </w:tcBorders>
            <w:shd w:val="clear" w:color="auto" w:fill="auto"/>
            <w:noWrap/>
            <w:vAlign w:val="center"/>
          </w:tcPr>
          <w:p w14:paraId="49C250F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133</w:t>
            </w:r>
          </w:p>
        </w:tc>
        <w:tc>
          <w:tcPr>
            <w:tcW w:w="825" w:type="dxa"/>
            <w:tcBorders>
              <w:tl2br w:val="nil"/>
              <w:tr2bl w:val="nil"/>
            </w:tcBorders>
            <w:shd w:val="clear" w:color="auto" w:fill="auto"/>
            <w:vAlign w:val="center"/>
          </w:tcPr>
          <w:p w14:paraId="5FB4CD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4A60E2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海水中铜、铅、镉、铬、锌</w:t>
            </w:r>
          </w:p>
        </w:tc>
        <w:tc>
          <w:tcPr>
            <w:tcW w:w="2130" w:type="dxa"/>
            <w:tcBorders>
              <w:tl2br w:val="nil"/>
              <w:tr2bl w:val="nil"/>
            </w:tcBorders>
            <w:shd w:val="clear" w:color="auto" w:fill="auto"/>
            <w:vAlign w:val="center"/>
          </w:tcPr>
          <w:p w14:paraId="63D22E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铜；铅；镉；铬；锌</w:t>
            </w:r>
          </w:p>
        </w:tc>
        <w:tc>
          <w:tcPr>
            <w:tcW w:w="1320" w:type="dxa"/>
            <w:tcBorders>
              <w:tl2br w:val="nil"/>
              <w:tr2bl w:val="nil"/>
            </w:tcBorders>
            <w:shd w:val="clear" w:color="auto" w:fill="auto"/>
            <w:vAlign w:val="center"/>
          </w:tcPr>
          <w:p w14:paraId="520AC4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15EBF3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μg/L</w:t>
            </w:r>
          </w:p>
        </w:tc>
        <w:tc>
          <w:tcPr>
            <w:tcW w:w="1900" w:type="dxa"/>
            <w:tcBorders>
              <w:tl2br w:val="nil"/>
              <w:tr2bl w:val="nil"/>
            </w:tcBorders>
            <w:shd w:val="clear" w:color="auto" w:fill="auto"/>
            <w:vAlign w:val="center"/>
          </w:tcPr>
          <w:p w14:paraId="27D91C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200ml/瓶</w:t>
            </w:r>
          </w:p>
        </w:tc>
        <w:tc>
          <w:tcPr>
            <w:tcW w:w="1150" w:type="dxa"/>
            <w:tcBorders>
              <w:tl2br w:val="nil"/>
              <w:tr2bl w:val="nil"/>
            </w:tcBorders>
            <w:shd w:val="clear" w:color="auto" w:fill="auto"/>
            <w:vAlign w:val="center"/>
          </w:tcPr>
          <w:p w14:paraId="765884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F8362F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CB0F21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765</w:t>
            </w:r>
          </w:p>
        </w:tc>
      </w:tr>
      <w:tr w:rsidR="00035228" w14:paraId="555D7C3A" w14:textId="77777777">
        <w:trPr>
          <w:cantSplit/>
          <w:trHeight w:val="315"/>
        </w:trPr>
        <w:tc>
          <w:tcPr>
            <w:tcW w:w="520" w:type="dxa"/>
            <w:tcBorders>
              <w:tl2br w:val="nil"/>
              <w:tr2bl w:val="nil"/>
            </w:tcBorders>
            <w:shd w:val="clear" w:color="auto" w:fill="auto"/>
            <w:noWrap/>
            <w:vAlign w:val="center"/>
          </w:tcPr>
          <w:p w14:paraId="2018DF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134</w:t>
            </w:r>
          </w:p>
        </w:tc>
        <w:tc>
          <w:tcPr>
            <w:tcW w:w="825" w:type="dxa"/>
            <w:tcBorders>
              <w:tl2br w:val="nil"/>
              <w:tr2bl w:val="nil"/>
            </w:tcBorders>
            <w:shd w:val="clear" w:color="auto" w:fill="auto"/>
            <w:vAlign w:val="center"/>
          </w:tcPr>
          <w:p w14:paraId="1B32A4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BB8AD9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铁与锰</w:t>
            </w:r>
          </w:p>
        </w:tc>
        <w:tc>
          <w:tcPr>
            <w:tcW w:w="2130" w:type="dxa"/>
            <w:tcBorders>
              <w:tl2br w:val="nil"/>
              <w:tr2bl w:val="nil"/>
            </w:tcBorders>
            <w:shd w:val="clear" w:color="auto" w:fill="auto"/>
            <w:vAlign w:val="center"/>
          </w:tcPr>
          <w:p w14:paraId="6FE16A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铁；锰</w:t>
            </w:r>
          </w:p>
        </w:tc>
        <w:tc>
          <w:tcPr>
            <w:tcW w:w="1320" w:type="dxa"/>
            <w:tcBorders>
              <w:tl2br w:val="nil"/>
              <w:tr2bl w:val="nil"/>
            </w:tcBorders>
            <w:shd w:val="clear" w:color="auto" w:fill="auto"/>
            <w:vAlign w:val="center"/>
          </w:tcPr>
          <w:p w14:paraId="4138056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58A805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47EE59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62F009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69F9F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A5431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65398A14" w14:textId="77777777">
        <w:trPr>
          <w:cantSplit/>
          <w:trHeight w:val="315"/>
        </w:trPr>
        <w:tc>
          <w:tcPr>
            <w:tcW w:w="520" w:type="dxa"/>
            <w:tcBorders>
              <w:tl2br w:val="nil"/>
              <w:tr2bl w:val="nil"/>
            </w:tcBorders>
            <w:shd w:val="clear" w:color="auto" w:fill="auto"/>
            <w:noWrap/>
            <w:vAlign w:val="center"/>
          </w:tcPr>
          <w:p w14:paraId="47E21E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135</w:t>
            </w:r>
          </w:p>
        </w:tc>
        <w:tc>
          <w:tcPr>
            <w:tcW w:w="825" w:type="dxa"/>
            <w:tcBorders>
              <w:tl2br w:val="nil"/>
              <w:tr2bl w:val="nil"/>
            </w:tcBorders>
            <w:shd w:val="clear" w:color="auto" w:fill="auto"/>
            <w:vAlign w:val="center"/>
          </w:tcPr>
          <w:p w14:paraId="3EF05F1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0FD4F9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甲醛</w:t>
            </w:r>
          </w:p>
        </w:tc>
        <w:tc>
          <w:tcPr>
            <w:tcW w:w="2130" w:type="dxa"/>
            <w:tcBorders>
              <w:tl2br w:val="nil"/>
              <w:tr2bl w:val="nil"/>
            </w:tcBorders>
            <w:shd w:val="clear" w:color="auto" w:fill="auto"/>
            <w:vAlign w:val="center"/>
          </w:tcPr>
          <w:p w14:paraId="7B080D5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甲醛</w:t>
            </w:r>
          </w:p>
        </w:tc>
        <w:tc>
          <w:tcPr>
            <w:tcW w:w="1320" w:type="dxa"/>
            <w:tcBorders>
              <w:tl2br w:val="nil"/>
              <w:tr2bl w:val="nil"/>
            </w:tcBorders>
            <w:shd w:val="clear" w:color="auto" w:fill="auto"/>
            <w:vAlign w:val="center"/>
          </w:tcPr>
          <w:p w14:paraId="4EEFDA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36B3EC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38F5189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6E02D7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8BCF9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DB2DF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20901E50" w14:textId="77777777">
        <w:trPr>
          <w:cantSplit/>
          <w:trHeight w:val="315"/>
        </w:trPr>
        <w:tc>
          <w:tcPr>
            <w:tcW w:w="520" w:type="dxa"/>
            <w:tcBorders>
              <w:tl2br w:val="nil"/>
              <w:tr2bl w:val="nil"/>
            </w:tcBorders>
            <w:shd w:val="clear" w:color="auto" w:fill="auto"/>
            <w:noWrap/>
            <w:vAlign w:val="center"/>
          </w:tcPr>
          <w:p w14:paraId="7213AD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136</w:t>
            </w:r>
          </w:p>
        </w:tc>
        <w:tc>
          <w:tcPr>
            <w:tcW w:w="825" w:type="dxa"/>
            <w:tcBorders>
              <w:tl2br w:val="nil"/>
              <w:tr2bl w:val="nil"/>
            </w:tcBorders>
            <w:shd w:val="clear" w:color="auto" w:fill="auto"/>
            <w:vAlign w:val="center"/>
          </w:tcPr>
          <w:p w14:paraId="172079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98C9C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苯胺</w:t>
            </w:r>
          </w:p>
        </w:tc>
        <w:tc>
          <w:tcPr>
            <w:tcW w:w="2130" w:type="dxa"/>
            <w:tcBorders>
              <w:tl2br w:val="nil"/>
              <w:tr2bl w:val="nil"/>
            </w:tcBorders>
            <w:shd w:val="clear" w:color="auto" w:fill="auto"/>
            <w:vAlign w:val="center"/>
          </w:tcPr>
          <w:p w14:paraId="25EF56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苯胺</w:t>
            </w:r>
          </w:p>
        </w:tc>
        <w:tc>
          <w:tcPr>
            <w:tcW w:w="1320" w:type="dxa"/>
            <w:tcBorders>
              <w:tl2br w:val="nil"/>
              <w:tr2bl w:val="nil"/>
            </w:tcBorders>
            <w:shd w:val="clear" w:color="auto" w:fill="auto"/>
            <w:vAlign w:val="center"/>
          </w:tcPr>
          <w:p w14:paraId="52855DF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7C2B50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F8C7B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1E9717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65A40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68F2F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3A5BDEC4" w14:textId="77777777">
        <w:trPr>
          <w:cantSplit/>
          <w:trHeight w:val="315"/>
        </w:trPr>
        <w:tc>
          <w:tcPr>
            <w:tcW w:w="520" w:type="dxa"/>
            <w:tcBorders>
              <w:tl2br w:val="nil"/>
              <w:tr2bl w:val="nil"/>
            </w:tcBorders>
            <w:shd w:val="clear" w:color="auto" w:fill="auto"/>
            <w:noWrap/>
            <w:vAlign w:val="center"/>
          </w:tcPr>
          <w:p w14:paraId="5EECC9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137</w:t>
            </w:r>
          </w:p>
        </w:tc>
        <w:tc>
          <w:tcPr>
            <w:tcW w:w="825" w:type="dxa"/>
            <w:tcBorders>
              <w:tl2br w:val="nil"/>
              <w:tr2bl w:val="nil"/>
            </w:tcBorders>
            <w:shd w:val="clear" w:color="auto" w:fill="auto"/>
            <w:vAlign w:val="center"/>
          </w:tcPr>
          <w:p w14:paraId="06FEB0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9849D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8种有机氯</w:t>
            </w:r>
          </w:p>
        </w:tc>
        <w:tc>
          <w:tcPr>
            <w:tcW w:w="2130" w:type="dxa"/>
            <w:tcBorders>
              <w:tl2br w:val="nil"/>
              <w:tr2bl w:val="nil"/>
            </w:tcBorders>
            <w:shd w:val="clear" w:color="auto" w:fill="auto"/>
            <w:vAlign w:val="center"/>
          </w:tcPr>
          <w:p w14:paraId="33B22B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α-六六六；β-六六六；γ-六六六；δ-六六六；</w:t>
            </w:r>
            <w:proofErr w:type="spellStart"/>
            <w:r>
              <w:rPr>
                <w:rFonts w:ascii="宋体" w:hAnsi="宋体" w:cs="宋体" w:hint="eastAsia"/>
                <w:kern w:val="0"/>
                <w:sz w:val="20"/>
                <w:szCs w:val="20"/>
                <w:lang w:bidi="ar"/>
              </w:rPr>
              <w:t>p,p</w:t>
            </w:r>
            <w:proofErr w:type="spellEnd"/>
            <w:r>
              <w:rPr>
                <w:rFonts w:ascii="宋体" w:hAnsi="宋体" w:cs="宋体" w:hint="eastAsia"/>
                <w:kern w:val="0"/>
                <w:sz w:val="20"/>
                <w:szCs w:val="20"/>
                <w:lang w:bidi="ar"/>
              </w:rPr>
              <w:t>‘-DDE；</w:t>
            </w:r>
            <w:proofErr w:type="spellStart"/>
            <w:r>
              <w:rPr>
                <w:rFonts w:ascii="宋体" w:hAnsi="宋体" w:cs="宋体" w:hint="eastAsia"/>
                <w:kern w:val="0"/>
                <w:sz w:val="20"/>
                <w:szCs w:val="20"/>
                <w:lang w:bidi="ar"/>
              </w:rPr>
              <w:t>p,p</w:t>
            </w:r>
            <w:proofErr w:type="spellEnd"/>
            <w:r>
              <w:rPr>
                <w:rFonts w:ascii="宋体" w:hAnsi="宋体" w:cs="宋体" w:hint="eastAsia"/>
                <w:kern w:val="0"/>
                <w:sz w:val="20"/>
                <w:szCs w:val="20"/>
                <w:lang w:bidi="ar"/>
              </w:rPr>
              <w:t>‘-DDD；</w:t>
            </w:r>
            <w:proofErr w:type="spellStart"/>
            <w:r>
              <w:rPr>
                <w:rFonts w:ascii="宋体" w:hAnsi="宋体" w:cs="宋体" w:hint="eastAsia"/>
                <w:kern w:val="0"/>
                <w:sz w:val="20"/>
                <w:szCs w:val="20"/>
                <w:lang w:bidi="ar"/>
              </w:rPr>
              <w:t>o,p</w:t>
            </w:r>
            <w:proofErr w:type="spellEnd"/>
            <w:r>
              <w:rPr>
                <w:rFonts w:ascii="宋体" w:hAnsi="宋体" w:cs="宋体" w:hint="eastAsia"/>
                <w:kern w:val="0"/>
                <w:sz w:val="20"/>
                <w:szCs w:val="20"/>
                <w:lang w:bidi="ar"/>
              </w:rPr>
              <w:t>‘-DDT；</w:t>
            </w:r>
            <w:proofErr w:type="spellStart"/>
            <w:r>
              <w:rPr>
                <w:rFonts w:ascii="宋体" w:hAnsi="宋体" w:cs="宋体" w:hint="eastAsia"/>
                <w:kern w:val="0"/>
                <w:sz w:val="20"/>
                <w:szCs w:val="20"/>
                <w:lang w:bidi="ar"/>
              </w:rPr>
              <w:t>p,p</w:t>
            </w:r>
            <w:proofErr w:type="spellEnd"/>
            <w:r>
              <w:rPr>
                <w:rFonts w:ascii="宋体" w:hAnsi="宋体" w:cs="宋体" w:hint="eastAsia"/>
                <w:kern w:val="0"/>
                <w:sz w:val="20"/>
                <w:szCs w:val="20"/>
                <w:lang w:bidi="ar"/>
              </w:rPr>
              <w:t>‘-DDT</w:t>
            </w:r>
          </w:p>
        </w:tc>
        <w:tc>
          <w:tcPr>
            <w:tcW w:w="1320" w:type="dxa"/>
            <w:tcBorders>
              <w:tl2br w:val="nil"/>
              <w:tr2bl w:val="nil"/>
            </w:tcBorders>
            <w:shd w:val="clear" w:color="auto" w:fill="auto"/>
            <w:vAlign w:val="center"/>
          </w:tcPr>
          <w:p w14:paraId="70CB0E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176DB0E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BAD08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68C6A6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1224F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0D84A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400</w:t>
            </w:r>
          </w:p>
        </w:tc>
      </w:tr>
      <w:tr w:rsidR="00035228" w14:paraId="3FC115C8" w14:textId="77777777">
        <w:trPr>
          <w:cantSplit/>
          <w:trHeight w:val="315"/>
        </w:trPr>
        <w:tc>
          <w:tcPr>
            <w:tcW w:w="520" w:type="dxa"/>
            <w:tcBorders>
              <w:tl2br w:val="nil"/>
              <w:tr2bl w:val="nil"/>
            </w:tcBorders>
            <w:shd w:val="clear" w:color="auto" w:fill="auto"/>
            <w:noWrap/>
            <w:vAlign w:val="center"/>
          </w:tcPr>
          <w:p w14:paraId="08EB4C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138</w:t>
            </w:r>
          </w:p>
        </w:tc>
        <w:tc>
          <w:tcPr>
            <w:tcW w:w="825" w:type="dxa"/>
            <w:tcBorders>
              <w:tl2br w:val="nil"/>
              <w:tr2bl w:val="nil"/>
            </w:tcBorders>
            <w:shd w:val="clear" w:color="auto" w:fill="auto"/>
            <w:vAlign w:val="center"/>
          </w:tcPr>
          <w:p w14:paraId="30ABF0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FBFB9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10种挥发性有机物</w:t>
            </w:r>
          </w:p>
        </w:tc>
        <w:tc>
          <w:tcPr>
            <w:tcW w:w="2130" w:type="dxa"/>
            <w:tcBorders>
              <w:tl2br w:val="nil"/>
              <w:tr2bl w:val="nil"/>
            </w:tcBorders>
            <w:shd w:val="clear" w:color="auto" w:fill="auto"/>
            <w:vAlign w:val="center"/>
          </w:tcPr>
          <w:p w14:paraId="0053972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三氯乙烯；三氯甲烷；乙苯；四氯乙烯；四氯化碳；对二甲苯；甲苯；苯；邻二甲苯；间二甲苯</w:t>
            </w:r>
          </w:p>
        </w:tc>
        <w:tc>
          <w:tcPr>
            <w:tcW w:w="1320" w:type="dxa"/>
            <w:tcBorders>
              <w:tl2br w:val="nil"/>
              <w:tr2bl w:val="nil"/>
            </w:tcBorders>
            <w:shd w:val="clear" w:color="auto" w:fill="auto"/>
            <w:vAlign w:val="center"/>
          </w:tcPr>
          <w:p w14:paraId="1F9CCB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0-500</w:t>
            </w:r>
          </w:p>
        </w:tc>
        <w:tc>
          <w:tcPr>
            <w:tcW w:w="1100" w:type="dxa"/>
            <w:tcBorders>
              <w:tl2br w:val="nil"/>
              <w:tr2bl w:val="nil"/>
            </w:tcBorders>
            <w:shd w:val="clear" w:color="auto" w:fill="auto"/>
            <w:vAlign w:val="center"/>
          </w:tcPr>
          <w:p w14:paraId="3D0932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C1778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201E1A3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E0D59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5139A6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400</w:t>
            </w:r>
          </w:p>
        </w:tc>
      </w:tr>
      <w:tr w:rsidR="00035228" w14:paraId="0C00663C" w14:textId="77777777">
        <w:trPr>
          <w:cantSplit/>
          <w:trHeight w:val="315"/>
        </w:trPr>
        <w:tc>
          <w:tcPr>
            <w:tcW w:w="520" w:type="dxa"/>
            <w:tcBorders>
              <w:tl2br w:val="nil"/>
              <w:tr2bl w:val="nil"/>
            </w:tcBorders>
            <w:shd w:val="clear" w:color="auto" w:fill="auto"/>
            <w:noWrap/>
            <w:vAlign w:val="center"/>
          </w:tcPr>
          <w:p w14:paraId="4719F2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139</w:t>
            </w:r>
          </w:p>
        </w:tc>
        <w:tc>
          <w:tcPr>
            <w:tcW w:w="825" w:type="dxa"/>
            <w:tcBorders>
              <w:tl2br w:val="nil"/>
              <w:tr2bl w:val="nil"/>
            </w:tcBorders>
            <w:shd w:val="clear" w:color="auto" w:fill="auto"/>
            <w:vAlign w:val="center"/>
          </w:tcPr>
          <w:p w14:paraId="26420FF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C6D75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阿特拉津</w:t>
            </w:r>
          </w:p>
        </w:tc>
        <w:tc>
          <w:tcPr>
            <w:tcW w:w="2130" w:type="dxa"/>
            <w:tcBorders>
              <w:tl2br w:val="nil"/>
              <w:tr2bl w:val="nil"/>
            </w:tcBorders>
            <w:shd w:val="clear" w:color="auto" w:fill="auto"/>
            <w:vAlign w:val="center"/>
          </w:tcPr>
          <w:p w14:paraId="51F689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阿特拉津</w:t>
            </w:r>
          </w:p>
        </w:tc>
        <w:tc>
          <w:tcPr>
            <w:tcW w:w="1320" w:type="dxa"/>
            <w:tcBorders>
              <w:tl2br w:val="nil"/>
              <w:tr2bl w:val="nil"/>
            </w:tcBorders>
            <w:shd w:val="clear" w:color="auto" w:fill="auto"/>
            <w:vAlign w:val="center"/>
          </w:tcPr>
          <w:p w14:paraId="061CC6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44EB17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23E96B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6F401F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2E767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3EA2E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40F6BA1F" w14:textId="77777777">
        <w:trPr>
          <w:cantSplit/>
          <w:trHeight w:val="330"/>
        </w:trPr>
        <w:tc>
          <w:tcPr>
            <w:tcW w:w="520" w:type="dxa"/>
            <w:tcBorders>
              <w:tl2br w:val="nil"/>
              <w:tr2bl w:val="nil"/>
            </w:tcBorders>
            <w:shd w:val="clear" w:color="auto" w:fill="auto"/>
            <w:noWrap/>
            <w:vAlign w:val="center"/>
          </w:tcPr>
          <w:p w14:paraId="06BE4A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140</w:t>
            </w:r>
          </w:p>
        </w:tc>
        <w:tc>
          <w:tcPr>
            <w:tcW w:w="825" w:type="dxa"/>
            <w:tcBorders>
              <w:tl2br w:val="nil"/>
              <w:tr2bl w:val="nil"/>
            </w:tcBorders>
            <w:shd w:val="clear" w:color="auto" w:fill="auto"/>
            <w:vAlign w:val="center"/>
          </w:tcPr>
          <w:p w14:paraId="473EA2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787ED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苯并（a）芘</w:t>
            </w:r>
          </w:p>
        </w:tc>
        <w:tc>
          <w:tcPr>
            <w:tcW w:w="2130" w:type="dxa"/>
            <w:tcBorders>
              <w:tl2br w:val="nil"/>
              <w:tr2bl w:val="nil"/>
            </w:tcBorders>
            <w:shd w:val="clear" w:color="auto" w:fill="auto"/>
            <w:vAlign w:val="center"/>
          </w:tcPr>
          <w:p w14:paraId="62F4CBE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苯并（a）芘</w:t>
            </w:r>
          </w:p>
        </w:tc>
        <w:tc>
          <w:tcPr>
            <w:tcW w:w="1320" w:type="dxa"/>
            <w:tcBorders>
              <w:tl2br w:val="nil"/>
              <w:tr2bl w:val="nil"/>
            </w:tcBorders>
            <w:shd w:val="clear" w:color="auto" w:fill="auto"/>
            <w:vAlign w:val="center"/>
          </w:tcPr>
          <w:p w14:paraId="11190B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0E72A0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AD6B2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2ml/瓶</w:t>
            </w:r>
          </w:p>
        </w:tc>
        <w:tc>
          <w:tcPr>
            <w:tcW w:w="1150" w:type="dxa"/>
            <w:tcBorders>
              <w:tl2br w:val="nil"/>
              <w:tr2bl w:val="nil"/>
            </w:tcBorders>
            <w:shd w:val="clear" w:color="auto" w:fill="auto"/>
            <w:vAlign w:val="center"/>
          </w:tcPr>
          <w:p w14:paraId="599C0B9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98365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E93AA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150</w:t>
            </w:r>
          </w:p>
        </w:tc>
      </w:tr>
      <w:tr w:rsidR="00035228" w14:paraId="5AE1A32B" w14:textId="77777777">
        <w:trPr>
          <w:cantSplit/>
          <w:trHeight w:val="315"/>
        </w:trPr>
        <w:tc>
          <w:tcPr>
            <w:tcW w:w="520" w:type="dxa"/>
            <w:tcBorders>
              <w:tl2br w:val="nil"/>
              <w:tr2bl w:val="nil"/>
            </w:tcBorders>
            <w:shd w:val="clear" w:color="auto" w:fill="auto"/>
            <w:noWrap/>
            <w:vAlign w:val="center"/>
          </w:tcPr>
          <w:p w14:paraId="7883D3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141</w:t>
            </w:r>
          </w:p>
        </w:tc>
        <w:tc>
          <w:tcPr>
            <w:tcW w:w="825" w:type="dxa"/>
            <w:tcBorders>
              <w:tl2br w:val="nil"/>
              <w:tr2bl w:val="nil"/>
            </w:tcBorders>
            <w:shd w:val="clear" w:color="auto" w:fill="auto"/>
            <w:vAlign w:val="center"/>
          </w:tcPr>
          <w:p w14:paraId="6AD49E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43F6BB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5种挥发性卤代烃</w:t>
            </w:r>
          </w:p>
        </w:tc>
        <w:tc>
          <w:tcPr>
            <w:tcW w:w="2130" w:type="dxa"/>
            <w:tcBorders>
              <w:tl2br w:val="nil"/>
              <w:tr2bl w:val="nil"/>
            </w:tcBorders>
            <w:shd w:val="clear" w:color="auto" w:fill="auto"/>
            <w:vAlign w:val="center"/>
          </w:tcPr>
          <w:p w14:paraId="2AB071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三氯甲烷；四氯化碳；三氯乙烯；四氯乙烯；三溴甲烷</w:t>
            </w:r>
          </w:p>
        </w:tc>
        <w:tc>
          <w:tcPr>
            <w:tcW w:w="1320" w:type="dxa"/>
            <w:tcBorders>
              <w:tl2br w:val="nil"/>
              <w:tr2bl w:val="nil"/>
            </w:tcBorders>
            <w:shd w:val="clear" w:color="auto" w:fill="auto"/>
            <w:vAlign w:val="center"/>
          </w:tcPr>
          <w:p w14:paraId="2C5E96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61C37E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0296A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526817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37AD90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E4670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280</w:t>
            </w:r>
          </w:p>
        </w:tc>
      </w:tr>
      <w:tr w:rsidR="00035228" w14:paraId="31314E21" w14:textId="77777777">
        <w:trPr>
          <w:cantSplit/>
          <w:trHeight w:val="315"/>
        </w:trPr>
        <w:tc>
          <w:tcPr>
            <w:tcW w:w="520" w:type="dxa"/>
            <w:tcBorders>
              <w:tl2br w:val="nil"/>
              <w:tr2bl w:val="nil"/>
            </w:tcBorders>
            <w:shd w:val="clear" w:color="auto" w:fill="auto"/>
            <w:noWrap/>
            <w:vAlign w:val="center"/>
          </w:tcPr>
          <w:p w14:paraId="3710BB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142</w:t>
            </w:r>
          </w:p>
        </w:tc>
        <w:tc>
          <w:tcPr>
            <w:tcW w:w="825" w:type="dxa"/>
            <w:tcBorders>
              <w:tl2br w:val="nil"/>
              <w:tr2bl w:val="nil"/>
            </w:tcBorders>
            <w:shd w:val="clear" w:color="auto" w:fill="auto"/>
            <w:vAlign w:val="center"/>
          </w:tcPr>
          <w:p w14:paraId="436594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481FEC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邻苯二甲酸二丁酯</w:t>
            </w:r>
          </w:p>
        </w:tc>
        <w:tc>
          <w:tcPr>
            <w:tcW w:w="2130" w:type="dxa"/>
            <w:tcBorders>
              <w:tl2br w:val="nil"/>
              <w:tr2bl w:val="nil"/>
            </w:tcBorders>
            <w:shd w:val="clear" w:color="auto" w:fill="auto"/>
            <w:vAlign w:val="center"/>
          </w:tcPr>
          <w:p w14:paraId="16A861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邻苯二甲酸二丁酯</w:t>
            </w:r>
          </w:p>
        </w:tc>
        <w:tc>
          <w:tcPr>
            <w:tcW w:w="1320" w:type="dxa"/>
            <w:tcBorders>
              <w:tl2br w:val="nil"/>
              <w:tr2bl w:val="nil"/>
            </w:tcBorders>
            <w:shd w:val="clear" w:color="auto" w:fill="auto"/>
            <w:vAlign w:val="center"/>
          </w:tcPr>
          <w:p w14:paraId="5FEC54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100-250</w:t>
            </w:r>
          </w:p>
        </w:tc>
        <w:tc>
          <w:tcPr>
            <w:tcW w:w="1100" w:type="dxa"/>
            <w:tcBorders>
              <w:tl2br w:val="nil"/>
              <w:tr2bl w:val="nil"/>
            </w:tcBorders>
            <w:shd w:val="clear" w:color="auto" w:fill="auto"/>
            <w:vAlign w:val="center"/>
          </w:tcPr>
          <w:p w14:paraId="4B66F1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EDDBC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5C77E6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1F4142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28A70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5E5DF641" w14:textId="77777777">
        <w:trPr>
          <w:cantSplit/>
          <w:trHeight w:val="315"/>
        </w:trPr>
        <w:tc>
          <w:tcPr>
            <w:tcW w:w="520" w:type="dxa"/>
            <w:tcBorders>
              <w:tl2br w:val="nil"/>
              <w:tr2bl w:val="nil"/>
            </w:tcBorders>
            <w:shd w:val="clear" w:color="auto" w:fill="auto"/>
            <w:noWrap/>
            <w:vAlign w:val="center"/>
          </w:tcPr>
          <w:p w14:paraId="44604B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143</w:t>
            </w:r>
          </w:p>
        </w:tc>
        <w:tc>
          <w:tcPr>
            <w:tcW w:w="825" w:type="dxa"/>
            <w:tcBorders>
              <w:tl2br w:val="nil"/>
              <w:tr2bl w:val="nil"/>
            </w:tcBorders>
            <w:shd w:val="clear" w:color="auto" w:fill="auto"/>
            <w:vAlign w:val="center"/>
          </w:tcPr>
          <w:p w14:paraId="694B57F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436E67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邻苯二甲酸二（2-乙基己基）酯</w:t>
            </w:r>
          </w:p>
        </w:tc>
        <w:tc>
          <w:tcPr>
            <w:tcW w:w="2130" w:type="dxa"/>
            <w:tcBorders>
              <w:tl2br w:val="nil"/>
              <w:tr2bl w:val="nil"/>
            </w:tcBorders>
            <w:shd w:val="clear" w:color="auto" w:fill="auto"/>
            <w:vAlign w:val="center"/>
          </w:tcPr>
          <w:p w14:paraId="77020E3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邻苯二甲酸二（2-乙基己基）酯</w:t>
            </w:r>
          </w:p>
        </w:tc>
        <w:tc>
          <w:tcPr>
            <w:tcW w:w="1320" w:type="dxa"/>
            <w:tcBorders>
              <w:tl2br w:val="nil"/>
              <w:tr2bl w:val="nil"/>
            </w:tcBorders>
            <w:shd w:val="clear" w:color="auto" w:fill="auto"/>
            <w:vAlign w:val="center"/>
          </w:tcPr>
          <w:p w14:paraId="22CDEC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100-250</w:t>
            </w:r>
          </w:p>
        </w:tc>
        <w:tc>
          <w:tcPr>
            <w:tcW w:w="1100" w:type="dxa"/>
            <w:tcBorders>
              <w:tl2br w:val="nil"/>
              <w:tr2bl w:val="nil"/>
            </w:tcBorders>
            <w:shd w:val="clear" w:color="auto" w:fill="auto"/>
            <w:vAlign w:val="center"/>
          </w:tcPr>
          <w:p w14:paraId="6B26C50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FAFAE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51FFCC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57FC26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052EB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w:t>
            </w:r>
          </w:p>
        </w:tc>
      </w:tr>
      <w:tr w:rsidR="00035228" w14:paraId="66E0508D" w14:textId="77777777">
        <w:trPr>
          <w:cantSplit/>
          <w:trHeight w:val="315"/>
        </w:trPr>
        <w:tc>
          <w:tcPr>
            <w:tcW w:w="520" w:type="dxa"/>
            <w:tcBorders>
              <w:tl2br w:val="nil"/>
              <w:tr2bl w:val="nil"/>
            </w:tcBorders>
            <w:shd w:val="clear" w:color="auto" w:fill="auto"/>
            <w:noWrap/>
            <w:vAlign w:val="center"/>
          </w:tcPr>
          <w:p w14:paraId="19F5B4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144</w:t>
            </w:r>
          </w:p>
        </w:tc>
        <w:tc>
          <w:tcPr>
            <w:tcW w:w="825" w:type="dxa"/>
            <w:tcBorders>
              <w:tl2br w:val="nil"/>
              <w:tr2bl w:val="nil"/>
            </w:tcBorders>
            <w:shd w:val="clear" w:color="auto" w:fill="auto"/>
            <w:vAlign w:val="center"/>
          </w:tcPr>
          <w:p w14:paraId="52309E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65D014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4种氯代苯类</w:t>
            </w:r>
          </w:p>
        </w:tc>
        <w:tc>
          <w:tcPr>
            <w:tcW w:w="2130" w:type="dxa"/>
            <w:tcBorders>
              <w:tl2br w:val="nil"/>
              <w:tr2bl w:val="nil"/>
            </w:tcBorders>
            <w:shd w:val="clear" w:color="auto" w:fill="auto"/>
            <w:vAlign w:val="center"/>
          </w:tcPr>
          <w:p w14:paraId="540C7E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氯苯；1,2-二氯苯；1,4-二氯苯；1,2,4-三氯苯</w:t>
            </w:r>
          </w:p>
        </w:tc>
        <w:tc>
          <w:tcPr>
            <w:tcW w:w="1320" w:type="dxa"/>
            <w:tcBorders>
              <w:tl2br w:val="nil"/>
              <w:tr2bl w:val="nil"/>
            </w:tcBorders>
            <w:shd w:val="clear" w:color="auto" w:fill="auto"/>
            <w:vAlign w:val="center"/>
          </w:tcPr>
          <w:p w14:paraId="32B337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48C5B9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µg/mL</w:t>
            </w:r>
          </w:p>
        </w:tc>
        <w:tc>
          <w:tcPr>
            <w:tcW w:w="1900" w:type="dxa"/>
            <w:tcBorders>
              <w:tl2br w:val="nil"/>
              <w:tr2bl w:val="nil"/>
            </w:tcBorders>
            <w:shd w:val="clear" w:color="auto" w:fill="auto"/>
            <w:vAlign w:val="center"/>
          </w:tcPr>
          <w:p w14:paraId="4C6901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5DB160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4FC7F1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637B4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270</w:t>
            </w:r>
          </w:p>
        </w:tc>
      </w:tr>
      <w:tr w:rsidR="00035228" w14:paraId="2CB341FB" w14:textId="77777777">
        <w:trPr>
          <w:cantSplit/>
          <w:trHeight w:val="315"/>
        </w:trPr>
        <w:tc>
          <w:tcPr>
            <w:tcW w:w="520" w:type="dxa"/>
            <w:tcBorders>
              <w:tl2br w:val="nil"/>
              <w:tr2bl w:val="nil"/>
            </w:tcBorders>
            <w:shd w:val="clear" w:color="auto" w:fill="auto"/>
            <w:noWrap/>
            <w:vAlign w:val="center"/>
          </w:tcPr>
          <w:p w14:paraId="579CF3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145</w:t>
            </w:r>
          </w:p>
        </w:tc>
        <w:tc>
          <w:tcPr>
            <w:tcW w:w="825" w:type="dxa"/>
            <w:tcBorders>
              <w:tl2br w:val="nil"/>
              <w:tr2bl w:val="nil"/>
            </w:tcBorders>
            <w:shd w:val="clear" w:color="auto" w:fill="auto"/>
            <w:vAlign w:val="center"/>
          </w:tcPr>
          <w:p w14:paraId="3DB64B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28CD6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土壤中有机氯</w:t>
            </w:r>
          </w:p>
        </w:tc>
        <w:tc>
          <w:tcPr>
            <w:tcW w:w="2130" w:type="dxa"/>
            <w:tcBorders>
              <w:tl2br w:val="nil"/>
              <w:tr2bl w:val="nil"/>
            </w:tcBorders>
            <w:shd w:val="clear" w:color="auto" w:fill="auto"/>
            <w:vAlign w:val="center"/>
          </w:tcPr>
          <w:p w14:paraId="4BA90716" w14:textId="77777777" w:rsidR="00035228" w:rsidRDefault="007E1CC3">
            <w:pPr>
              <w:widowControl/>
              <w:jc w:val="center"/>
              <w:textAlignment w:val="center"/>
              <w:rPr>
                <w:rFonts w:ascii="宋体" w:hAnsi="宋体" w:cs="宋体"/>
                <w:kern w:val="0"/>
                <w:sz w:val="20"/>
                <w:szCs w:val="20"/>
                <w:lang w:bidi="ar"/>
              </w:rPr>
            </w:pPr>
            <w:proofErr w:type="spellStart"/>
            <w:r>
              <w:rPr>
                <w:rFonts w:ascii="宋体" w:hAnsi="宋体" w:cs="宋体" w:hint="eastAsia"/>
                <w:kern w:val="0"/>
                <w:sz w:val="20"/>
                <w:szCs w:val="20"/>
                <w:lang w:bidi="ar"/>
              </w:rPr>
              <w:t>o,p</w:t>
            </w:r>
            <w:proofErr w:type="spellEnd"/>
            <w:r>
              <w:rPr>
                <w:rFonts w:ascii="宋体" w:hAnsi="宋体" w:cs="宋体" w:hint="eastAsia"/>
                <w:kern w:val="0"/>
                <w:sz w:val="20"/>
                <w:szCs w:val="20"/>
                <w:lang w:bidi="ar"/>
              </w:rPr>
              <w:t>'-DDT；</w:t>
            </w:r>
            <w:proofErr w:type="spellStart"/>
            <w:r>
              <w:rPr>
                <w:rFonts w:ascii="宋体" w:hAnsi="宋体" w:cs="宋体" w:hint="eastAsia"/>
                <w:kern w:val="0"/>
                <w:sz w:val="20"/>
                <w:szCs w:val="20"/>
                <w:lang w:bidi="ar"/>
              </w:rPr>
              <w:t>p,p</w:t>
            </w:r>
            <w:proofErr w:type="spellEnd"/>
            <w:r>
              <w:rPr>
                <w:rFonts w:ascii="宋体" w:hAnsi="宋体" w:cs="宋体" w:hint="eastAsia"/>
                <w:kern w:val="0"/>
                <w:sz w:val="20"/>
                <w:szCs w:val="20"/>
                <w:lang w:bidi="ar"/>
              </w:rPr>
              <w:t>'-DDD；</w:t>
            </w:r>
            <w:proofErr w:type="spellStart"/>
            <w:r>
              <w:rPr>
                <w:rFonts w:ascii="宋体" w:hAnsi="宋体" w:cs="宋体" w:hint="eastAsia"/>
                <w:kern w:val="0"/>
                <w:sz w:val="20"/>
                <w:szCs w:val="20"/>
                <w:lang w:bidi="ar"/>
              </w:rPr>
              <w:t>p,p</w:t>
            </w:r>
            <w:proofErr w:type="spellEnd"/>
            <w:r>
              <w:rPr>
                <w:rFonts w:ascii="宋体" w:hAnsi="宋体" w:cs="宋体" w:hint="eastAsia"/>
                <w:kern w:val="0"/>
                <w:sz w:val="20"/>
                <w:szCs w:val="20"/>
                <w:lang w:bidi="ar"/>
              </w:rPr>
              <w:t>'-DDE；</w:t>
            </w:r>
            <w:proofErr w:type="spellStart"/>
            <w:r>
              <w:rPr>
                <w:rFonts w:ascii="宋体" w:hAnsi="宋体" w:cs="宋体" w:hint="eastAsia"/>
                <w:kern w:val="0"/>
                <w:sz w:val="20"/>
                <w:szCs w:val="20"/>
                <w:lang w:bidi="ar"/>
              </w:rPr>
              <w:t>p,p</w:t>
            </w:r>
            <w:proofErr w:type="spellEnd"/>
            <w:r>
              <w:rPr>
                <w:rFonts w:ascii="宋体" w:hAnsi="宋体" w:cs="宋体" w:hint="eastAsia"/>
                <w:kern w:val="0"/>
                <w:sz w:val="20"/>
                <w:szCs w:val="20"/>
                <w:lang w:bidi="ar"/>
              </w:rPr>
              <w:t>'-DDT；α-六六六；β-六六六；γ-六六六；δ-六六六</w:t>
            </w:r>
          </w:p>
        </w:tc>
        <w:tc>
          <w:tcPr>
            <w:tcW w:w="1320" w:type="dxa"/>
            <w:tcBorders>
              <w:tl2br w:val="nil"/>
              <w:tr2bl w:val="nil"/>
            </w:tcBorders>
            <w:shd w:val="clear" w:color="auto" w:fill="auto"/>
            <w:vAlign w:val="center"/>
          </w:tcPr>
          <w:p w14:paraId="710E62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100" w:type="dxa"/>
            <w:tcBorders>
              <w:tl2br w:val="nil"/>
              <w:tr2bl w:val="nil"/>
            </w:tcBorders>
            <w:shd w:val="clear" w:color="auto" w:fill="auto"/>
            <w:vAlign w:val="center"/>
          </w:tcPr>
          <w:p w14:paraId="6623D0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ng/g</w:t>
            </w:r>
          </w:p>
        </w:tc>
        <w:tc>
          <w:tcPr>
            <w:tcW w:w="1900" w:type="dxa"/>
            <w:tcBorders>
              <w:tl2br w:val="nil"/>
              <w:tr2bl w:val="nil"/>
            </w:tcBorders>
            <w:shd w:val="clear" w:color="auto" w:fill="auto"/>
            <w:vAlign w:val="center"/>
          </w:tcPr>
          <w:p w14:paraId="33024B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20g/瓶</w:t>
            </w:r>
          </w:p>
        </w:tc>
        <w:tc>
          <w:tcPr>
            <w:tcW w:w="1150" w:type="dxa"/>
            <w:tcBorders>
              <w:tl2br w:val="nil"/>
              <w:tr2bl w:val="nil"/>
            </w:tcBorders>
            <w:shd w:val="clear" w:color="auto" w:fill="auto"/>
            <w:vAlign w:val="center"/>
          </w:tcPr>
          <w:p w14:paraId="44784C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58E66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F8A63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2700</w:t>
            </w:r>
          </w:p>
        </w:tc>
      </w:tr>
      <w:tr w:rsidR="00035228" w14:paraId="1D7BC3DF" w14:textId="77777777">
        <w:trPr>
          <w:cantSplit/>
          <w:trHeight w:val="315"/>
        </w:trPr>
        <w:tc>
          <w:tcPr>
            <w:tcW w:w="520" w:type="dxa"/>
            <w:tcBorders>
              <w:tl2br w:val="nil"/>
              <w:tr2bl w:val="nil"/>
            </w:tcBorders>
            <w:shd w:val="clear" w:color="auto" w:fill="auto"/>
            <w:noWrap/>
            <w:vAlign w:val="center"/>
          </w:tcPr>
          <w:p w14:paraId="0A91DD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146</w:t>
            </w:r>
          </w:p>
        </w:tc>
        <w:tc>
          <w:tcPr>
            <w:tcW w:w="825" w:type="dxa"/>
            <w:tcBorders>
              <w:tl2br w:val="nil"/>
              <w:tr2bl w:val="nil"/>
            </w:tcBorders>
            <w:shd w:val="clear" w:color="auto" w:fill="auto"/>
            <w:vAlign w:val="center"/>
          </w:tcPr>
          <w:p w14:paraId="5A50D3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296EF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土壤中多环芳烃和石油烃（C</w:t>
            </w:r>
            <w:r>
              <w:rPr>
                <w:rFonts w:ascii="宋体" w:hAnsi="宋体" w:cs="宋体" w:hint="eastAsia"/>
                <w:kern w:val="0"/>
                <w:sz w:val="20"/>
                <w:szCs w:val="20"/>
                <w:vertAlign w:val="subscript"/>
                <w:lang w:bidi="ar"/>
              </w:rPr>
              <w:t>10</w:t>
            </w:r>
            <w:r>
              <w:rPr>
                <w:rFonts w:ascii="宋体" w:hAnsi="宋体" w:cs="宋体" w:hint="eastAsia"/>
                <w:kern w:val="0"/>
                <w:sz w:val="20"/>
                <w:szCs w:val="20"/>
                <w:lang w:bidi="ar"/>
              </w:rPr>
              <w:t>-C</w:t>
            </w:r>
            <w:r>
              <w:rPr>
                <w:rFonts w:ascii="宋体" w:hAnsi="宋体" w:cs="宋体" w:hint="eastAsia"/>
                <w:kern w:val="0"/>
                <w:sz w:val="20"/>
                <w:szCs w:val="20"/>
                <w:vertAlign w:val="subscript"/>
                <w:lang w:bidi="ar"/>
              </w:rPr>
              <w:t>40</w:t>
            </w:r>
            <w:r>
              <w:rPr>
                <w:rFonts w:ascii="宋体" w:hAnsi="宋体" w:cs="宋体" w:hint="eastAsia"/>
                <w:kern w:val="0"/>
                <w:sz w:val="20"/>
                <w:szCs w:val="20"/>
                <w:lang w:bidi="ar"/>
              </w:rPr>
              <w:t>）</w:t>
            </w:r>
          </w:p>
        </w:tc>
        <w:tc>
          <w:tcPr>
            <w:tcW w:w="2130" w:type="dxa"/>
            <w:tcBorders>
              <w:tl2br w:val="nil"/>
              <w:tr2bl w:val="nil"/>
            </w:tcBorders>
            <w:shd w:val="clear" w:color="auto" w:fill="auto"/>
            <w:vAlign w:val="center"/>
          </w:tcPr>
          <w:p w14:paraId="735DA6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多环芳烃、石油烃</w:t>
            </w:r>
          </w:p>
        </w:tc>
        <w:tc>
          <w:tcPr>
            <w:tcW w:w="1320" w:type="dxa"/>
            <w:tcBorders>
              <w:tl2br w:val="nil"/>
              <w:tr2bl w:val="nil"/>
            </w:tcBorders>
            <w:shd w:val="clear" w:color="auto" w:fill="auto"/>
            <w:vAlign w:val="center"/>
          </w:tcPr>
          <w:p w14:paraId="271F0F0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100" w:type="dxa"/>
            <w:tcBorders>
              <w:tl2br w:val="nil"/>
              <w:tr2bl w:val="nil"/>
            </w:tcBorders>
            <w:shd w:val="clear" w:color="auto" w:fill="auto"/>
            <w:vAlign w:val="center"/>
          </w:tcPr>
          <w:p w14:paraId="1A25E82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mg/kg</w:t>
            </w:r>
          </w:p>
        </w:tc>
        <w:tc>
          <w:tcPr>
            <w:tcW w:w="1900" w:type="dxa"/>
            <w:tcBorders>
              <w:tl2br w:val="nil"/>
              <w:tr2bl w:val="nil"/>
            </w:tcBorders>
            <w:shd w:val="clear" w:color="auto" w:fill="auto"/>
            <w:vAlign w:val="center"/>
          </w:tcPr>
          <w:p w14:paraId="05A854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70g/瓶</w:t>
            </w:r>
          </w:p>
        </w:tc>
        <w:tc>
          <w:tcPr>
            <w:tcW w:w="1150" w:type="dxa"/>
            <w:tcBorders>
              <w:tl2br w:val="nil"/>
              <w:tr2bl w:val="nil"/>
            </w:tcBorders>
            <w:shd w:val="clear" w:color="auto" w:fill="auto"/>
            <w:vAlign w:val="center"/>
          </w:tcPr>
          <w:p w14:paraId="4072E6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70C77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5238C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3900</w:t>
            </w:r>
          </w:p>
        </w:tc>
      </w:tr>
      <w:tr w:rsidR="00035228" w14:paraId="225EC0F1" w14:textId="77777777">
        <w:trPr>
          <w:cantSplit/>
          <w:trHeight w:val="315"/>
        </w:trPr>
        <w:tc>
          <w:tcPr>
            <w:tcW w:w="520" w:type="dxa"/>
            <w:tcBorders>
              <w:tl2br w:val="nil"/>
              <w:tr2bl w:val="nil"/>
            </w:tcBorders>
            <w:shd w:val="clear" w:color="auto" w:fill="auto"/>
            <w:noWrap/>
            <w:vAlign w:val="center"/>
          </w:tcPr>
          <w:p w14:paraId="09384E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147</w:t>
            </w:r>
          </w:p>
        </w:tc>
        <w:tc>
          <w:tcPr>
            <w:tcW w:w="825" w:type="dxa"/>
            <w:tcBorders>
              <w:tl2br w:val="nil"/>
              <w:tr2bl w:val="nil"/>
            </w:tcBorders>
            <w:shd w:val="clear" w:color="auto" w:fill="auto"/>
            <w:vAlign w:val="center"/>
          </w:tcPr>
          <w:p w14:paraId="63625A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3614B1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土壤中重金属含量</w:t>
            </w:r>
          </w:p>
        </w:tc>
        <w:tc>
          <w:tcPr>
            <w:tcW w:w="2130" w:type="dxa"/>
            <w:tcBorders>
              <w:tl2br w:val="nil"/>
              <w:tr2bl w:val="nil"/>
            </w:tcBorders>
            <w:shd w:val="clear" w:color="auto" w:fill="auto"/>
            <w:vAlign w:val="center"/>
          </w:tcPr>
          <w:p w14:paraId="56CD700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汞；砷；钒；钴；钼；铅；铊；铍；铜；铬；锌；锑；锡；锰；镉；镍；</w:t>
            </w:r>
          </w:p>
        </w:tc>
        <w:tc>
          <w:tcPr>
            <w:tcW w:w="1320" w:type="dxa"/>
            <w:tcBorders>
              <w:tl2br w:val="nil"/>
              <w:tr2bl w:val="nil"/>
            </w:tcBorders>
            <w:shd w:val="clear" w:color="auto" w:fill="auto"/>
            <w:vAlign w:val="center"/>
          </w:tcPr>
          <w:p w14:paraId="3620730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100" w:type="dxa"/>
            <w:tcBorders>
              <w:tl2br w:val="nil"/>
              <w:tr2bl w:val="nil"/>
            </w:tcBorders>
            <w:shd w:val="clear" w:color="auto" w:fill="auto"/>
            <w:vAlign w:val="center"/>
          </w:tcPr>
          <w:p w14:paraId="10C07C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mg/kg</w:t>
            </w:r>
          </w:p>
        </w:tc>
        <w:tc>
          <w:tcPr>
            <w:tcW w:w="1900" w:type="dxa"/>
            <w:tcBorders>
              <w:tl2br w:val="nil"/>
              <w:tr2bl w:val="nil"/>
            </w:tcBorders>
            <w:shd w:val="clear" w:color="auto" w:fill="auto"/>
            <w:vAlign w:val="center"/>
          </w:tcPr>
          <w:p w14:paraId="7747C3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50g/瓶</w:t>
            </w:r>
          </w:p>
        </w:tc>
        <w:tc>
          <w:tcPr>
            <w:tcW w:w="1150" w:type="dxa"/>
            <w:tcBorders>
              <w:tl2br w:val="nil"/>
              <w:tr2bl w:val="nil"/>
            </w:tcBorders>
            <w:shd w:val="clear" w:color="auto" w:fill="auto"/>
            <w:vAlign w:val="center"/>
          </w:tcPr>
          <w:p w14:paraId="5ECE92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A287C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3FFD7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605</w:t>
            </w:r>
          </w:p>
        </w:tc>
      </w:tr>
      <w:tr w:rsidR="00035228" w14:paraId="19BBA72B" w14:textId="77777777">
        <w:trPr>
          <w:cantSplit/>
          <w:trHeight w:val="393"/>
        </w:trPr>
        <w:tc>
          <w:tcPr>
            <w:tcW w:w="520" w:type="dxa"/>
            <w:tcBorders>
              <w:tl2br w:val="nil"/>
              <w:tr2bl w:val="nil"/>
            </w:tcBorders>
            <w:shd w:val="clear" w:color="auto" w:fill="auto"/>
            <w:noWrap/>
            <w:vAlign w:val="center"/>
          </w:tcPr>
          <w:p w14:paraId="69F6E8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148</w:t>
            </w:r>
          </w:p>
        </w:tc>
        <w:tc>
          <w:tcPr>
            <w:tcW w:w="825" w:type="dxa"/>
            <w:tcBorders>
              <w:tl2br w:val="nil"/>
              <w:tr2bl w:val="nil"/>
            </w:tcBorders>
            <w:shd w:val="clear" w:color="auto" w:fill="auto"/>
            <w:vAlign w:val="center"/>
          </w:tcPr>
          <w:p w14:paraId="79EE7D3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4F808F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土壤六价铬</w:t>
            </w:r>
          </w:p>
        </w:tc>
        <w:tc>
          <w:tcPr>
            <w:tcW w:w="2130" w:type="dxa"/>
            <w:tcBorders>
              <w:tl2br w:val="nil"/>
              <w:tr2bl w:val="nil"/>
            </w:tcBorders>
            <w:shd w:val="clear" w:color="auto" w:fill="auto"/>
            <w:vAlign w:val="center"/>
          </w:tcPr>
          <w:p w14:paraId="069606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六价铬</w:t>
            </w:r>
          </w:p>
        </w:tc>
        <w:tc>
          <w:tcPr>
            <w:tcW w:w="1320" w:type="dxa"/>
            <w:tcBorders>
              <w:tl2br w:val="nil"/>
              <w:tr2bl w:val="nil"/>
            </w:tcBorders>
            <w:shd w:val="clear" w:color="auto" w:fill="auto"/>
            <w:vAlign w:val="center"/>
          </w:tcPr>
          <w:p w14:paraId="0CD0F9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100" w:type="dxa"/>
            <w:tcBorders>
              <w:tl2br w:val="nil"/>
              <w:tr2bl w:val="nil"/>
            </w:tcBorders>
            <w:shd w:val="clear" w:color="auto" w:fill="auto"/>
            <w:vAlign w:val="center"/>
          </w:tcPr>
          <w:p w14:paraId="2F39DE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mg/kg</w:t>
            </w:r>
          </w:p>
        </w:tc>
        <w:tc>
          <w:tcPr>
            <w:tcW w:w="1900" w:type="dxa"/>
            <w:tcBorders>
              <w:tl2br w:val="nil"/>
              <w:tr2bl w:val="nil"/>
            </w:tcBorders>
            <w:shd w:val="clear" w:color="auto" w:fill="auto"/>
            <w:vAlign w:val="center"/>
          </w:tcPr>
          <w:p w14:paraId="04314B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50g/瓶</w:t>
            </w:r>
          </w:p>
        </w:tc>
        <w:tc>
          <w:tcPr>
            <w:tcW w:w="1150" w:type="dxa"/>
            <w:tcBorders>
              <w:tl2br w:val="nil"/>
              <w:tr2bl w:val="nil"/>
            </w:tcBorders>
            <w:shd w:val="clear" w:color="auto" w:fill="auto"/>
            <w:vAlign w:val="center"/>
          </w:tcPr>
          <w:p w14:paraId="08B7AF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16BDE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B803E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1700</w:t>
            </w:r>
          </w:p>
        </w:tc>
      </w:tr>
      <w:tr w:rsidR="00035228" w14:paraId="512B1B71" w14:textId="77777777">
        <w:trPr>
          <w:cantSplit/>
          <w:trHeight w:val="315"/>
        </w:trPr>
        <w:tc>
          <w:tcPr>
            <w:tcW w:w="520" w:type="dxa"/>
            <w:tcBorders>
              <w:tl2br w:val="nil"/>
              <w:tr2bl w:val="nil"/>
            </w:tcBorders>
            <w:shd w:val="clear" w:color="auto" w:fill="auto"/>
            <w:noWrap/>
            <w:vAlign w:val="center"/>
          </w:tcPr>
          <w:p w14:paraId="2EDA6B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149</w:t>
            </w:r>
          </w:p>
        </w:tc>
        <w:tc>
          <w:tcPr>
            <w:tcW w:w="825" w:type="dxa"/>
            <w:tcBorders>
              <w:tl2br w:val="nil"/>
              <w:tr2bl w:val="nil"/>
            </w:tcBorders>
            <w:shd w:val="clear" w:color="auto" w:fill="auto"/>
            <w:vAlign w:val="center"/>
          </w:tcPr>
          <w:p w14:paraId="2EAE5E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3AABCD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土壤pH</w:t>
            </w:r>
          </w:p>
        </w:tc>
        <w:tc>
          <w:tcPr>
            <w:tcW w:w="2130" w:type="dxa"/>
            <w:tcBorders>
              <w:tl2br w:val="nil"/>
              <w:tr2bl w:val="nil"/>
            </w:tcBorders>
            <w:shd w:val="clear" w:color="auto" w:fill="auto"/>
            <w:vAlign w:val="center"/>
          </w:tcPr>
          <w:p w14:paraId="016BB0B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pH值</w:t>
            </w:r>
          </w:p>
        </w:tc>
        <w:tc>
          <w:tcPr>
            <w:tcW w:w="1320" w:type="dxa"/>
            <w:tcBorders>
              <w:tl2br w:val="nil"/>
              <w:tr2bl w:val="nil"/>
            </w:tcBorders>
            <w:shd w:val="clear" w:color="auto" w:fill="auto"/>
            <w:vAlign w:val="center"/>
          </w:tcPr>
          <w:p w14:paraId="3CE935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4-10</w:t>
            </w:r>
          </w:p>
        </w:tc>
        <w:tc>
          <w:tcPr>
            <w:tcW w:w="1100" w:type="dxa"/>
            <w:tcBorders>
              <w:tl2br w:val="nil"/>
              <w:tr2bl w:val="nil"/>
            </w:tcBorders>
            <w:shd w:val="clear" w:color="auto" w:fill="auto"/>
            <w:vAlign w:val="center"/>
          </w:tcPr>
          <w:p w14:paraId="4BA85C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7A8562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50g/瓶</w:t>
            </w:r>
          </w:p>
        </w:tc>
        <w:tc>
          <w:tcPr>
            <w:tcW w:w="1150" w:type="dxa"/>
            <w:tcBorders>
              <w:tl2br w:val="nil"/>
              <w:tr2bl w:val="nil"/>
            </w:tcBorders>
            <w:shd w:val="clear" w:color="auto" w:fill="auto"/>
            <w:vAlign w:val="center"/>
          </w:tcPr>
          <w:p w14:paraId="57F71B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5160B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97206B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520</w:t>
            </w:r>
          </w:p>
        </w:tc>
      </w:tr>
      <w:tr w:rsidR="00035228" w14:paraId="2F42395C" w14:textId="77777777">
        <w:trPr>
          <w:cantSplit/>
          <w:trHeight w:val="315"/>
        </w:trPr>
        <w:tc>
          <w:tcPr>
            <w:tcW w:w="520" w:type="dxa"/>
            <w:tcBorders>
              <w:tl2br w:val="nil"/>
              <w:tr2bl w:val="nil"/>
            </w:tcBorders>
            <w:shd w:val="clear" w:color="auto" w:fill="auto"/>
            <w:noWrap/>
            <w:vAlign w:val="center"/>
          </w:tcPr>
          <w:p w14:paraId="315832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150</w:t>
            </w:r>
          </w:p>
        </w:tc>
        <w:tc>
          <w:tcPr>
            <w:tcW w:w="825" w:type="dxa"/>
            <w:tcBorders>
              <w:tl2br w:val="nil"/>
              <w:tr2bl w:val="nil"/>
            </w:tcBorders>
            <w:shd w:val="clear" w:color="auto" w:fill="auto"/>
            <w:vAlign w:val="center"/>
          </w:tcPr>
          <w:p w14:paraId="0FB5287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62E38A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土壤有机质</w:t>
            </w:r>
          </w:p>
        </w:tc>
        <w:tc>
          <w:tcPr>
            <w:tcW w:w="2130" w:type="dxa"/>
            <w:tcBorders>
              <w:tl2br w:val="nil"/>
              <w:tr2bl w:val="nil"/>
            </w:tcBorders>
            <w:shd w:val="clear" w:color="auto" w:fill="auto"/>
            <w:vAlign w:val="center"/>
          </w:tcPr>
          <w:p w14:paraId="1D2AB3D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有机质</w:t>
            </w:r>
          </w:p>
        </w:tc>
        <w:tc>
          <w:tcPr>
            <w:tcW w:w="1320" w:type="dxa"/>
            <w:tcBorders>
              <w:tl2br w:val="nil"/>
              <w:tr2bl w:val="nil"/>
            </w:tcBorders>
            <w:shd w:val="clear" w:color="auto" w:fill="auto"/>
            <w:vAlign w:val="center"/>
          </w:tcPr>
          <w:p w14:paraId="2A2435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20140C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g/kg</w:t>
            </w:r>
          </w:p>
        </w:tc>
        <w:tc>
          <w:tcPr>
            <w:tcW w:w="1900" w:type="dxa"/>
            <w:tcBorders>
              <w:tl2br w:val="nil"/>
              <w:tr2bl w:val="nil"/>
            </w:tcBorders>
            <w:shd w:val="clear" w:color="auto" w:fill="auto"/>
            <w:vAlign w:val="center"/>
          </w:tcPr>
          <w:p w14:paraId="47CD8E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50g/瓶</w:t>
            </w:r>
          </w:p>
        </w:tc>
        <w:tc>
          <w:tcPr>
            <w:tcW w:w="1150" w:type="dxa"/>
            <w:tcBorders>
              <w:tl2br w:val="nil"/>
              <w:tr2bl w:val="nil"/>
            </w:tcBorders>
            <w:shd w:val="clear" w:color="auto" w:fill="auto"/>
            <w:vAlign w:val="center"/>
          </w:tcPr>
          <w:p w14:paraId="716DF8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C7442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F7200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650</w:t>
            </w:r>
          </w:p>
        </w:tc>
      </w:tr>
      <w:tr w:rsidR="00035228" w14:paraId="72F34862" w14:textId="77777777">
        <w:trPr>
          <w:cantSplit/>
          <w:trHeight w:val="315"/>
        </w:trPr>
        <w:tc>
          <w:tcPr>
            <w:tcW w:w="520" w:type="dxa"/>
            <w:tcBorders>
              <w:tl2br w:val="nil"/>
              <w:tr2bl w:val="nil"/>
            </w:tcBorders>
            <w:shd w:val="clear" w:color="auto" w:fill="auto"/>
            <w:noWrap/>
            <w:vAlign w:val="center"/>
          </w:tcPr>
          <w:p w14:paraId="32248E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151</w:t>
            </w:r>
          </w:p>
        </w:tc>
        <w:tc>
          <w:tcPr>
            <w:tcW w:w="825" w:type="dxa"/>
            <w:tcBorders>
              <w:tl2br w:val="nil"/>
              <w:tr2bl w:val="nil"/>
            </w:tcBorders>
            <w:shd w:val="clear" w:color="auto" w:fill="auto"/>
            <w:vAlign w:val="center"/>
          </w:tcPr>
          <w:p w14:paraId="686170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DCAF43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土壤中有机碳</w:t>
            </w:r>
          </w:p>
        </w:tc>
        <w:tc>
          <w:tcPr>
            <w:tcW w:w="2130" w:type="dxa"/>
            <w:tcBorders>
              <w:tl2br w:val="nil"/>
              <w:tr2bl w:val="nil"/>
            </w:tcBorders>
            <w:shd w:val="clear" w:color="auto" w:fill="auto"/>
            <w:vAlign w:val="center"/>
          </w:tcPr>
          <w:p w14:paraId="760D04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有机碳</w:t>
            </w:r>
          </w:p>
        </w:tc>
        <w:tc>
          <w:tcPr>
            <w:tcW w:w="1320" w:type="dxa"/>
            <w:tcBorders>
              <w:tl2br w:val="nil"/>
              <w:tr2bl w:val="nil"/>
            </w:tcBorders>
            <w:shd w:val="clear" w:color="auto" w:fill="auto"/>
            <w:vAlign w:val="center"/>
          </w:tcPr>
          <w:p w14:paraId="60796C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1D31DD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g/kg</w:t>
            </w:r>
          </w:p>
        </w:tc>
        <w:tc>
          <w:tcPr>
            <w:tcW w:w="1900" w:type="dxa"/>
            <w:tcBorders>
              <w:tl2br w:val="nil"/>
              <w:tr2bl w:val="nil"/>
            </w:tcBorders>
            <w:shd w:val="clear" w:color="auto" w:fill="auto"/>
            <w:vAlign w:val="center"/>
          </w:tcPr>
          <w:p w14:paraId="574CB65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30g/瓶</w:t>
            </w:r>
          </w:p>
        </w:tc>
        <w:tc>
          <w:tcPr>
            <w:tcW w:w="1150" w:type="dxa"/>
            <w:tcBorders>
              <w:tl2br w:val="nil"/>
              <w:tr2bl w:val="nil"/>
            </w:tcBorders>
            <w:shd w:val="clear" w:color="auto" w:fill="auto"/>
            <w:vAlign w:val="center"/>
          </w:tcPr>
          <w:p w14:paraId="7F3C83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084214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7AF7E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400</w:t>
            </w:r>
          </w:p>
        </w:tc>
      </w:tr>
      <w:tr w:rsidR="00035228" w14:paraId="52C6A1A0" w14:textId="77777777">
        <w:trPr>
          <w:cantSplit/>
          <w:trHeight w:val="315"/>
        </w:trPr>
        <w:tc>
          <w:tcPr>
            <w:tcW w:w="520" w:type="dxa"/>
            <w:tcBorders>
              <w:tl2br w:val="nil"/>
              <w:tr2bl w:val="nil"/>
            </w:tcBorders>
            <w:shd w:val="clear" w:color="auto" w:fill="auto"/>
            <w:noWrap/>
            <w:vAlign w:val="center"/>
          </w:tcPr>
          <w:p w14:paraId="3546263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152</w:t>
            </w:r>
          </w:p>
        </w:tc>
        <w:tc>
          <w:tcPr>
            <w:tcW w:w="825" w:type="dxa"/>
            <w:tcBorders>
              <w:tl2br w:val="nil"/>
              <w:tr2bl w:val="nil"/>
            </w:tcBorders>
            <w:shd w:val="clear" w:color="auto" w:fill="auto"/>
            <w:vAlign w:val="center"/>
          </w:tcPr>
          <w:p w14:paraId="156533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72208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煤中全硫</w:t>
            </w:r>
          </w:p>
        </w:tc>
        <w:tc>
          <w:tcPr>
            <w:tcW w:w="2130" w:type="dxa"/>
            <w:tcBorders>
              <w:tl2br w:val="nil"/>
              <w:tr2bl w:val="nil"/>
            </w:tcBorders>
            <w:shd w:val="clear" w:color="auto" w:fill="auto"/>
            <w:vAlign w:val="center"/>
          </w:tcPr>
          <w:p w14:paraId="59B88E7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全硫</w:t>
            </w:r>
          </w:p>
        </w:tc>
        <w:tc>
          <w:tcPr>
            <w:tcW w:w="1320" w:type="dxa"/>
            <w:tcBorders>
              <w:tl2br w:val="nil"/>
              <w:tr2bl w:val="nil"/>
            </w:tcBorders>
            <w:shd w:val="clear" w:color="auto" w:fill="auto"/>
            <w:vAlign w:val="center"/>
          </w:tcPr>
          <w:p w14:paraId="4AD27E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0-6</w:t>
            </w:r>
          </w:p>
        </w:tc>
        <w:tc>
          <w:tcPr>
            <w:tcW w:w="1100" w:type="dxa"/>
            <w:tcBorders>
              <w:tl2br w:val="nil"/>
              <w:tr2bl w:val="nil"/>
            </w:tcBorders>
            <w:shd w:val="clear" w:color="auto" w:fill="auto"/>
            <w:vAlign w:val="center"/>
          </w:tcPr>
          <w:p w14:paraId="66B1D8E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7F9756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50g/瓶</w:t>
            </w:r>
          </w:p>
        </w:tc>
        <w:tc>
          <w:tcPr>
            <w:tcW w:w="1150" w:type="dxa"/>
            <w:tcBorders>
              <w:tl2br w:val="nil"/>
              <w:tr2bl w:val="nil"/>
            </w:tcBorders>
            <w:shd w:val="clear" w:color="auto" w:fill="auto"/>
            <w:vAlign w:val="center"/>
          </w:tcPr>
          <w:p w14:paraId="1E391E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81E9F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A445E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400</w:t>
            </w:r>
          </w:p>
        </w:tc>
      </w:tr>
      <w:tr w:rsidR="00035228" w14:paraId="50EC98AD" w14:textId="77777777">
        <w:trPr>
          <w:cantSplit/>
          <w:trHeight w:val="315"/>
        </w:trPr>
        <w:tc>
          <w:tcPr>
            <w:tcW w:w="520" w:type="dxa"/>
            <w:tcBorders>
              <w:tl2br w:val="nil"/>
              <w:tr2bl w:val="nil"/>
            </w:tcBorders>
            <w:shd w:val="clear" w:color="auto" w:fill="auto"/>
            <w:noWrap/>
            <w:vAlign w:val="center"/>
          </w:tcPr>
          <w:p w14:paraId="48DE30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153</w:t>
            </w:r>
          </w:p>
        </w:tc>
        <w:tc>
          <w:tcPr>
            <w:tcW w:w="825" w:type="dxa"/>
            <w:tcBorders>
              <w:tl2br w:val="nil"/>
              <w:tr2bl w:val="nil"/>
            </w:tcBorders>
            <w:shd w:val="clear" w:color="auto" w:fill="auto"/>
            <w:vAlign w:val="center"/>
          </w:tcPr>
          <w:p w14:paraId="27F17DB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DAD450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重铬酸钾纯度标准物质</w:t>
            </w:r>
          </w:p>
        </w:tc>
        <w:tc>
          <w:tcPr>
            <w:tcW w:w="2130" w:type="dxa"/>
            <w:tcBorders>
              <w:tl2br w:val="nil"/>
              <w:tr2bl w:val="nil"/>
            </w:tcBorders>
            <w:shd w:val="clear" w:color="auto" w:fill="auto"/>
            <w:vAlign w:val="center"/>
          </w:tcPr>
          <w:p w14:paraId="7133A5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化学需氧量；重铬酸钾</w:t>
            </w:r>
          </w:p>
        </w:tc>
        <w:tc>
          <w:tcPr>
            <w:tcW w:w="1320" w:type="dxa"/>
            <w:tcBorders>
              <w:tl2br w:val="nil"/>
              <w:tr2bl w:val="nil"/>
            </w:tcBorders>
            <w:shd w:val="clear" w:color="auto" w:fill="auto"/>
            <w:vAlign w:val="center"/>
          </w:tcPr>
          <w:p w14:paraId="417A95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99-101</w:t>
            </w:r>
          </w:p>
        </w:tc>
        <w:tc>
          <w:tcPr>
            <w:tcW w:w="1100" w:type="dxa"/>
            <w:tcBorders>
              <w:tl2br w:val="nil"/>
              <w:tr2bl w:val="nil"/>
            </w:tcBorders>
            <w:shd w:val="clear" w:color="auto" w:fill="auto"/>
            <w:vAlign w:val="center"/>
          </w:tcPr>
          <w:p w14:paraId="207D526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46BD3C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50g/瓶</w:t>
            </w:r>
          </w:p>
        </w:tc>
        <w:tc>
          <w:tcPr>
            <w:tcW w:w="1150" w:type="dxa"/>
            <w:tcBorders>
              <w:tl2br w:val="nil"/>
              <w:tr2bl w:val="nil"/>
            </w:tcBorders>
            <w:shd w:val="clear" w:color="auto" w:fill="auto"/>
            <w:vAlign w:val="center"/>
          </w:tcPr>
          <w:p w14:paraId="28FCC4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486125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F5A1B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r>
      <w:tr w:rsidR="00035228" w14:paraId="01C874A2" w14:textId="77777777">
        <w:trPr>
          <w:cantSplit/>
          <w:trHeight w:val="315"/>
        </w:trPr>
        <w:tc>
          <w:tcPr>
            <w:tcW w:w="520" w:type="dxa"/>
            <w:tcBorders>
              <w:tl2br w:val="nil"/>
              <w:tr2bl w:val="nil"/>
            </w:tcBorders>
            <w:shd w:val="clear" w:color="auto" w:fill="auto"/>
            <w:noWrap/>
            <w:vAlign w:val="center"/>
          </w:tcPr>
          <w:p w14:paraId="1C66FA3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154</w:t>
            </w:r>
          </w:p>
        </w:tc>
        <w:tc>
          <w:tcPr>
            <w:tcW w:w="825" w:type="dxa"/>
            <w:tcBorders>
              <w:tl2br w:val="nil"/>
              <w:tr2bl w:val="nil"/>
            </w:tcBorders>
            <w:shd w:val="clear" w:color="auto" w:fill="auto"/>
            <w:vAlign w:val="center"/>
          </w:tcPr>
          <w:p w14:paraId="7CDC69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3FFFBE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正丁醇</w:t>
            </w:r>
          </w:p>
        </w:tc>
        <w:tc>
          <w:tcPr>
            <w:tcW w:w="2130" w:type="dxa"/>
            <w:tcBorders>
              <w:tl2br w:val="nil"/>
              <w:tr2bl w:val="nil"/>
            </w:tcBorders>
            <w:shd w:val="clear" w:color="auto" w:fill="auto"/>
            <w:vAlign w:val="center"/>
          </w:tcPr>
          <w:p w14:paraId="1F969D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正丁醇</w:t>
            </w:r>
          </w:p>
        </w:tc>
        <w:tc>
          <w:tcPr>
            <w:tcW w:w="1320" w:type="dxa"/>
            <w:tcBorders>
              <w:tl2br w:val="nil"/>
              <w:tr2bl w:val="nil"/>
            </w:tcBorders>
            <w:shd w:val="clear" w:color="auto" w:fill="auto"/>
            <w:vAlign w:val="center"/>
          </w:tcPr>
          <w:p w14:paraId="4BF835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60</w:t>
            </w:r>
          </w:p>
        </w:tc>
        <w:tc>
          <w:tcPr>
            <w:tcW w:w="1100" w:type="dxa"/>
            <w:tcBorders>
              <w:tl2br w:val="nil"/>
              <w:tr2bl w:val="nil"/>
            </w:tcBorders>
            <w:shd w:val="clear" w:color="auto" w:fill="auto"/>
            <w:vAlign w:val="center"/>
          </w:tcPr>
          <w:p w14:paraId="46C88A7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μmol/mol</w:t>
            </w:r>
          </w:p>
        </w:tc>
        <w:tc>
          <w:tcPr>
            <w:tcW w:w="1900" w:type="dxa"/>
            <w:tcBorders>
              <w:tl2br w:val="nil"/>
              <w:tr2bl w:val="nil"/>
            </w:tcBorders>
            <w:shd w:val="clear" w:color="auto" w:fill="auto"/>
            <w:vAlign w:val="center"/>
          </w:tcPr>
          <w:p w14:paraId="113685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58214E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氮气</w:t>
            </w:r>
          </w:p>
        </w:tc>
        <w:tc>
          <w:tcPr>
            <w:tcW w:w="1920" w:type="dxa"/>
            <w:tcBorders>
              <w:tl2br w:val="nil"/>
              <w:tr2bl w:val="nil"/>
            </w:tcBorders>
            <w:shd w:val="clear" w:color="auto" w:fill="auto"/>
            <w:vAlign w:val="center"/>
          </w:tcPr>
          <w:p w14:paraId="0B38A33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2B8E53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1800</w:t>
            </w:r>
          </w:p>
        </w:tc>
      </w:tr>
      <w:tr w:rsidR="00035228" w14:paraId="4B5231CC" w14:textId="77777777">
        <w:trPr>
          <w:cantSplit/>
          <w:trHeight w:val="330"/>
        </w:trPr>
        <w:tc>
          <w:tcPr>
            <w:tcW w:w="520" w:type="dxa"/>
            <w:tcBorders>
              <w:tl2br w:val="nil"/>
              <w:tr2bl w:val="nil"/>
            </w:tcBorders>
            <w:shd w:val="clear" w:color="auto" w:fill="auto"/>
            <w:noWrap/>
            <w:vAlign w:val="center"/>
          </w:tcPr>
          <w:p w14:paraId="459F30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155</w:t>
            </w:r>
          </w:p>
        </w:tc>
        <w:tc>
          <w:tcPr>
            <w:tcW w:w="825" w:type="dxa"/>
            <w:tcBorders>
              <w:tl2br w:val="nil"/>
              <w:tr2bl w:val="nil"/>
            </w:tcBorders>
            <w:shd w:val="clear" w:color="auto" w:fill="auto"/>
            <w:vAlign w:val="center"/>
          </w:tcPr>
          <w:p w14:paraId="48E7A8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14F23C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硫化氢</w:t>
            </w:r>
          </w:p>
        </w:tc>
        <w:tc>
          <w:tcPr>
            <w:tcW w:w="2130" w:type="dxa"/>
            <w:tcBorders>
              <w:tl2br w:val="nil"/>
              <w:tr2bl w:val="nil"/>
            </w:tcBorders>
            <w:shd w:val="clear" w:color="auto" w:fill="auto"/>
            <w:vAlign w:val="center"/>
          </w:tcPr>
          <w:p w14:paraId="58D174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硫化氢</w:t>
            </w:r>
          </w:p>
        </w:tc>
        <w:tc>
          <w:tcPr>
            <w:tcW w:w="1320" w:type="dxa"/>
            <w:tcBorders>
              <w:tl2br w:val="nil"/>
              <w:tr2bl w:val="nil"/>
            </w:tcBorders>
            <w:shd w:val="clear" w:color="auto" w:fill="auto"/>
            <w:vAlign w:val="center"/>
          </w:tcPr>
          <w:p w14:paraId="6CC1E9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8.04-8.36</w:t>
            </w:r>
          </w:p>
        </w:tc>
        <w:tc>
          <w:tcPr>
            <w:tcW w:w="1100" w:type="dxa"/>
            <w:tcBorders>
              <w:tl2br w:val="nil"/>
              <w:tr2bl w:val="nil"/>
            </w:tcBorders>
            <w:shd w:val="clear" w:color="auto" w:fill="auto"/>
            <w:vAlign w:val="center"/>
          </w:tcPr>
          <w:p w14:paraId="17FBAE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μmol/mol</w:t>
            </w:r>
          </w:p>
        </w:tc>
        <w:tc>
          <w:tcPr>
            <w:tcW w:w="1900" w:type="dxa"/>
            <w:tcBorders>
              <w:tl2br w:val="nil"/>
              <w:tr2bl w:val="nil"/>
            </w:tcBorders>
            <w:shd w:val="clear" w:color="auto" w:fill="auto"/>
            <w:vAlign w:val="center"/>
          </w:tcPr>
          <w:p w14:paraId="0B6384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799E52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C174D7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1770EA4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2358</w:t>
            </w:r>
          </w:p>
        </w:tc>
      </w:tr>
      <w:tr w:rsidR="00035228" w14:paraId="5C181CB8" w14:textId="77777777">
        <w:trPr>
          <w:cantSplit/>
          <w:trHeight w:val="330"/>
        </w:trPr>
        <w:tc>
          <w:tcPr>
            <w:tcW w:w="520" w:type="dxa"/>
            <w:tcBorders>
              <w:tl2br w:val="nil"/>
              <w:tr2bl w:val="nil"/>
            </w:tcBorders>
            <w:shd w:val="clear" w:color="auto" w:fill="auto"/>
            <w:noWrap/>
            <w:vAlign w:val="center"/>
          </w:tcPr>
          <w:p w14:paraId="725B9B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156</w:t>
            </w:r>
          </w:p>
        </w:tc>
        <w:tc>
          <w:tcPr>
            <w:tcW w:w="825" w:type="dxa"/>
            <w:tcBorders>
              <w:tl2br w:val="nil"/>
              <w:tr2bl w:val="nil"/>
            </w:tcBorders>
            <w:shd w:val="clear" w:color="auto" w:fill="auto"/>
            <w:vAlign w:val="center"/>
          </w:tcPr>
          <w:p w14:paraId="5457D9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6926667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硫化氢</w:t>
            </w:r>
          </w:p>
        </w:tc>
        <w:tc>
          <w:tcPr>
            <w:tcW w:w="2130" w:type="dxa"/>
            <w:tcBorders>
              <w:tl2br w:val="nil"/>
              <w:tr2bl w:val="nil"/>
            </w:tcBorders>
            <w:shd w:val="clear" w:color="auto" w:fill="auto"/>
            <w:vAlign w:val="center"/>
          </w:tcPr>
          <w:p w14:paraId="2AD009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硫化氢</w:t>
            </w:r>
          </w:p>
        </w:tc>
        <w:tc>
          <w:tcPr>
            <w:tcW w:w="1320" w:type="dxa"/>
            <w:tcBorders>
              <w:tl2br w:val="nil"/>
              <w:tr2bl w:val="nil"/>
            </w:tcBorders>
            <w:shd w:val="clear" w:color="auto" w:fill="auto"/>
            <w:vAlign w:val="center"/>
          </w:tcPr>
          <w:p w14:paraId="4F6E026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8.04-8.36</w:t>
            </w:r>
          </w:p>
        </w:tc>
        <w:tc>
          <w:tcPr>
            <w:tcW w:w="1100" w:type="dxa"/>
            <w:tcBorders>
              <w:tl2br w:val="nil"/>
              <w:tr2bl w:val="nil"/>
            </w:tcBorders>
            <w:shd w:val="clear" w:color="auto" w:fill="auto"/>
            <w:vAlign w:val="center"/>
          </w:tcPr>
          <w:p w14:paraId="7C30CD2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μmol/mol</w:t>
            </w:r>
          </w:p>
        </w:tc>
        <w:tc>
          <w:tcPr>
            <w:tcW w:w="1900" w:type="dxa"/>
            <w:tcBorders>
              <w:tl2br w:val="nil"/>
              <w:tr2bl w:val="nil"/>
            </w:tcBorders>
            <w:shd w:val="clear" w:color="auto" w:fill="auto"/>
            <w:vAlign w:val="center"/>
          </w:tcPr>
          <w:p w14:paraId="13CF51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692339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F0DB1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497827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1050</w:t>
            </w:r>
          </w:p>
        </w:tc>
      </w:tr>
      <w:tr w:rsidR="00035228" w14:paraId="0078117E" w14:textId="77777777">
        <w:trPr>
          <w:cantSplit/>
          <w:trHeight w:val="330"/>
        </w:trPr>
        <w:tc>
          <w:tcPr>
            <w:tcW w:w="520" w:type="dxa"/>
            <w:tcBorders>
              <w:tl2br w:val="nil"/>
              <w:tr2bl w:val="nil"/>
            </w:tcBorders>
            <w:shd w:val="clear" w:color="auto" w:fill="auto"/>
            <w:noWrap/>
            <w:vAlign w:val="center"/>
          </w:tcPr>
          <w:p w14:paraId="5E4DF9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157</w:t>
            </w:r>
          </w:p>
        </w:tc>
        <w:tc>
          <w:tcPr>
            <w:tcW w:w="825" w:type="dxa"/>
            <w:tcBorders>
              <w:tl2br w:val="nil"/>
              <w:tr2bl w:val="nil"/>
            </w:tcBorders>
            <w:shd w:val="clear" w:color="auto" w:fill="auto"/>
            <w:vAlign w:val="center"/>
          </w:tcPr>
          <w:p w14:paraId="1FF4CE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451791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甲硫醇、甲硫醚、二甲二硫</w:t>
            </w:r>
          </w:p>
        </w:tc>
        <w:tc>
          <w:tcPr>
            <w:tcW w:w="2130" w:type="dxa"/>
            <w:tcBorders>
              <w:tl2br w:val="nil"/>
              <w:tr2bl w:val="nil"/>
            </w:tcBorders>
            <w:shd w:val="clear" w:color="auto" w:fill="auto"/>
            <w:vAlign w:val="center"/>
          </w:tcPr>
          <w:p w14:paraId="7361BC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甲硫醇；甲硫醚；二甲二硫</w:t>
            </w:r>
          </w:p>
        </w:tc>
        <w:tc>
          <w:tcPr>
            <w:tcW w:w="1320" w:type="dxa"/>
            <w:tcBorders>
              <w:tl2br w:val="nil"/>
              <w:tr2bl w:val="nil"/>
            </w:tcBorders>
            <w:shd w:val="clear" w:color="auto" w:fill="auto"/>
            <w:vAlign w:val="center"/>
          </w:tcPr>
          <w:p w14:paraId="2774C8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100" w:type="dxa"/>
            <w:tcBorders>
              <w:tl2br w:val="nil"/>
              <w:tr2bl w:val="nil"/>
            </w:tcBorders>
            <w:shd w:val="clear" w:color="auto" w:fill="auto"/>
            <w:vAlign w:val="center"/>
          </w:tcPr>
          <w:p w14:paraId="55AB50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μmol/mol</w:t>
            </w:r>
          </w:p>
        </w:tc>
        <w:tc>
          <w:tcPr>
            <w:tcW w:w="1900" w:type="dxa"/>
            <w:tcBorders>
              <w:tl2br w:val="nil"/>
              <w:tr2bl w:val="nil"/>
            </w:tcBorders>
            <w:shd w:val="clear" w:color="auto" w:fill="auto"/>
            <w:vAlign w:val="center"/>
          </w:tcPr>
          <w:p w14:paraId="33D84F0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7C7367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B56A3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48D7B3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4032</w:t>
            </w:r>
          </w:p>
        </w:tc>
      </w:tr>
      <w:tr w:rsidR="00035228" w14:paraId="49E3390D" w14:textId="77777777">
        <w:trPr>
          <w:cantSplit/>
          <w:trHeight w:val="90"/>
        </w:trPr>
        <w:tc>
          <w:tcPr>
            <w:tcW w:w="520" w:type="dxa"/>
            <w:tcBorders>
              <w:tl2br w:val="nil"/>
              <w:tr2bl w:val="nil"/>
            </w:tcBorders>
            <w:shd w:val="clear" w:color="auto" w:fill="auto"/>
            <w:noWrap/>
            <w:vAlign w:val="center"/>
          </w:tcPr>
          <w:p w14:paraId="230740F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158</w:t>
            </w:r>
          </w:p>
        </w:tc>
        <w:tc>
          <w:tcPr>
            <w:tcW w:w="825" w:type="dxa"/>
            <w:tcBorders>
              <w:tl2br w:val="nil"/>
              <w:tr2bl w:val="nil"/>
            </w:tcBorders>
            <w:shd w:val="clear" w:color="auto" w:fill="auto"/>
            <w:vAlign w:val="center"/>
          </w:tcPr>
          <w:p w14:paraId="453A82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2B5176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甲硫醇、甲硫醚、二甲二硫</w:t>
            </w:r>
          </w:p>
        </w:tc>
        <w:tc>
          <w:tcPr>
            <w:tcW w:w="2130" w:type="dxa"/>
            <w:tcBorders>
              <w:tl2br w:val="nil"/>
              <w:tr2bl w:val="nil"/>
            </w:tcBorders>
            <w:shd w:val="clear" w:color="auto" w:fill="auto"/>
            <w:vAlign w:val="center"/>
          </w:tcPr>
          <w:p w14:paraId="6023EA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甲硫醇；甲硫醚；二甲二硫</w:t>
            </w:r>
          </w:p>
        </w:tc>
        <w:tc>
          <w:tcPr>
            <w:tcW w:w="1320" w:type="dxa"/>
            <w:tcBorders>
              <w:tl2br w:val="nil"/>
              <w:tr2bl w:val="nil"/>
            </w:tcBorders>
            <w:shd w:val="clear" w:color="auto" w:fill="auto"/>
            <w:vAlign w:val="center"/>
          </w:tcPr>
          <w:p w14:paraId="73BCA1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100" w:type="dxa"/>
            <w:tcBorders>
              <w:tl2br w:val="nil"/>
              <w:tr2bl w:val="nil"/>
            </w:tcBorders>
            <w:shd w:val="clear" w:color="auto" w:fill="auto"/>
            <w:vAlign w:val="center"/>
          </w:tcPr>
          <w:p w14:paraId="73484E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μmol/mol</w:t>
            </w:r>
          </w:p>
        </w:tc>
        <w:tc>
          <w:tcPr>
            <w:tcW w:w="1900" w:type="dxa"/>
            <w:tcBorders>
              <w:tl2br w:val="nil"/>
              <w:tr2bl w:val="nil"/>
            </w:tcBorders>
            <w:shd w:val="clear" w:color="auto" w:fill="auto"/>
            <w:vAlign w:val="center"/>
          </w:tcPr>
          <w:p w14:paraId="65CDD9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7406E5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3BA9B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4CE3835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2730</w:t>
            </w:r>
          </w:p>
        </w:tc>
      </w:tr>
      <w:tr w:rsidR="00035228" w14:paraId="29F021E1" w14:textId="77777777">
        <w:trPr>
          <w:cantSplit/>
          <w:trHeight w:val="90"/>
        </w:trPr>
        <w:tc>
          <w:tcPr>
            <w:tcW w:w="520" w:type="dxa"/>
            <w:tcBorders>
              <w:tl2br w:val="nil"/>
              <w:tr2bl w:val="nil"/>
            </w:tcBorders>
            <w:shd w:val="clear" w:color="auto" w:fill="auto"/>
            <w:noWrap/>
            <w:vAlign w:val="center"/>
          </w:tcPr>
          <w:p w14:paraId="5C46FE4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159</w:t>
            </w:r>
          </w:p>
        </w:tc>
        <w:tc>
          <w:tcPr>
            <w:tcW w:w="825" w:type="dxa"/>
            <w:tcBorders>
              <w:tl2br w:val="nil"/>
              <w:tr2bl w:val="nil"/>
            </w:tcBorders>
            <w:shd w:val="clear" w:color="auto" w:fill="auto"/>
            <w:vAlign w:val="center"/>
          </w:tcPr>
          <w:p w14:paraId="0028CD8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42A412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甲烷</w:t>
            </w:r>
          </w:p>
        </w:tc>
        <w:tc>
          <w:tcPr>
            <w:tcW w:w="2130" w:type="dxa"/>
            <w:tcBorders>
              <w:tl2br w:val="nil"/>
              <w:tr2bl w:val="nil"/>
            </w:tcBorders>
            <w:shd w:val="clear" w:color="auto" w:fill="auto"/>
            <w:vAlign w:val="center"/>
          </w:tcPr>
          <w:p w14:paraId="0D227D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甲烷</w:t>
            </w:r>
          </w:p>
        </w:tc>
        <w:tc>
          <w:tcPr>
            <w:tcW w:w="1320" w:type="dxa"/>
            <w:tcBorders>
              <w:tl2br w:val="nil"/>
              <w:tr2bl w:val="nil"/>
            </w:tcBorders>
            <w:shd w:val="clear" w:color="auto" w:fill="auto"/>
            <w:vAlign w:val="center"/>
          </w:tcPr>
          <w:p w14:paraId="5DA914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0-500</w:t>
            </w:r>
          </w:p>
        </w:tc>
        <w:tc>
          <w:tcPr>
            <w:tcW w:w="1100" w:type="dxa"/>
            <w:tcBorders>
              <w:tl2br w:val="nil"/>
              <w:tr2bl w:val="nil"/>
            </w:tcBorders>
            <w:shd w:val="clear" w:color="auto" w:fill="auto"/>
            <w:vAlign w:val="center"/>
          </w:tcPr>
          <w:p w14:paraId="1B53DA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36F4CD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2L/瓶</w:t>
            </w:r>
          </w:p>
        </w:tc>
        <w:tc>
          <w:tcPr>
            <w:tcW w:w="1150" w:type="dxa"/>
            <w:tcBorders>
              <w:tl2br w:val="nil"/>
              <w:tr2bl w:val="nil"/>
            </w:tcBorders>
            <w:shd w:val="clear" w:color="auto" w:fill="auto"/>
            <w:vAlign w:val="center"/>
          </w:tcPr>
          <w:p w14:paraId="4EBDF2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5A3AF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6AF43E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928</w:t>
            </w:r>
          </w:p>
        </w:tc>
      </w:tr>
      <w:tr w:rsidR="00035228" w14:paraId="1CA81C97" w14:textId="77777777">
        <w:trPr>
          <w:cantSplit/>
          <w:trHeight w:val="90"/>
        </w:trPr>
        <w:tc>
          <w:tcPr>
            <w:tcW w:w="520" w:type="dxa"/>
            <w:tcBorders>
              <w:tl2br w:val="nil"/>
              <w:tr2bl w:val="nil"/>
            </w:tcBorders>
            <w:shd w:val="clear" w:color="auto" w:fill="auto"/>
            <w:noWrap/>
            <w:vAlign w:val="center"/>
          </w:tcPr>
          <w:p w14:paraId="2DBEF6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160</w:t>
            </w:r>
          </w:p>
        </w:tc>
        <w:tc>
          <w:tcPr>
            <w:tcW w:w="825" w:type="dxa"/>
            <w:tcBorders>
              <w:tl2br w:val="nil"/>
              <w:tr2bl w:val="nil"/>
            </w:tcBorders>
            <w:shd w:val="clear" w:color="auto" w:fill="auto"/>
            <w:vAlign w:val="center"/>
          </w:tcPr>
          <w:p w14:paraId="548A4E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781497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甲烷</w:t>
            </w:r>
          </w:p>
        </w:tc>
        <w:tc>
          <w:tcPr>
            <w:tcW w:w="2130" w:type="dxa"/>
            <w:tcBorders>
              <w:tl2br w:val="nil"/>
              <w:tr2bl w:val="nil"/>
            </w:tcBorders>
            <w:shd w:val="clear" w:color="auto" w:fill="auto"/>
            <w:vAlign w:val="center"/>
          </w:tcPr>
          <w:p w14:paraId="331E02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甲烷</w:t>
            </w:r>
          </w:p>
        </w:tc>
        <w:tc>
          <w:tcPr>
            <w:tcW w:w="1320" w:type="dxa"/>
            <w:tcBorders>
              <w:tl2br w:val="nil"/>
              <w:tr2bl w:val="nil"/>
            </w:tcBorders>
            <w:shd w:val="clear" w:color="auto" w:fill="auto"/>
            <w:vAlign w:val="center"/>
          </w:tcPr>
          <w:p w14:paraId="289119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0-500</w:t>
            </w:r>
          </w:p>
        </w:tc>
        <w:tc>
          <w:tcPr>
            <w:tcW w:w="1100" w:type="dxa"/>
            <w:tcBorders>
              <w:tl2br w:val="nil"/>
              <w:tr2bl w:val="nil"/>
            </w:tcBorders>
            <w:shd w:val="clear" w:color="auto" w:fill="auto"/>
            <w:vAlign w:val="center"/>
          </w:tcPr>
          <w:p w14:paraId="216FB5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52E5900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2L/瓶</w:t>
            </w:r>
          </w:p>
        </w:tc>
        <w:tc>
          <w:tcPr>
            <w:tcW w:w="1150" w:type="dxa"/>
            <w:tcBorders>
              <w:tl2br w:val="nil"/>
              <w:tr2bl w:val="nil"/>
            </w:tcBorders>
            <w:shd w:val="clear" w:color="auto" w:fill="auto"/>
            <w:vAlign w:val="center"/>
          </w:tcPr>
          <w:p w14:paraId="362990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68790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58D6B0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455</w:t>
            </w:r>
          </w:p>
        </w:tc>
      </w:tr>
      <w:tr w:rsidR="00035228" w14:paraId="071D6438" w14:textId="77777777">
        <w:trPr>
          <w:cantSplit/>
          <w:trHeight w:val="90"/>
        </w:trPr>
        <w:tc>
          <w:tcPr>
            <w:tcW w:w="520" w:type="dxa"/>
            <w:tcBorders>
              <w:tl2br w:val="nil"/>
              <w:tr2bl w:val="nil"/>
            </w:tcBorders>
            <w:shd w:val="clear" w:color="auto" w:fill="auto"/>
            <w:noWrap/>
            <w:vAlign w:val="center"/>
          </w:tcPr>
          <w:p w14:paraId="188F920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161</w:t>
            </w:r>
          </w:p>
        </w:tc>
        <w:tc>
          <w:tcPr>
            <w:tcW w:w="825" w:type="dxa"/>
            <w:tcBorders>
              <w:tl2br w:val="nil"/>
              <w:tr2bl w:val="nil"/>
            </w:tcBorders>
            <w:shd w:val="clear" w:color="auto" w:fill="auto"/>
            <w:vAlign w:val="center"/>
          </w:tcPr>
          <w:p w14:paraId="15DF41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14C26B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甲烷、丙烷混合</w:t>
            </w:r>
          </w:p>
        </w:tc>
        <w:tc>
          <w:tcPr>
            <w:tcW w:w="2130" w:type="dxa"/>
            <w:tcBorders>
              <w:tl2br w:val="nil"/>
              <w:tr2bl w:val="nil"/>
            </w:tcBorders>
            <w:shd w:val="clear" w:color="auto" w:fill="auto"/>
            <w:vAlign w:val="center"/>
          </w:tcPr>
          <w:p w14:paraId="6C63CC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甲烷；丙烷</w:t>
            </w:r>
          </w:p>
        </w:tc>
        <w:tc>
          <w:tcPr>
            <w:tcW w:w="1320" w:type="dxa"/>
            <w:tcBorders>
              <w:tl2br w:val="nil"/>
              <w:tr2bl w:val="nil"/>
            </w:tcBorders>
            <w:shd w:val="clear" w:color="auto" w:fill="auto"/>
            <w:vAlign w:val="center"/>
          </w:tcPr>
          <w:p w14:paraId="120D816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1FD3D8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2B7C4C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2L/瓶</w:t>
            </w:r>
          </w:p>
        </w:tc>
        <w:tc>
          <w:tcPr>
            <w:tcW w:w="1150" w:type="dxa"/>
            <w:tcBorders>
              <w:tl2br w:val="nil"/>
              <w:tr2bl w:val="nil"/>
            </w:tcBorders>
            <w:shd w:val="clear" w:color="auto" w:fill="auto"/>
            <w:vAlign w:val="center"/>
          </w:tcPr>
          <w:p w14:paraId="320BB4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33FBD9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4E9679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1080</w:t>
            </w:r>
          </w:p>
        </w:tc>
      </w:tr>
      <w:tr w:rsidR="00035228" w14:paraId="1E889A23" w14:textId="77777777">
        <w:trPr>
          <w:cantSplit/>
          <w:trHeight w:val="90"/>
        </w:trPr>
        <w:tc>
          <w:tcPr>
            <w:tcW w:w="520" w:type="dxa"/>
            <w:tcBorders>
              <w:tl2br w:val="nil"/>
              <w:tr2bl w:val="nil"/>
            </w:tcBorders>
            <w:shd w:val="clear" w:color="auto" w:fill="auto"/>
            <w:noWrap/>
            <w:vAlign w:val="center"/>
          </w:tcPr>
          <w:p w14:paraId="1FEB7B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162</w:t>
            </w:r>
          </w:p>
        </w:tc>
        <w:tc>
          <w:tcPr>
            <w:tcW w:w="825" w:type="dxa"/>
            <w:tcBorders>
              <w:tl2br w:val="nil"/>
              <w:tr2bl w:val="nil"/>
            </w:tcBorders>
            <w:shd w:val="clear" w:color="auto" w:fill="auto"/>
            <w:vAlign w:val="center"/>
          </w:tcPr>
          <w:p w14:paraId="57270C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5EB4D6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甲烷、丙烷混合</w:t>
            </w:r>
          </w:p>
        </w:tc>
        <w:tc>
          <w:tcPr>
            <w:tcW w:w="2130" w:type="dxa"/>
            <w:tcBorders>
              <w:tl2br w:val="nil"/>
              <w:tr2bl w:val="nil"/>
            </w:tcBorders>
            <w:shd w:val="clear" w:color="auto" w:fill="auto"/>
            <w:vAlign w:val="center"/>
          </w:tcPr>
          <w:p w14:paraId="774D92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甲烷；丙烷</w:t>
            </w:r>
          </w:p>
        </w:tc>
        <w:tc>
          <w:tcPr>
            <w:tcW w:w="1320" w:type="dxa"/>
            <w:tcBorders>
              <w:tl2br w:val="nil"/>
              <w:tr2bl w:val="nil"/>
            </w:tcBorders>
            <w:shd w:val="clear" w:color="auto" w:fill="auto"/>
            <w:vAlign w:val="center"/>
          </w:tcPr>
          <w:p w14:paraId="0BA32C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w:t>
            </w:r>
          </w:p>
        </w:tc>
        <w:tc>
          <w:tcPr>
            <w:tcW w:w="1100" w:type="dxa"/>
            <w:tcBorders>
              <w:tl2br w:val="nil"/>
              <w:tr2bl w:val="nil"/>
            </w:tcBorders>
            <w:shd w:val="clear" w:color="auto" w:fill="auto"/>
            <w:vAlign w:val="center"/>
          </w:tcPr>
          <w:p w14:paraId="5102A3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632418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2L/瓶</w:t>
            </w:r>
          </w:p>
        </w:tc>
        <w:tc>
          <w:tcPr>
            <w:tcW w:w="1150" w:type="dxa"/>
            <w:tcBorders>
              <w:tl2br w:val="nil"/>
              <w:tr2bl w:val="nil"/>
            </w:tcBorders>
            <w:shd w:val="clear" w:color="auto" w:fill="auto"/>
            <w:vAlign w:val="center"/>
          </w:tcPr>
          <w:p w14:paraId="5A9B31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241F5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3988EC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580</w:t>
            </w:r>
          </w:p>
        </w:tc>
      </w:tr>
      <w:tr w:rsidR="00035228" w14:paraId="76EA11D6" w14:textId="77777777">
        <w:trPr>
          <w:cantSplit/>
          <w:trHeight w:val="330"/>
        </w:trPr>
        <w:tc>
          <w:tcPr>
            <w:tcW w:w="520" w:type="dxa"/>
            <w:tcBorders>
              <w:tl2br w:val="nil"/>
              <w:tr2bl w:val="nil"/>
            </w:tcBorders>
            <w:shd w:val="clear" w:color="auto" w:fill="auto"/>
            <w:noWrap/>
            <w:vAlign w:val="center"/>
          </w:tcPr>
          <w:p w14:paraId="3661308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163</w:t>
            </w:r>
          </w:p>
        </w:tc>
        <w:tc>
          <w:tcPr>
            <w:tcW w:w="825" w:type="dxa"/>
            <w:tcBorders>
              <w:tl2br w:val="nil"/>
              <w:tr2bl w:val="nil"/>
            </w:tcBorders>
            <w:shd w:val="clear" w:color="auto" w:fill="auto"/>
            <w:vAlign w:val="center"/>
          </w:tcPr>
          <w:p w14:paraId="6B1878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6D2BB30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苯系物</w:t>
            </w:r>
          </w:p>
        </w:tc>
        <w:tc>
          <w:tcPr>
            <w:tcW w:w="2130" w:type="dxa"/>
            <w:tcBorders>
              <w:tl2br w:val="nil"/>
              <w:tr2bl w:val="nil"/>
            </w:tcBorders>
            <w:shd w:val="clear" w:color="auto" w:fill="auto"/>
            <w:vAlign w:val="center"/>
          </w:tcPr>
          <w:p w14:paraId="68042E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乙苯；甲苯；邻二甲苯；间二甲苯；对二甲苯；苯乙烯；异丙苯；苯</w:t>
            </w:r>
          </w:p>
        </w:tc>
        <w:tc>
          <w:tcPr>
            <w:tcW w:w="1320" w:type="dxa"/>
            <w:tcBorders>
              <w:tl2br w:val="nil"/>
              <w:tr2bl w:val="nil"/>
            </w:tcBorders>
            <w:shd w:val="clear" w:color="auto" w:fill="auto"/>
            <w:vAlign w:val="center"/>
          </w:tcPr>
          <w:p w14:paraId="4A36D2E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0.1-1</w:t>
            </w:r>
          </w:p>
        </w:tc>
        <w:tc>
          <w:tcPr>
            <w:tcW w:w="1100" w:type="dxa"/>
            <w:tcBorders>
              <w:tl2br w:val="nil"/>
              <w:tr2bl w:val="nil"/>
            </w:tcBorders>
            <w:shd w:val="clear" w:color="auto" w:fill="auto"/>
            <w:vAlign w:val="center"/>
          </w:tcPr>
          <w:p w14:paraId="64045A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77754E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2L/瓶</w:t>
            </w:r>
          </w:p>
        </w:tc>
        <w:tc>
          <w:tcPr>
            <w:tcW w:w="1150" w:type="dxa"/>
            <w:tcBorders>
              <w:tl2br w:val="nil"/>
              <w:tr2bl w:val="nil"/>
            </w:tcBorders>
            <w:shd w:val="clear" w:color="auto" w:fill="auto"/>
            <w:vAlign w:val="center"/>
          </w:tcPr>
          <w:p w14:paraId="0A22D9D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D8C16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625B82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2970</w:t>
            </w:r>
          </w:p>
        </w:tc>
      </w:tr>
      <w:tr w:rsidR="00035228" w14:paraId="0081263C" w14:textId="77777777">
        <w:trPr>
          <w:cantSplit/>
          <w:trHeight w:val="315"/>
        </w:trPr>
        <w:tc>
          <w:tcPr>
            <w:tcW w:w="520" w:type="dxa"/>
            <w:tcBorders>
              <w:tl2br w:val="nil"/>
              <w:tr2bl w:val="nil"/>
            </w:tcBorders>
            <w:shd w:val="clear" w:color="auto" w:fill="auto"/>
            <w:noWrap/>
            <w:vAlign w:val="center"/>
          </w:tcPr>
          <w:p w14:paraId="5B68856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164</w:t>
            </w:r>
          </w:p>
        </w:tc>
        <w:tc>
          <w:tcPr>
            <w:tcW w:w="825" w:type="dxa"/>
            <w:tcBorders>
              <w:tl2br w:val="nil"/>
              <w:tr2bl w:val="nil"/>
            </w:tcBorders>
            <w:shd w:val="clear" w:color="auto" w:fill="auto"/>
            <w:vAlign w:val="center"/>
          </w:tcPr>
          <w:p w14:paraId="65856F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080291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异丁烯</w:t>
            </w:r>
          </w:p>
        </w:tc>
        <w:tc>
          <w:tcPr>
            <w:tcW w:w="2130" w:type="dxa"/>
            <w:tcBorders>
              <w:tl2br w:val="nil"/>
              <w:tr2bl w:val="nil"/>
            </w:tcBorders>
            <w:shd w:val="clear" w:color="auto" w:fill="auto"/>
            <w:vAlign w:val="center"/>
          </w:tcPr>
          <w:p w14:paraId="3EBB6F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异丁烯</w:t>
            </w:r>
          </w:p>
        </w:tc>
        <w:tc>
          <w:tcPr>
            <w:tcW w:w="1320" w:type="dxa"/>
            <w:tcBorders>
              <w:tl2br w:val="nil"/>
              <w:tr2bl w:val="nil"/>
            </w:tcBorders>
            <w:shd w:val="clear" w:color="auto" w:fill="auto"/>
            <w:vAlign w:val="center"/>
          </w:tcPr>
          <w:p w14:paraId="1AF757E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20-100</w:t>
            </w:r>
          </w:p>
        </w:tc>
        <w:tc>
          <w:tcPr>
            <w:tcW w:w="1100" w:type="dxa"/>
            <w:tcBorders>
              <w:tl2br w:val="nil"/>
              <w:tr2bl w:val="nil"/>
            </w:tcBorders>
            <w:shd w:val="clear" w:color="auto" w:fill="auto"/>
            <w:vAlign w:val="center"/>
          </w:tcPr>
          <w:p w14:paraId="0A5674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4E146E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2L/瓶</w:t>
            </w:r>
          </w:p>
        </w:tc>
        <w:tc>
          <w:tcPr>
            <w:tcW w:w="1150" w:type="dxa"/>
            <w:tcBorders>
              <w:tl2br w:val="nil"/>
              <w:tr2bl w:val="nil"/>
            </w:tcBorders>
            <w:shd w:val="clear" w:color="auto" w:fill="auto"/>
            <w:vAlign w:val="center"/>
          </w:tcPr>
          <w:p w14:paraId="3B1F64D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42F70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08CA9A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946</w:t>
            </w:r>
          </w:p>
        </w:tc>
      </w:tr>
      <w:tr w:rsidR="00035228" w14:paraId="36C9DD5E" w14:textId="77777777">
        <w:trPr>
          <w:cantSplit/>
          <w:trHeight w:val="330"/>
        </w:trPr>
        <w:tc>
          <w:tcPr>
            <w:tcW w:w="520" w:type="dxa"/>
            <w:tcBorders>
              <w:tl2br w:val="nil"/>
              <w:tr2bl w:val="nil"/>
            </w:tcBorders>
            <w:shd w:val="clear" w:color="auto" w:fill="auto"/>
            <w:noWrap/>
            <w:vAlign w:val="center"/>
          </w:tcPr>
          <w:p w14:paraId="29FB7C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165</w:t>
            </w:r>
          </w:p>
        </w:tc>
        <w:tc>
          <w:tcPr>
            <w:tcW w:w="825" w:type="dxa"/>
            <w:tcBorders>
              <w:tl2br w:val="nil"/>
              <w:tr2bl w:val="nil"/>
            </w:tcBorders>
            <w:shd w:val="clear" w:color="auto" w:fill="auto"/>
            <w:vAlign w:val="center"/>
          </w:tcPr>
          <w:p w14:paraId="11F034A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126589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丙酮</w:t>
            </w:r>
          </w:p>
        </w:tc>
        <w:tc>
          <w:tcPr>
            <w:tcW w:w="2130" w:type="dxa"/>
            <w:tcBorders>
              <w:tl2br w:val="nil"/>
              <w:tr2bl w:val="nil"/>
            </w:tcBorders>
            <w:shd w:val="clear" w:color="auto" w:fill="auto"/>
            <w:vAlign w:val="center"/>
          </w:tcPr>
          <w:p w14:paraId="0101E0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丙酮</w:t>
            </w:r>
          </w:p>
        </w:tc>
        <w:tc>
          <w:tcPr>
            <w:tcW w:w="1320" w:type="dxa"/>
            <w:tcBorders>
              <w:tl2br w:val="nil"/>
              <w:tr2bl w:val="nil"/>
            </w:tcBorders>
            <w:shd w:val="clear" w:color="auto" w:fill="auto"/>
            <w:vAlign w:val="center"/>
          </w:tcPr>
          <w:p w14:paraId="552E85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c>
          <w:tcPr>
            <w:tcW w:w="1100" w:type="dxa"/>
            <w:tcBorders>
              <w:tl2br w:val="nil"/>
              <w:tr2bl w:val="nil"/>
            </w:tcBorders>
            <w:shd w:val="clear" w:color="auto" w:fill="auto"/>
            <w:vAlign w:val="center"/>
          </w:tcPr>
          <w:p w14:paraId="598CA2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3F1CF1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568279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2FAB25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含瓶，可直接溯源至国家级计量机构</w:t>
            </w:r>
          </w:p>
        </w:tc>
        <w:tc>
          <w:tcPr>
            <w:tcW w:w="1050" w:type="dxa"/>
            <w:tcBorders>
              <w:tl2br w:val="nil"/>
              <w:tr2bl w:val="nil"/>
            </w:tcBorders>
            <w:shd w:val="clear" w:color="auto" w:fill="auto"/>
            <w:vAlign w:val="center"/>
          </w:tcPr>
          <w:p w14:paraId="769F45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1600</w:t>
            </w:r>
          </w:p>
        </w:tc>
      </w:tr>
      <w:tr w:rsidR="00035228" w14:paraId="18DFC892" w14:textId="77777777">
        <w:trPr>
          <w:cantSplit/>
          <w:trHeight w:val="90"/>
        </w:trPr>
        <w:tc>
          <w:tcPr>
            <w:tcW w:w="520" w:type="dxa"/>
            <w:tcBorders>
              <w:tl2br w:val="nil"/>
              <w:tr2bl w:val="nil"/>
            </w:tcBorders>
            <w:shd w:val="clear" w:color="auto" w:fill="auto"/>
            <w:noWrap/>
            <w:vAlign w:val="center"/>
          </w:tcPr>
          <w:p w14:paraId="469ADF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166</w:t>
            </w:r>
          </w:p>
        </w:tc>
        <w:tc>
          <w:tcPr>
            <w:tcW w:w="825" w:type="dxa"/>
            <w:tcBorders>
              <w:tl2br w:val="nil"/>
              <w:tr2bl w:val="nil"/>
            </w:tcBorders>
            <w:shd w:val="clear" w:color="auto" w:fill="auto"/>
            <w:vAlign w:val="center"/>
          </w:tcPr>
          <w:p w14:paraId="72A0242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3C26AC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二氧化碳、一氧化氮混合</w:t>
            </w:r>
          </w:p>
        </w:tc>
        <w:tc>
          <w:tcPr>
            <w:tcW w:w="2130" w:type="dxa"/>
            <w:tcBorders>
              <w:tl2br w:val="nil"/>
              <w:tr2bl w:val="nil"/>
            </w:tcBorders>
            <w:shd w:val="clear" w:color="auto" w:fill="auto"/>
            <w:vAlign w:val="center"/>
          </w:tcPr>
          <w:p w14:paraId="3CF3D1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二氧化碳；一氧化氮</w:t>
            </w:r>
          </w:p>
        </w:tc>
        <w:tc>
          <w:tcPr>
            <w:tcW w:w="1320" w:type="dxa"/>
            <w:tcBorders>
              <w:tl2br w:val="nil"/>
              <w:tr2bl w:val="nil"/>
            </w:tcBorders>
            <w:shd w:val="clear" w:color="auto" w:fill="auto"/>
            <w:vAlign w:val="center"/>
          </w:tcPr>
          <w:p w14:paraId="60206E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NO：0.0255-0.0345；CO2：1.7-2.3</w:t>
            </w:r>
          </w:p>
        </w:tc>
        <w:tc>
          <w:tcPr>
            <w:tcW w:w="1100" w:type="dxa"/>
            <w:tcBorders>
              <w:tl2br w:val="nil"/>
              <w:tr2bl w:val="nil"/>
            </w:tcBorders>
            <w:shd w:val="clear" w:color="auto" w:fill="auto"/>
            <w:vAlign w:val="center"/>
          </w:tcPr>
          <w:p w14:paraId="6AEF8E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0B6DAD8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242E11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958B3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含瓶，不确定度≤1%</w:t>
            </w:r>
          </w:p>
        </w:tc>
        <w:tc>
          <w:tcPr>
            <w:tcW w:w="1050" w:type="dxa"/>
            <w:tcBorders>
              <w:tl2br w:val="nil"/>
              <w:tr2bl w:val="nil"/>
            </w:tcBorders>
            <w:shd w:val="clear" w:color="auto" w:fill="auto"/>
            <w:vAlign w:val="center"/>
          </w:tcPr>
          <w:p w14:paraId="17AD9E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2200</w:t>
            </w:r>
          </w:p>
        </w:tc>
      </w:tr>
      <w:tr w:rsidR="00035228" w14:paraId="144618C2" w14:textId="77777777">
        <w:trPr>
          <w:cantSplit/>
          <w:trHeight w:val="90"/>
        </w:trPr>
        <w:tc>
          <w:tcPr>
            <w:tcW w:w="520" w:type="dxa"/>
            <w:tcBorders>
              <w:tl2br w:val="nil"/>
              <w:tr2bl w:val="nil"/>
            </w:tcBorders>
            <w:shd w:val="clear" w:color="auto" w:fill="auto"/>
            <w:noWrap/>
            <w:vAlign w:val="center"/>
          </w:tcPr>
          <w:p w14:paraId="3ED7CE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167</w:t>
            </w:r>
          </w:p>
        </w:tc>
        <w:tc>
          <w:tcPr>
            <w:tcW w:w="825" w:type="dxa"/>
            <w:tcBorders>
              <w:tl2br w:val="nil"/>
              <w:tr2bl w:val="nil"/>
            </w:tcBorders>
            <w:shd w:val="clear" w:color="auto" w:fill="auto"/>
            <w:vAlign w:val="center"/>
          </w:tcPr>
          <w:p w14:paraId="6E0866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5E3C18C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二氧化碳、一氧化氮混合</w:t>
            </w:r>
          </w:p>
        </w:tc>
        <w:tc>
          <w:tcPr>
            <w:tcW w:w="2130" w:type="dxa"/>
            <w:tcBorders>
              <w:tl2br w:val="nil"/>
              <w:tr2bl w:val="nil"/>
            </w:tcBorders>
            <w:shd w:val="clear" w:color="auto" w:fill="auto"/>
            <w:vAlign w:val="center"/>
          </w:tcPr>
          <w:p w14:paraId="51EA10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二氧化碳；一氧化氮</w:t>
            </w:r>
          </w:p>
        </w:tc>
        <w:tc>
          <w:tcPr>
            <w:tcW w:w="1320" w:type="dxa"/>
            <w:tcBorders>
              <w:tl2br w:val="nil"/>
              <w:tr2bl w:val="nil"/>
            </w:tcBorders>
            <w:shd w:val="clear" w:color="auto" w:fill="auto"/>
            <w:vAlign w:val="center"/>
          </w:tcPr>
          <w:p w14:paraId="27C8E9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NO：0.255-0.345；CO2：10.2-13.8</w:t>
            </w:r>
          </w:p>
        </w:tc>
        <w:tc>
          <w:tcPr>
            <w:tcW w:w="1100" w:type="dxa"/>
            <w:tcBorders>
              <w:tl2br w:val="nil"/>
              <w:tr2bl w:val="nil"/>
            </w:tcBorders>
            <w:shd w:val="clear" w:color="auto" w:fill="auto"/>
            <w:vAlign w:val="center"/>
          </w:tcPr>
          <w:p w14:paraId="552A75F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3DE474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328669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53EE3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含瓶，不确定度≤1%</w:t>
            </w:r>
          </w:p>
        </w:tc>
        <w:tc>
          <w:tcPr>
            <w:tcW w:w="1050" w:type="dxa"/>
            <w:tcBorders>
              <w:tl2br w:val="nil"/>
              <w:tr2bl w:val="nil"/>
            </w:tcBorders>
            <w:shd w:val="clear" w:color="auto" w:fill="auto"/>
            <w:vAlign w:val="center"/>
          </w:tcPr>
          <w:p w14:paraId="072248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2200</w:t>
            </w:r>
          </w:p>
        </w:tc>
      </w:tr>
      <w:tr w:rsidR="00035228" w14:paraId="1CAFF0A2" w14:textId="77777777">
        <w:trPr>
          <w:cantSplit/>
          <w:trHeight w:val="90"/>
        </w:trPr>
        <w:tc>
          <w:tcPr>
            <w:tcW w:w="520" w:type="dxa"/>
            <w:tcBorders>
              <w:tl2br w:val="nil"/>
              <w:tr2bl w:val="nil"/>
            </w:tcBorders>
            <w:shd w:val="clear" w:color="auto" w:fill="auto"/>
            <w:noWrap/>
            <w:vAlign w:val="center"/>
          </w:tcPr>
          <w:p w14:paraId="6263053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168</w:t>
            </w:r>
          </w:p>
        </w:tc>
        <w:tc>
          <w:tcPr>
            <w:tcW w:w="825" w:type="dxa"/>
            <w:tcBorders>
              <w:tl2br w:val="nil"/>
              <w:tr2bl w:val="nil"/>
            </w:tcBorders>
            <w:shd w:val="clear" w:color="auto" w:fill="auto"/>
            <w:vAlign w:val="center"/>
          </w:tcPr>
          <w:p w14:paraId="0CF52DE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17E32C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一氧化碳、二氧化碳、丙烷混合</w:t>
            </w:r>
          </w:p>
        </w:tc>
        <w:tc>
          <w:tcPr>
            <w:tcW w:w="2130" w:type="dxa"/>
            <w:tcBorders>
              <w:tl2br w:val="nil"/>
              <w:tr2bl w:val="nil"/>
            </w:tcBorders>
            <w:shd w:val="clear" w:color="auto" w:fill="auto"/>
            <w:vAlign w:val="center"/>
          </w:tcPr>
          <w:p w14:paraId="33BFAF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一氧化碳；二氧化碳；丙烷</w:t>
            </w:r>
          </w:p>
        </w:tc>
        <w:tc>
          <w:tcPr>
            <w:tcW w:w="1320" w:type="dxa"/>
            <w:tcBorders>
              <w:tl2br w:val="nil"/>
              <w:tr2bl w:val="nil"/>
            </w:tcBorders>
            <w:shd w:val="clear" w:color="auto" w:fill="auto"/>
            <w:vAlign w:val="center"/>
          </w:tcPr>
          <w:p w14:paraId="2D2AB8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CO：0.43-0.57；CO2：10.2-13.8；C3H8：0.0043-0.0057</w:t>
            </w:r>
          </w:p>
        </w:tc>
        <w:tc>
          <w:tcPr>
            <w:tcW w:w="1100" w:type="dxa"/>
            <w:tcBorders>
              <w:tl2br w:val="nil"/>
              <w:tr2bl w:val="nil"/>
            </w:tcBorders>
            <w:shd w:val="clear" w:color="auto" w:fill="auto"/>
            <w:vAlign w:val="center"/>
          </w:tcPr>
          <w:p w14:paraId="4A1DC7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5CDC0A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0F62F6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8AB6A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含瓶，不确定度≤1%</w:t>
            </w:r>
          </w:p>
        </w:tc>
        <w:tc>
          <w:tcPr>
            <w:tcW w:w="1050" w:type="dxa"/>
            <w:tcBorders>
              <w:tl2br w:val="nil"/>
              <w:tr2bl w:val="nil"/>
            </w:tcBorders>
            <w:shd w:val="clear" w:color="auto" w:fill="auto"/>
            <w:vAlign w:val="center"/>
          </w:tcPr>
          <w:p w14:paraId="2C4E38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2200</w:t>
            </w:r>
          </w:p>
        </w:tc>
      </w:tr>
      <w:tr w:rsidR="00035228" w14:paraId="26B3A5C9" w14:textId="77777777">
        <w:trPr>
          <w:cantSplit/>
          <w:trHeight w:val="90"/>
        </w:trPr>
        <w:tc>
          <w:tcPr>
            <w:tcW w:w="520" w:type="dxa"/>
            <w:tcBorders>
              <w:tl2br w:val="nil"/>
              <w:tr2bl w:val="nil"/>
            </w:tcBorders>
            <w:shd w:val="clear" w:color="auto" w:fill="auto"/>
            <w:noWrap/>
            <w:vAlign w:val="center"/>
          </w:tcPr>
          <w:p w14:paraId="101897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169</w:t>
            </w:r>
          </w:p>
        </w:tc>
        <w:tc>
          <w:tcPr>
            <w:tcW w:w="825" w:type="dxa"/>
            <w:tcBorders>
              <w:tl2br w:val="nil"/>
              <w:tr2bl w:val="nil"/>
            </w:tcBorders>
            <w:shd w:val="clear" w:color="auto" w:fill="auto"/>
            <w:vAlign w:val="center"/>
          </w:tcPr>
          <w:p w14:paraId="69871B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2F35F5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一氧化碳、二氧化碳、丙烷混合</w:t>
            </w:r>
          </w:p>
        </w:tc>
        <w:tc>
          <w:tcPr>
            <w:tcW w:w="2130" w:type="dxa"/>
            <w:tcBorders>
              <w:tl2br w:val="nil"/>
              <w:tr2bl w:val="nil"/>
            </w:tcBorders>
            <w:shd w:val="clear" w:color="auto" w:fill="auto"/>
            <w:vAlign w:val="center"/>
          </w:tcPr>
          <w:p w14:paraId="55A14A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一氧化碳；二氧化碳；丙烷</w:t>
            </w:r>
          </w:p>
        </w:tc>
        <w:tc>
          <w:tcPr>
            <w:tcW w:w="1320" w:type="dxa"/>
            <w:tcBorders>
              <w:tl2br w:val="nil"/>
              <w:tr2bl w:val="nil"/>
            </w:tcBorders>
            <w:shd w:val="clear" w:color="auto" w:fill="auto"/>
            <w:vAlign w:val="center"/>
          </w:tcPr>
          <w:p w14:paraId="02BC84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CO：1.7-2.3；  CO2：13.6-18.4；C3H8：0.017-0.023</w:t>
            </w:r>
          </w:p>
        </w:tc>
        <w:tc>
          <w:tcPr>
            <w:tcW w:w="1100" w:type="dxa"/>
            <w:tcBorders>
              <w:tl2br w:val="nil"/>
              <w:tr2bl w:val="nil"/>
            </w:tcBorders>
            <w:shd w:val="clear" w:color="auto" w:fill="auto"/>
            <w:vAlign w:val="center"/>
          </w:tcPr>
          <w:p w14:paraId="19A106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6C2592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731F0F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BAD33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含瓶，不确定度≤1%</w:t>
            </w:r>
          </w:p>
        </w:tc>
        <w:tc>
          <w:tcPr>
            <w:tcW w:w="1050" w:type="dxa"/>
            <w:tcBorders>
              <w:tl2br w:val="nil"/>
              <w:tr2bl w:val="nil"/>
            </w:tcBorders>
            <w:shd w:val="clear" w:color="auto" w:fill="auto"/>
            <w:vAlign w:val="center"/>
          </w:tcPr>
          <w:p w14:paraId="1CFC4FB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2200</w:t>
            </w:r>
          </w:p>
        </w:tc>
      </w:tr>
      <w:tr w:rsidR="00035228" w14:paraId="4940A34D" w14:textId="77777777">
        <w:trPr>
          <w:cantSplit/>
          <w:trHeight w:val="90"/>
        </w:trPr>
        <w:tc>
          <w:tcPr>
            <w:tcW w:w="520" w:type="dxa"/>
            <w:tcBorders>
              <w:tl2br w:val="nil"/>
              <w:tr2bl w:val="nil"/>
            </w:tcBorders>
            <w:shd w:val="clear" w:color="auto" w:fill="auto"/>
            <w:noWrap/>
            <w:vAlign w:val="center"/>
          </w:tcPr>
          <w:p w14:paraId="5ACE51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170</w:t>
            </w:r>
          </w:p>
        </w:tc>
        <w:tc>
          <w:tcPr>
            <w:tcW w:w="825" w:type="dxa"/>
            <w:tcBorders>
              <w:tl2br w:val="nil"/>
              <w:tr2bl w:val="nil"/>
            </w:tcBorders>
            <w:shd w:val="clear" w:color="auto" w:fill="auto"/>
            <w:vAlign w:val="center"/>
          </w:tcPr>
          <w:p w14:paraId="7C98383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3F71FA8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一氧化碳</w:t>
            </w:r>
          </w:p>
        </w:tc>
        <w:tc>
          <w:tcPr>
            <w:tcW w:w="2130" w:type="dxa"/>
            <w:tcBorders>
              <w:tl2br w:val="nil"/>
              <w:tr2bl w:val="nil"/>
            </w:tcBorders>
            <w:shd w:val="clear" w:color="auto" w:fill="auto"/>
            <w:vAlign w:val="center"/>
          </w:tcPr>
          <w:p w14:paraId="4D19658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一氧化碳</w:t>
            </w:r>
          </w:p>
        </w:tc>
        <w:tc>
          <w:tcPr>
            <w:tcW w:w="1320" w:type="dxa"/>
            <w:tcBorders>
              <w:tl2br w:val="nil"/>
              <w:tr2bl w:val="nil"/>
            </w:tcBorders>
            <w:shd w:val="clear" w:color="auto" w:fill="auto"/>
            <w:vAlign w:val="center"/>
          </w:tcPr>
          <w:p w14:paraId="7B1C68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1-2000</w:t>
            </w:r>
          </w:p>
        </w:tc>
        <w:tc>
          <w:tcPr>
            <w:tcW w:w="1100" w:type="dxa"/>
            <w:tcBorders>
              <w:tl2br w:val="nil"/>
              <w:tr2bl w:val="nil"/>
            </w:tcBorders>
            <w:shd w:val="clear" w:color="auto" w:fill="auto"/>
            <w:vAlign w:val="center"/>
          </w:tcPr>
          <w:p w14:paraId="4888C89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775FE4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4ED377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64C0B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7F38A5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945</w:t>
            </w:r>
          </w:p>
        </w:tc>
      </w:tr>
      <w:tr w:rsidR="00035228" w14:paraId="4A1369A8" w14:textId="77777777">
        <w:trPr>
          <w:cantSplit/>
          <w:trHeight w:val="408"/>
        </w:trPr>
        <w:tc>
          <w:tcPr>
            <w:tcW w:w="520" w:type="dxa"/>
            <w:tcBorders>
              <w:tl2br w:val="nil"/>
              <w:tr2bl w:val="nil"/>
            </w:tcBorders>
            <w:shd w:val="clear" w:color="auto" w:fill="auto"/>
            <w:noWrap/>
            <w:vAlign w:val="center"/>
          </w:tcPr>
          <w:p w14:paraId="52E85D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171</w:t>
            </w:r>
          </w:p>
        </w:tc>
        <w:tc>
          <w:tcPr>
            <w:tcW w:w="825" w:type="dxa"/>
            <w:tcBorders>
              <w:tl2br w:val="nil"/>
              <w:tr2bl w:val="nil"/>
            </w:tcBorders>
            <w:shd w:val="clear" w:color="auto" w:fill="auto"/>
            <w:vAlign w:val="center"/>
          </w:tcPr>
          <w:p w14:paraId="430FAEF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59BCB2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一氧化碳</w:t>
            </w:r>
          </w:p>
        </w:tc>
        <w:tc>
          <w:tcPr>
            <w:tcW w:w="2130" w:type="dxa"/>
            <w:tcBorders>
              <w:tl2br w:val="nil"/>
              <w:tr2bl w:val="nil"/>
            </w:tcBorders>
            <w:shd w:val="clear" w:color="auto" w:fill="auto"/>
            <w:vAlign w:val="center"/>
          </w:tcPr>
          <w:p w14:paraId="35D33E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一氧化碳</w:t>
            </w:r>
          </w:p>
        </w:tc>
        <w:tc>
          <w:tcPr>
            <w:tcW w:w="1320" w:type="dxa"/>
            <w:tcBorders>
              <w:tl2br w:val="nil"/>
              <w:tr2bl w:val="nil"/>
            </w:tcBorders>
            <w:shd w:val="clear" w:color="auto" w:fill="auto"/>
            <w:vAlign w:val="center"/>
          </w:tcPr>
          <w:p w14:paraId="18EC79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1-2000</w:t>
            </w:r>
          </w:p>
        </w:tc>
        <w:tc>
          <w:tcPr>
            <w:tcW w:w="1100" w:type="dxa"/>
            <w:tcBorders>
              <w:tl2br w:val="nil"/>
              <w:tr2bl w:val="nil"/>
            </w:tcBorders>
            <w:shd w:val="clear" w:color="auto" w:fill="auto"/>
            <w:vAlign w:val="center"/>
          </w:tcPr>
          <w:p w14:paraId="0405CF5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4D81DC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60E998E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7A7F3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0E2342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405</w:t>
            </w:r>
          </w:p>
        </w:tc>
      </w:tr>
      <w:tr w:rsidR="00035228" w14:paraId="2EF318A9" w14:textId="77777777">
        <w:trPr>
          <w:cantSplit/>
          <w:trHeight w:val="90"/>
        </w:trPr>
        <w:tc>
          <w:tcPr>
            <w:tcW w:w="520" w:type="dxa"/>
            <w:tcBorders>
              <w:tl2br w:val="nil"/>
              <w:tr2bl w:val="nil"/>
            </w:tcBorders>
            <w:shd w:val="clear" w:color="auto" w:fill="auto"/>
            <w:noWrap/>
            <w:vAlign w:val="center"/>
          </w:tcPr>
          <w:p w14:paraId="4FA9F9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172</w:t>
            </w:r>
          </w:p>
        </w:tc>
        <w:tc>
          <w:tcPr>
            <w:tcW w:w="825" w:type="dxa"/>
            <w:tcBorders>
              <w:tl2br w:val="nil"/>
              <w:tr2bl w:val="nil"/>
            </w:tcBorders>
            <w:shd w:val="clear" w:color="auto" w:fill="auto"/>
            <w:vAlign w:val="center"/>
          </w:tcPr>
          <w:p w14:paraId="4BA8D3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63C5F5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一氧化碳</w:t>
            </w:r>
          </w:p>
        </w:tc>
        <w:tc>
          <w:tcPr>
            <w:tcW w:w="2130" w:type="dxa"/>
            <w:tcBorders>
              <w:tl2br w:val="nil"/>
              <w:tr2bl w:val="nil"/>
            </w:tcBorders>
            <w:shd w:val="clear" w:color="auto" w:fill="auto"/>
            <w:vAlign w:val="center"/>
          </w:tcPr>
          <w:p w14:paraId="2DEC07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一氧化碳</w:t>
            </w:r>
          </w:p>
        </w:tc>
        <w:tc>
          <w:tcPr>
            <w:tcW w:w="1320" w:type="dxa"/>
            <w:tcBorders>
              <w:tl2br w:val="nil"/>
              <w:tr2bl w:val="nil"/>
            </w:tcBorders>
            <w:shd w:val="clear" w:color="auto" w:fill="auto"/>
            <w:vAlign w:val="center"/>
          </w:tcPr>
          <w:p w14:paraId="4486DFF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1-2000</w:t>
            </w:r>
          </w:p>
        </w:tc>
        <w:tc>
          <w:tcPr>
            <w:tcW w:w="1100" w:type="dxa"/>
            <w:tcBorders>
              <w:tl2br w:val="nil"/>
              <w:tr2bl w:val="nil"/>
            </w:tcBorders>
            <w:shd w:val="clear" w:color="auto" w:fill="auto"/>
            <w:vAlign w:val="center"/>
          </w:tcPr>
          <w:p w14:paraId="4DCEC6A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655530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5D8483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D4A7B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含瓶，可直接溯源至国家级计量机构</w:t>
            </w:r>
          </w:p>
        </w:tc>
        <w:tc>
          <w:tcPr>
            <w:tcW w:w="1050" w:type="dxa"/>
            <w:tcBorders>
              <w:tl2br w:val="nil"/>
              <w:tr2bl w:val="nil"/>
            </w:tcBorders>
            <w:shd w:val="clear" w:color="auto" w:fill="auto"/>
            <w:vAlign w:val="center"/>
          </w:tcPr>
          <w:p w14:paraId="3AE13E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1197</w:t>
            </w:r>
          </w:p>
        </w:tc>
      </w:tr>
      <w:tr w:rsidR="00035228" w14:paraId="33AE589D" w14:textId="77777777">
        <w:trPr>
          <w:cantSplit/>
          <w:trHeight w:val="90"/>
        </w:trPr>
        <w:tc>
          <w:tcPr>
            <w:tcW w:w="520" w:type="dxa"/>
            <w:tcBorders>
              <w:tl2br w:val="nil"/>
              <w:tr2bl w:val="nil"/>
            </w:tcBorders>
            <w:shd w:val="clear" w:color="auto" w:fill="auto"/>
            <w:noWrap/>
            <w:vAlign w:val="center"/>
          </w:tcPr>
          <w:p w14:paraId="54DB66B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173</w:t>
            </w:r>
          </w:p>
        </w:tc>
        <w:tc>
          <w:tcPr>
            <w:tcW w:w="825" w:type="dxa"/>
            <w:tcBorders>
              <w:tl2br w:val="nil"/>
              <w:tr2bl w:val="nil"/>
            </w:tcBorders>
            <w:shd w:val="clear" w:color="auto" w:fill="auto"/>
            <w:vAlign w:val="center"/>
          </w:tcPr>
          <w:p w14:paraId="48BC39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32A8A9D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二氧化碳</w:t>
            </w:r>
          </w:p>
        </w:tc>
        <w:tc>
          <w:tcPr>
            <w:tcW w:w="2130" w:type="dxa"/>
            <w:tcBorders>
              <w:tl2br w:val="nil"/>
              <w:tr2bl w:val="nil"/>
            </w:tcBorders>
            <w:shd w:val="clear" w:color="auto" w:fill="auto"/>
            <w:vAlign w:val="center"/>
          </w:tcPr>
          <w:p w14:paraId="2608D1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二氧化碳</w:t>
            </w:r>
          </w:p>
        </w:tc>
        <w:tc>
          <w:tcPr>
            <w:tcW w:w="1320" w:type="dxa"/>
            <w:tcBorders>
              <w:tl2br w:val="nil"/>
              <w:tr2bl w:val="nil"/>
            </w:tcBorders>
            <w:shd w:val="clear" w:color="auto" w:fill="auto"/>
            <w:vAlign w:val="center"/>
          </w:tcPr>
          <w:p w14:paraId="4DE0DD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1-30</w:t>
            </w:r>
          </w:p>
        </w:tc>
        <w:tc>
          <w:tcPr>
            <w:tcW w:w="1100" w:type="dxa"/>
            <w:tcBorders>
              <w:tl2br w:val="nil"/>
              <w:tr2bl w:val="nil"/>
            </w:tcBorders>
            <w:shd w:val="clear" w:color="auto" w:fill="auto"/>
            <w:vAlign w:val="center"/>
          </w:tcPr>
          <w:p w14:paraId="28CB238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14C4B4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0A34CE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B531D6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01C1761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878</w:t>
            </w:r>
          </w:p>
        </w:tc>
      </w:tr>
      <w:tr w:rsidR="00035228" w14:paraId="2D15E28E" w14:textId="77777777">
        <w:trPr>
          <w:cantSplit/>
          <w:trHeight w:val="90"/>
        </w:trPr>
        <w:tc>
          <w:tcPr>
            <w:tcW w:w="520" w:type="dxa"/>
            <w:tcBorders>
              <w:tl2br w:val="nil"/>
              <w:tr2bl w:val="nil"/>
            </w:tcBorders>
            <w:shd w:val="clear" w:color="auto" w:fill="auto"/>
            <w:noWrap/>
            <w:vAlign w:val="center"/>
          </w:tcPr>
          <w:p w14:paraId="51DF45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174</w:t>
            </w:r>
          </w:p>
        </w:tc>
        <w:tc>
          <w:tcPr>
            <w:tcW w:w="825" w:type="dxa"/>
            <w:tcBorders>
              <w:tl2br w:val="nil"/>
              <w:tr2bl w:val="nil"/>
            </w:tcBorders>
            <w:shd w:val="clear" w:color="auto" w:fill="auto"/>
            <w:vAlign w:val="center"/>
          </w:tcPr>
          <w:p w14:paraId="5E801E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1D7C15F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二氧化碳</w:t>
            </w:r>
          </w:p>
        </w:tc>
        <w:tc>
          <w:tcPr>
            <w:tcW w:w="2130" w:type="dxa"/>
            <w:tcBorders>
              <w:tl2br w:val="nil"/>
              <w:tr2bl w:val="nil"/>
            </w:tcBorders>
            <w:shd w:val="clear" w:color="auto" w:fill="auto"/>
            <w:vAlign w:val="center"/>
          </w:tcPr>
          <w:p w14:paraId="5408CA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二氧化碳</w:t>
            </w:r>
          </w:p>
        </w:tc>
        <w:tc>
          <w:tcPr>
            <w:tcW w:w="1320" w:type="dxa"/>
            <w:tcBorders>
              <w:tl2br w:val="nil"/>
              <w:tr2bl w:val="nil"/>
            </w:tcBorders>
            <w:shd w:val="clear" w:color="auto" w:fill="auto"/>
            <w:vAlign w:val="center"/>
          </w:tcPr>
          <w:p w14:paraId="37328F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1-30</w:t>
            </w:r>
          </w:p>
        </w:tc>
        <w:tc>
          <w:tcPr>
            <w:tcW w:w="1100" w:type="dxa"/>
            <w:tcBorders>
              <w:tl2br w:val="nil"/>
              <w:tr2bl w:val="nil"/>
            </w:tcBorders>
            <w:shd w:val="clear" w:color="auto" w:fill="auto"/>
            <w:vAlign w:val="center"/>
          </w:tcPr>
          <w:p w14:paraId="4F3E71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78B150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75C32D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084CD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0ACCD5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338</w:t>
            </w:r>
          </w:p>
        </w:tc>
      </w:tr>
      <w:tr w:rsidR="00035228" w14:paraId="23101BF4" w14:textId="77777777">
        <w:trPr>
          <w:cantSplit/>
          <w:trHeight w:val="224"/>
        </w:trPr>
        <w:tc>
          <w:tcPr>
            <w:tcW w:w="520" w:type="dxa"/>
            <w:tcBorders>
              <w:tl2br w:val="nil"/>
              <w:tr2bl w:val="nil"/>
            </w:tcBorders>
            <w:shd w:val="clear" w:color="auto" w:fill="auto"/>
            <w:noWrap/>
            <w:vAlign w:val="center"/>
          </w:tcPr>
          <w:p w14:paraId="0528A8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175</w:t>
            </w:r>
          </w:p>
        </w:tc>
        <w:tc>
          <w:tcPr>
            <w:tcW w:w="825" w:type="dxa"/>
            <w:tcBorders>
              <w:tl2br w:val="nil"/>
              <w:tr2bl w:val="nil"/>
            </w:tcBorders>
            <w:shd w:val="clear" w:color="auto" w:fill="auto"/>
            <w:vAlign w:val="center"/>
          </w:tcPr>
          <w:p w14:paraId="357982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72FA7A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二氧化硫</w:t>
            </w:r>
          </w:p>
        </w:tc>
        <w:tc>
          <w:tcPr>
            <w:tcW w:w="2130" w:type="dxa"/>
            <w:tcBorders>
              <w:tl2br w:val="nil"/>
              <w:tr2bl w:val="nil"/>
            </w:tcBorders>
            <w:shd w:val="clear" w:color="auto" w:fill="auto"/>
            <w:vAlign w:val="center"/>
          </w:tcPr>
          <w:p w14:paraId="299ED8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二氧化硫</w:t>
            </w:r>
          </w:p>
        </w:tc>
        <w:tc>
          <w:tcPr>
            <w:tcW w:w="1320" w:type="dxa"/>
            <w:tcBorders>
              <w:tl2br w:val="nil"/>
              <w:tr2bl w:val="nil"/>
            </w:tcBorders>
            <w:shd w:val="clear" w:color="auto" w:fill="auto"/>
            <w:vAlign w:val="center"/>
          </w:tcPr>
          <w:p w14:paraId="5FD046F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1-1000</w:t>
            </w:r>
          </w:p>
        </w:tc>
        <w:tc>
          <w:tcPr>
            <w:tcW w:w="1100" w:type="dxa"/>
            <w:tcBorders>
              <w:tl2br w:val="nil"/>
              <w:tr2bl w:val="nil"/>
            </w:tcBorders>
            <w:shd w:val="clear" w:color="auto" w:fill="auto"/>
            <w:vAlign w:val="center"/>
          </w:tcPr>
          <w:p w14:paraId="2DC2BD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373A88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73A7C1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C4F34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532715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1013</w:t>
            </w:r>
          </w:p>
        </w:tc>
      </w:tr>
      <w:tr w:rsidR="00035228" w14:paraId="2DC96E7E" w14:textId="77777777">
        <w:trPr>
          <w:cantSplit/>
          <w:trHeight w:val="327"/>
        </w:trPr>
        <w:tc>
          <w:tcPr>
            <w:tcW w:w="520" w:type="dxa"/>
            <w:tcBorders>
              <w:tl2br w:val="nil"/>
              <w:tr2bl w:val="nil"/>
            </w:tcBorders>
            <w:shd w:val="clear" w:color="auto" w:fill="auto"/>
            <w:noWrap/>
            <w:vAlign w:val="center"/>
          </w:tcPr>
          <w:p w14:paraId="3F33FF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176</w:t>
            </w:r>
          </w:p>
        </w:tc>
        <w:tc>
          <w:tcPr>
            <w:tcW w:w="825" w:type="dxa"/>
            <w:tcBorders>
              <w:tl2br w:val="nil"/>
              <w:tr2bl w:val="nil"/>
            </w:tcBorders>
            <w:shd w:val="clear" w:color="auto" w:fill="auto"/>
            <w:vAlign w:val="center"/>
          </w:tcPr>
          <w:p w14:paraId="053800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77DED44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二氧化硫</w:t>
            </w:r>
          </w:p>
        </w:tc>
        <w:tc>
          <w:tcPr>
            <w:tcW w:w="2130" w:type="dxa"/>
            <w:tcBorders>
              <w:tl2br w:val="nil"/>
              <w:tr2bl w:val="nil"/>
            </w:tcBorders>
            <w:shd w:val="clear" w:color="auto" w:fill="auto"/>
            <w:vAlign w:val="center"/>
          </w:tcPr>
          <w:p w14:paraId="621C1F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二氧化硫</w:t>
            </w:r>
          </w:p>
        </w:tc>
        <w:tc>
          <w:tcPr>
            <w:tcW w:w="1320" w:type="dxa"/>
            <w:tcBorders>
              <w:tl2br w:val="nil"/>
              <w:tr2bl w:val="nil"/>
            </w:tcBorders>
            <w:shd w:val="clear" w:color="auto" w:fill="auto"/>
            <w:vAlign w:val="center"/>
          </w:tcPr>
          <w:p w14:paraId="10ECE2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1-1000</w:t>
            </w:r>
          </w:p>
        </w:tc>
        <w:tc>
          <w:tcPr>
            <w:tcW w:w="1100" w:type="dxa"/>
            <w:tcBorders>
              <w:tl2br w:val="nil"/>
              <w:tr2bl w:val="nil"/>
            </w:tcBorders>
            <w:shd w:val="clear" w:color="auto" w:fill="auto"/>
            <w:vAlign w:val="center"/>
          </w:tcPr>
          <w:p w14:paraId="229638B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4DFF928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225E3D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C71EF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4863E2D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473</w:t>
            </w:r>
          </w:p>
        </w:tc>
      </w:tr>
      <w:tr w:rsidR="00035228" w14:paraId="1A1305D9" w14:textId="77777777">
        <w:trPr>
          <w:cantSplit/>
          <w:trHeight w:val="215"/>
        </w:trPr>
        <w:tc>
          <w:tcPr>
            <w:tcW w:w="520" w:type="dxa"/>
            <w:tcBorders>
              <w:tl2br w:val="nil"/>
              <w:tr2bl w:val="nil"/>
            </w:tcBorders>
            <w:shd w:val="clear" w:color="auto" w:fill="auto"/>
            <w:noWrap/>
            <w:vAlign w:val="center"/>
          </w:tcPr>
          <w:p w14:paraId="58930FD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177</w:t>
            </w:r>
          </w:p>
        </w:tc>
        <w:tc>
          <w:tcPr>
            <w:tcW w:w="825" w:type="dxa"/>
            <w:tcBorders>
              <w:tl2br w:val="nil"/>
              <w:tr2bl w:val="nil"/>
            </w:tcBorders>
            <w:shd w:val="clear" w:color="auto" w:fill="auto"/>
            <w:vAlign w:val="center"/>
          </w:tcPr>
          <w:p w14:paraId="4430C7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7AA8143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二氧化硫</w:t>
            </w:r>
          </w:p>
        </w:tc>
        <w:tc>
          <w:tcPr>
            <w:tcW w:w="2130" w:type="dxa"/>
            <w:tcBorders>
              <w:tl2br w:val="nil"/>
              <w:tr2bl w:val="nil"/>
            </w:tcBorders>
            <w:shd w:val="clear" w:color="auto" w:fill="auto"/>
            <w:vAlign w:val="center"/>
          </w:tcPr>
          <w:p w14:paraId="297D54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二氧化硫</w:t>
            </w:r>
          </w:p>
        </w:tc>
        <w:tc>
          <w:tcPr>
            <w:tcW w:w="1320" w:type="dxa"/>
            <w:tcBorders>
              <w:tl2br w:val="nil"/>
              <w:tr2bl w:val="nil"/>
            </w:tcBorders>
            <w:shd w:val="clear" w:color="auto" w:fill="auto"/>
            <w:vAlign w:val="center"/>
          </w:tcPr>
          <w:p w14:paraId="31D8E8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1-1000</w:t>
            </w:r>
          </w:p>
        </w:tc>
        <w:tc>
          <w:tcPr>
            <w:tcW w:w="1100" w:type="dxa"/>
            <w:tcBorders>
              <w:tl2br w:val="nil"/>
              <w:tr2bl w:val="nil"/>
            </w:tcBorders>
            <w:shd w:val="clear" w:color="auto" w:fill="auto"/>
            <w:vAlign w:val="center"/>
          </w:tcPr>
          <w:p w14:paraId="41E427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562ACB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2AF5C4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23FED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含瓶，可直接溯源至国家级计量机构</w:t>
            </w:r>
          </w:p>
        </w:tc>
        <w:tc>
          <w:tcPr>
            <w:tcW w:w="1050" w:type="dxa"/>
            <w:tcBorders>
              <w:tl2br w:val="nil"/>
              <w:tr2bl w:val="nil"/>
            </w:tcBorders>
            <w:shd w:val="clear" w:color="auto" w:fill="auto"/>
            <w:vAlign w:val="center"/>
          </w:tcPr>
          <w:p w14:paraId="2C9959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1738</w:t>
            </w:r>
          </w:p>
        </w:tc>
      </w:tr>
      <w:tr w:rsidR="00035228" w14:paraId="4B9510F3" w14:textId="77777777">
        <w:trPr>
          <w:cantSplit/>
          <w:trHeight w:val="215"/>
        </w:trPr>
        <w:tc>
          <w:tcPr>
            <w:tcW w:w="520" w:type="dxa"/>
            <w:tcBorders>
              <w:tl2br w:val="nil"/>
              <w:tr2bl w:val="nil"/>
            </w:tcBorders>
            <w:shd w:val="clear" w:color="auto" w:fill="auto"/>
            <w:noWrap/>
            <w:vAlign w:val="center"/>
          </w:tcPr>
          <w:p w14:paraId="0D870C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178</w:t>
            </w:r>
          </w:p>
        </w:tc>
        <w:tc>
          <w:tcPr>
            <w:tcW w:w="825" w:type="dxa"/>
            <w:tcBorders>
              <w:tl2br w:val="nil"/>
              <w:tr2bl w:val="nil"/>
            </w:tcBorders>
            <w:shd w:val="clear" w:color="auto" w:fill="auto"/>
            <w:vAlign w:val="center"/>
          </w:tcPr>
          <w:p w14:paraId="6417521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08FBB1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一氧化氮</w:t>
            </w:r>
          </w:p>
        </w:tc>
        <w:tc>
          <w:tcPr>
            <w:tcW w:w="2130" w:type="dxa"/>
            <w:tcBorders>
              <w:tl2br w:val="nil"/>
              <w:tr2bl w:val="nil"/>
            </w:tcBorders>
            <w:shd w:val="clear" w:color="auto" w:fill="auto"/>
            <w:vAlign w:val="center"/>
          </w:tcPr>
          <w:p w14:paraId="78464B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一氧化氮</w:t>
            </w:r>
          </w:p>
        </w:tc>
        <w:tc>
          <w:tcPr>
            <w:tcW w:w="1320" w:type="dxa"/>
            <w:tcBorders>
              <w:tl2br w:val="nil"/>
              <w:tr2bl w:val="nil"/>
            </w:tcBorders>
            <w:shd w:val="clear" w:color="auto" w:fill="auto"/>
            <w:vAlign w:val="center"/>
          </w:tcPr>
          <w:p w14:paraId="36D3C18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1-1000</w:t>
            </w:r>
          </w:p>
        </w:tc>
        <w:tc>
          <w:tcPr>
            <w:tcW w:w="1100" w:type="dxa"/>
            <w:tcBorders>
              <w:tl2br w:val="nil"/>
              <w:tr2bl w:val="nil"/>
            </w:tcBorders>
            <w:shd w:val="clear" w:color="auto" w:fill="auto"/>
            <w:vAlign w:val="center"/>
          </w:tcPr>
          <w:p w14:paraId="1751E8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29A449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4013D9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A4480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2F3412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1013</w:t>
            </w:r>
          </w:p>
        </w:tc>
      </w:tr>
      <w:tr w:rsidR="00035228" w14:paraId="77C8813D" w14:textId="77777777">
        <w:trPr>
          <w:cantSplit/>
          <w:trHeight w:val="90"/>
        </w:trPr>
        <w:tc>
          <w:tcPr>
            <w:tcW w:w="520" w:type="dxa"/>
            <w:tcBorders>
              <w:tl2br w:val="nil"/>
              <w:tr2bl w:val="nil"/>
            </w:tcBorders>
            <w:shd w:val="clear" w:color="auto" w:fill="auto"/>
            <w:noWrap/>
            <w:vAlign w:val="center"/>
          </w:tcPr>
          <w:p w14:paraId="619180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179</w:t>
            </w:r>
          </w:p>
        </w:tc>
        <w:tc>
          <w:tcPr>
            <w:tcW w:w="825" w:type="dxa"/>
            <w:tcBorders>
              <w:tl2br w:val="nil"/>
              <w:tr2bl w:val="nil"/>
            </w:tcBorders>
            <w:shd w:val="clear" w:color="auto" w:fill="auto"/>
            <w:vAlign w:val="center"/>
          </w:tcPr>
          <w:p w14:paraId="34830A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510BFD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一氧化氮</w:t>
            </w:r>
          </w:p>
        </w:tc>
        <w:tc>
          <w:tcPr>
            <w:tcW w:w="2130" w:type="dxa"/>
            <w:tcBorders>
              <w:tl2br w:val="nil"/>
              <w:tr2bl w:val="nil"/>
            </w:tcBorders>
            <w:shd w:val="clear" w:color="auto" w:fill="auto"/>
            <w:vAlign w:val="center"/>
          </w:tcPr>
          <w:p w14:paraId="15BF5B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一氧化氮</w:t>
            </w:r>
          </w:p>
        </w:tc>
        <w:tc>
          <w:tcPr>
            <w:tcW w:w="1320" w:type="dxa"/>
            <w:tcBorders>
              <w:tl2br w:val="nil"/>
              <w:tr2bl w:val="nil"/>
            </w:tcBorders>
            <w:shd w:val="clear" w:color="auto" w:fill="auto"/>
            <w:vAlign w:val="center"/>
          </w:tcPr>
          <w:p w14:paraId="03E0AE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1-1000</w:t>
            </w:r>
          </w:p>
        </w:tc>
        <w:tc>
          <w:tcPr>
            <w:tcW w:w="1100" w:type="dxa"/>
            <w:tcBorders>
              <w:tl2br w:val="nil"/>
              <w:tr2bl w:val="nil"/>
            </w:tcBorders>
            <w:shd w:val="clear" w:color="auto" w:fill="auto"/>
            <w:vAlign w:val="center"/>
          </w:tcPr>
          <w:p w14:paraId="6DC718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183A01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76A18D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DC8F5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1C2291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473</w:t>
            </w:r>
          </w:p>
        </w:tc>
      </w:tr>
      <w:tr w:rsidR="00035228" w14:paraId="6B85F74C" w14:textId="77777777">
        <w:trPr>
          <w:cantSplit/>
          <w:trHeight w:val="168"/>
        </w:trPr>
        <w:tc>
          <w:tcPr>
            <w:tcW w:w="520" w:type="dxa"/>
            <w:tcBorders>
              <w:tl2br w:val="nil"/>
              <w:tr2bl w:val="nil"/>
            </w:tcBorders>
            <w:shd w:val="clear" w:color="auto" w:fill="auto"/>
            <w:noWrap/>
            <w:vAlign w:val="center"/>
          </w:tcPr>
          <w:p w14:paraId="0D78C2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180</w:t>
            </w:r>
          </w:p>
        </w:tc>
        <w:tc>
          <w:tcPr>
            <w:tcW w:w="825" w:type="dxa"/>
            <w:tcBorders>
              <w:tl2br w:val="nil"/>
              <w:tr2bl w:val="nil"/>
            </w:tcBorders>
            <w:shd w:val="clear" w:color="auto" w:fill="auto"/>
            <w:vAlign w:val="center"/>
          </w:tcPr>
          <w:p w14:paraId="15A39C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187E8A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一氧化氮</w:t>
            </w:r>
          </w:p>
        </w:tc>
        <w:tc>
          <w:tcPr>
            <w:tcW w:w="2130" w:type="dxa"/>
            <w:tcBorders>
              <w:tl2br w:val="nil"/>
              <w:tr2bl w:val="nil"/>
            </w:tcBorders>
            <w:shd w:val="clear" w:color="auto" w:fill="auto"/>
            <w:vAlign w:val="center"/>
          </w:tcPr>
          <w:p w14:paraId="4CD881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一氧化氮</w:t>
            </w:r>
          </w:p>
        </w:tc>
        <w:tc>
          <w:tcPr>
            <w:tcW w:w="1320" w:type="dxa"/>
            <w:tcBorders>
              <w:tl2br w:val="nil"/>
              <w:tr2bl w:val="nil"/>
            </w:tcBorders>
            <w:shd w:val="clear" w:color="auto" w:fill="auto"/>
            <w:vAlign w:val="center"/>
          </w:tcPr>
          <w:p w14:paraId="7134A7F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1-1000</w:t>
            </w:r>
          </w:p>
        </w:tc>
        <w:tc>
          <w:tcPr>
            <w:tcW w:w="1100" w:type="dxa"/>
            <w:tcBorders>
              <w:tl2br w:val="nil"/>
              <w:tr2bl w:val="nil"/>
            </w:tcBorders>
            <w:shd w:val="clear" w:color="auto" w:fill="auto"/>
            <w:vAlign w:val="center"/>
          </w:tcPr>
          <w:p w14:paraId="66707B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6D1168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169773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93BD2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含瓶，可直接溯源至国家级计量机构</w:t>
            </w:r>
          </w:p>
        </w:tc>
        <w:tc>
          <w:tcPr>
            <w:tcW w:w="1050" w:type="dxa"/>
            <w:tcBorders>
              <w:tl2br w:val="nil"/>
              <w:tr2bl w:val="nil"/>
            </w:tcBorders>
            <w:shd w:val="clear" w:color="auto" w:fill="auto"/>
            <w:vAlign w:val="center"/>
          </w:tcPr>
          <w:p w14:paraId="5633A4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1647</w:t>
            </w:r>
          </w:p>
        </w:tc>
      </w:tr>
      <w:tr w:rsidR="00035228" w14:paraId="49017F37" w14:textId="77777777">
        <w:trPr>
          <w:cantSplit/>
          <w:trHeight w:val="90"/>
        </w:trPr>
        <w:tc>
          <w:tcPr>
            <w:tcW w:w="520" w:type="dxa"/>
            <w:tcBorders>
              <w:tl2br w:val="nil"/>
              <w:tr2bl w:val="nil"/>
            </w:tcBorders>
            <w:shd w:val="clear" w:color="auto" w:fill="auto"/>
            <w:noWrap/>
            <w:vAlign w:val="center"/>
          </w:tcPr>
          <w:p w14:paraId="0BF719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181</w:t>
            </w:r>
          </w:p>
        </w:tc>
        <w:tc>
          <w:tcPr>
            <w:tcW w:w="825" w:type="dxa"/>
            <w:tcBorders>
              <w:tl2br w:val="nil"/>
              <w:tr2bl w:val="nil"/>
            </w:tcBorders>
            <w:shd w:val="clear" w:color="auto" w:fill="auto"/>
            <w:vAlign w:val="center"/>
          </w:tcPr>
          <w:p w14:paraId="31169FB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03A068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二氧化氮</w:t>
            </w:r>
          </w:p>
        </w:tc>
        <w:tc>
          <w:tcPr>
            <w:tcW w:w="2130" w:type="dxa"/>
            <w:tcBorders>
              <w:tl2br w:val="nil"/>
              <w:tr2bl w:val="nil"/>
            </w:tcBorders>
            <w:shd w:val="clear" w:color="auto" w:fill="auto"/>
            <w:vAlign w:val="center"/>
          </w:tcPr>
          <w:p w14:paraId="251557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二氧化氮</w:t>
            </w:r>
          </w:p>
        </w:tc>
        <w:tc>
          <w:tcPr>
            <w:tcW w:w="1320" w:type="dxa"/>
            <w:tcBorders>
              <w:tl2br w:val="nil"/>
              <w:tr2bl w:val="nil"/>
            </w:tcBorders>
            <w:shd w:val="clear" w:color="auto" w:fill="auto"/>
            <w:vAlign w:val="center"/>
          </w:tcPr>
          <w:p w14:paraId="0F53ADE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1-1000</w:t>
            </w:r>
          </w:p>
        </w:tc>
        <w:tc>
          <w:tcPr>
            <w:tcW w:w="1100" w:type="dxa"/>
            <w:tcBorders>
              <w:tl2br w:val="nil"/>
              <w:tr2bl w:val="nil"/>
            </w:tcBorders>
            <w:shd w:val="clear" w:color="auto" w:fill="auto"/>
            <w:vAlign w:val="center"/>
          </w:tcPr>
          <w:p w14:paraId="3A2BC3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3BCCCC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3A4882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8D43C5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6E9C3D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1013</w:t>
            </w:r>
          </w:p>
        </w:tc>
      </w:tr>
      <w:tr w:rsidR="00035228" w14:paraId="233FF1BE" w14:textId="77777777">
        <w:trPr>
          <w:cantSplit/>
          <w:trHeight w:val="90"/>
        </w:trPr>
        <w:tc>
          <w:tcPr>
            <w:tcW w:w="520" w:type="dxa"/>
            <w:tcBorders>
              <w:tl2br w:val="nil"/>
              <w:tr2bl w:val="nil"/>
            </w:tcBorders>
            <w:shd w:val="clear" w:color="auto" w:fill="auto"/>
            <w:noWrap/>
            <w:vAlign w:val="center"/>
          </w:tcPr>
          <w:p w14:paraId="668B5B2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182</w:t>
            </w:r>
          </w:p>
        </w:tc>
        <w:tc>
          <w:tcPr>
            <w:tcW w:w="825" w:type="dxa"/>
            <w:tcBorders>
              <w:tl2br w:val="nil"/>
              <w:tr2bl w:val="nil"/>
            </w:tcBorders>
            <w:shd w:val="clear" w:color="auto" w:fill="auto"/>
            <w:vAlign w:val="center"/>
          </w:tcPr>
          <w:p w14:paraId="0C1823F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7AA12D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二氧化氮</w:t>
            </w:r>
          </w:p>
        </w:tc>
        <w:tc>
          <w:tcPr>
            <w:tcW w:w="2130" w:type="dxa"/>
            <w:tcBorders>
              <w:tl2br w:val="nil"/>
              <w:tr2bl w:val="nil"/>
            </w:tcBorders>
            <w:shd w:val="clear" w:color="auto" w:fill="auto"/>
            <w:vAlign w:val="center"/>
          </w:tcPr>
          <w:p w14:paraId="68AB99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二氧化氮</w:t>
            </w:r>
          </w:p>
        </w:tc>
        <w:tc>
          <w:tcPr>
            <w:tcW w:w="1320" w:type="dxa"/>
            <w:tcBorders>
              <w:tl2br w:val="nil"/>
              <w:tr2bl w:val="nil"/>
            </w:tcBorders>
            <w:shd w:val="clear" w:color="auto" w:fill="auto"/>
            <w:vAlign w:val="center"/>
          </w:tcPr>
          <w:p w14:paraId="7EAB78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1-1000</w:t>
            </w:r>
          </w:p>
        </w:tc>
        <w:tc>
          <w:tcPr>
            <w:tcW w:w="1100" w:type="dxa"/>
            <w:tcBorders>
              <w:tl2br w:val="nil"/>
              <w:tr2bl w:val="nil"/>
            </w:tcBorders>
            <w:shd w:val="clear" w:color="auto" w:fill="auto"/>
            <w:vAlign w:val="center"/>
          </w:tcPr>
          <w:p w14:paraId="09DC7F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5A65DB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77D0E63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9361C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749BE2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473</w:t>
            </w:r>
          </w:p>
        </w:tc>
      </w:tr>
      <w:tr w:rsidR="00035228" w14:paraId="637FB9B8" w14:textId="77777777">
        <w:trPr>
          <w:cantSplit/>
          <w:trHeight w:val="90"/>
        </w:trPr>
        <w:tc>
          <w:tcPr>
            <w:tcW w:w="520" w:type="dxa"/>
            <w:tcBorders>
              <w:tl2br w:val="nil"/>
              <w:tr2bl w:val="nil"/>
            </w:tcBorders>
            <w:shd w:val="clear" w:color="auto" w:fill="auto"/>
            <w:noWrap/>
            <w:vAlign w:val="center"/>
          </w:tcPr>
          <w:p w14:paraId="73E8CE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183</w:t>
            </w:r>
          </w:p>
        </w:tc>
        <w:tc>
          <w:tcPr>
            <w:tcW w:w="825" w:type="dxa"/>
            <w:tcBorders>
              <w:tl2br w:val="nil"/>
              <w:tr2bl w:val="nil"/>
            </w:tcBorders>
            <w:shd w:val="clear" w:color="auto" w:fill="auto"/>
            <w:vAlign w:val="center"/>
          </w:tcPr>
          <w:p w14:paraId="7253D5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448EED1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氧气</w:t>
            </w:r>
          </w:p>
        </w:tc>
        <w:tc>
          <w:tcPr>
            <w:tcW w:w="2130" w:type="dxa"/>
            <w:tcBorders>
              <w:tl2br w:val="nil"/>
              <w:tr2bl w:val="nil"/>
            </w:tcBorders>
            <w:shd w:val="clear" w:color="auto" w:fill="auto"/>
            <w:vAlign w:val="center"/>
          </w:tcPr>
          <w:p w14:paraId="1BC564E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氧气</w:t>
            </w:r>
          </w:p>
        </w:tc>
        <w:tc>
          <w:tcPr>
            <w:tcW w:w="1320" w:type="dxa"/>
            <w:tcBorders>
              <w:tl2br w:val="nil"/>
              <w:tr2bl w:val="nil"/>
            </w:tcBorders>
            <w:shd w:val="clear" w:color="auto" w:fill="auto"/>
            <w:vAlign w:val="center"/>
          </w:tcPr>
          <w:p w14:paraId="6CCA44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1-30</w:t>
            </w:r>
          </w:p>
        </w:tc>
        <w:tc>
          <w:tcPr>
            <w:tcW w:w="1100" w:type="dxa"/>
            <w:tcBorders>
              <w:tl2br w:val="nil"/>
              <w:tr2bl w:val="nil"/>
            </w:tcBorders>
            <w:shd w:val="clear" w:color="auto" w:fill="auto"/>
            <w:vAlign w:val="center"/>
          </w:tcPr>
          <w:p w14:paraId="2BD908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2F7EF7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28069E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9644C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18ED946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878</w:t>
            </w:r>
          </w:p>
        </w:tc>
      </w:tr>
      <w:tr w:rsidR="00035228" w14:paraId="735C73DD" w14:textId="77777777">
        <w:trPr>
          <w:cantSplit/>
          <w:trHeight w:val="90"/>
        </w:trPr>
        <w:tc>
          <w:tcPr>
            <w:tcW w:w="520" w:type="dxa"/>
            <w:tcBorders>
              <w:tl2br w:val="nil"/>
              <w:tr2bl w:val="nil"/>
            </w:tcBorders>
            <w:shd w:val="clear" w:color="auto" w:fill="auto"/>
            <w:noWrap/>
            <w:vAlign w:val="center"/>
          </w:tcPr>
          <w:p w14:paraId="78C1DE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184</w:t>
            </w:r>
          </w:p>
        </w:tc>
        <w:tc>
          <w:tcPr>
            <w:tcW w:w="825" w:type="dxa"/>
            <w:tcBorders>
              <w:tl2br w:val="nil"/>
              <w:tr2bl w:val="nil"/>
            </w:tcBorders>
            <w:shd w:val="clear" w:color="auto" w:fill="auto"/>
            <w:vAlign w:val="center"/>
          </w:tcPr>
          <w:p w14:paraId="76EB1E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7FDA381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氧气</w:t>
            </w:r>
          </w:p>
        </w:tc>
        <w:tc>
          <w:tcPr>
            <w:tcW w:w="2130" w:type="dxa"/>
            <w:tcBorders>
              <w:tl2br w:val="nil"/>
              <w:tr2bl w:val="nil"/>
            </w:tcBorders>
            <w:shd w:val="clear" w:color="auto" w:fill="auto"/>
            <w:vAlign w:val="center"/>
          </w:tcPr>
          <w:p w14:paraId="2B9300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氧气</w:t>
            </w:r>
          </w:p>
        </w:tc>
        <w:tc>
          <w:tcPr>
            <w:tcW w:w="1320" w:type="dxa"/>
            <w:tcBorders>
              <w:tl2br w:val="nil"/>
              <w:tr2bl w:val="nil"/>
            </w:tcBorders>
            <w:shd w:val="clear" w:color="auto" w:fill="auto"/>
            <w:vAlign w:val="center"/>
          </w:tcPr>
          <w:p w14:paraId="385174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1-30</w:t>
            </w:r>
          </w:p>
        </w:tc>
        <w:tc>
          <w:tcPr>
            <w:tcW w:w="1100" w:type="dxa"/>
            <w:tcBorders>
              <w:tl2br w:val="nil"/>
              <w:tr2bl w:val="nil"/>
            </w:tcBorders>
            <w:shd w:val="clear" w:color="auto" w:fill="auto"/>
            <w:vAlign w:val="center"/>
          </w:tcPr>
          <w:p w14:paraId="193440B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79D521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542347B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F5E78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47DE18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338</w:t>
            </w:r>
          </w:p>
        </w:tc>
      </w:tr>
      <w:tr w:rsidR="00035228" w14:paraId="4DD54576" w14:textId="77777777">
        <w:trPr>
          <w:cantSplit/>
          <w:trHeight w:val="90"/>
        </w:trPr>
        <w:tc>
          <w:tcPr>
            <w:tcW w:w="520" w:type="dxa"/>
            <w:tcBorders>
              <w:tl2br w:val="nil"/>
              <w:tr2bl w:val="nil"/>
            </w:tcBorders>
            <w:shd w:val="clear" w:color="auto" w:fill="auto"/>
            <w:noWrap/>
            <w:vAlign w:val="center"/>
          </w:tcPr>
          <w:p w14:paraId="72766F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185</w:t>
            </w:r>
          </w:p>
        </w:tc>
        <w:tc>
          <w:tcPr>
            <w:tcW w:w="825" w:type="dxa"/>
            <w:tcBorders>
              <w:tl2br w:val="nil"/>
              <w:tr2bl w:val="nil"/>
            </w:tcBorders>
            <w:shd w:val="clear" w:color="auto" w:fill="auto"/>
            <w:vAlign w:val="center"/>
          </w:tcPr>
          <w:p w14:paraId="1D0694B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543B588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VOC标准气体（4组分）</w:t>
            </w:r>
          </w:p>
        </w:tc>
        <w:tc>
          <w:tcPr>
            <w:tcW w:w="2130" w:type="dxa"/>
            <w:tcBorders>
              <w:tl2br w:val="nil"/>
              <w:tr2bl w:val="nil"/>
            </w:tcBorders>
            <w:shd w:val="clear" w:color="auto" w:fill="auto"/>
            <w:vAlign w:val="center"/>
          </w:tcPr>
          <w:p w14:paraId="6E4550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一溴一氯甲烷；1,4-二氟苯；氯苯-d5；4-溴氟苯</w:t>
            </w:r>
          </w:p>
        </w:tc>
        <w:tc>
          <w:tcPr>
            <w:tcW w:w="1320" w:type="dxa"/>
            <w:tcBorders>
              <w:tl2br w:val="nil"/>
              <w:tr2bl w:val="nil"/>
            </w:tcBorders>
            <w:shd w:val="clear" w:color="auto" w:fill="auto"/>
            <w:vAlign w:val="center"/>
          </w:tcPr>
          <w:p w14:paraId="417800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100" w:type="dxa"/>
            <w:tcBorders>
              <w:tl2br w:val="nil"/>
              <w:tr2bl w:val="nil"/>
            </w:tcBorders>
            <w:shd w:val="clear" w:color="auto" w:fill="auto"/>
            <w:vAlign w:val="center"/>
          </w:tcPr>
          <w:p w14:paraId="55C2E7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6FD583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2L/瓶</w:t>
            </w:r>
          </w:p>
        </w:tc>
        <w:tc>
          <w:tcPr>
            <w:tcW w:w="1150" w:type="dxa"/>
            <w:tcBorders>
              <w:tl2br w:val="nil"/>
              <w:tr2bl w:val="nil"/>
            </w:tcBorders>
            <w:shd w:val="clear" w:color="auto" w:fill="auto"/>
            <w:vAlign w:val="center"/>
          </w:tcPr>
          <w:p w14:paraId="0F3FC3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D9435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3D9536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6840</w:t>
            </w:r>
          </w:p>
        </w:tc>
      </w:tr>
      <w:tr w:rsidR="00035228" w14:paraId="5529D843" w14:textId="77777777">
        <w:trPr>
          <w:cantSplit/>
          <w:trHeight w:val="90"/>
        </w:trPr>
        <w:tc>
          <w:tcPr>
            <w:tcW w:w="520" w:type="dxa"/>
            <w:tcBorders>
              <w:tl2br w:val="nil"/>
              <w:tr2bl w:val="nil"/>
            </w:tcBorders>
            <w:shd w:val="clear" w:color="auto" w:fill="auto"/>
            <w:noWrap/>
            <w:vAlign w:val="center"/>
          </w:tcPr>
          <w:p w14:paraId="11125F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186</w:t>
            </w:r>
          </w:p>
        </w:tc>
        <w:tc>
          <w:tcPr>
            <w:tcW w:w="825" w:type="dxa"/>
            <w:tcBorders>
              <w:tl2br w:val="nil"/>
              <w:tr2bl w:val="nil"/>
            </w:tcBorders>
            <w:shd w:val="clear" w:color="auto" w:fill="auto"/>
            <w:vAlign w:val="center"/>
          </w:tcPr>
          <w:p w14:paraId="0E03A7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1637CC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VOC标准气体（57组分）</w:t>
            </w:r>
          </w:p>
        </w:tc>
        <w:tc>
          <w:tcPr>
            <w:tcW w:w="2130" w:type="dxa"/>
            <w:tcBorders>
              <w:tl2br w:val="nil"/>
              <w:tr2bl w:val="nil"/>
            </w:tcBorders>
            <w:shd w:val="clear" w:color="auto" w:fill="auto"/>
            <w:vAlign w:val="center"/>
          </w:tcPr>
          <w:p w14:paraId="13F434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见附表1</w:t>
            </w:r>
          </w:p>
        </w:tc>
        <w:tc>
          <w:tcPr>
            <w:tcW w:w="1320" w:type="dxa"/>
            <w:tcBorders>
              <w:tl2br w:val="nil"/>
              <w:tr2bl w:val="nil"/>
            </w:tcBorders>
            <w:shd w:val="clear" w:color="auto" w:fill="auto"/>
            <w:vAlign w:val="center"/>
          </w:tcPr>
          <w:p w14:paraId="15E6979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100" w:type="dxa"/>
            <w:tcBorders>
              <w:tl2br w:val="nil"/>
              <w:tr2bl w:val="nil"/>
            </w:tcBorders>
            <w:shd w:val="clear" w:color="auto" w:fill="auto"/>
            <w:vAlign w:val="center"/>
          </w:tcPr>
          <w:p w14:paraId="22107B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5CFBD6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2L/瓶</w:t>
            </w:r>
          </w:p>
        </w:tc>
        <w:tc>
          <w:tcPr>
            <w:tcW w:w="1150" w:type="dxa"/>
            <w:tcBorders>
              <w:tl2br w:val="nil"/>
              <w:tr2bl w:val="nil"/>
            </w:tcBorders>
            <w:shd w:val="clear" w:color="auto" w:fill="auto"/>
            <w:vAlign w:val="center"/>
          </w:tcPr>
          <w:p w14:paraId="0521F4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64EEF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1A8EE7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20160</w:t>
            </w:r>
          </w:p>
        </w:tc>
      </w:tr>
      <w:tr w:rsidR="00035228" w14:paraId="4056BDE1" w14:textId="77777777">
        <w:trPr>
          <w:cantSplit/>
          <w:trHeight w:val="90"/>
        </w:trPr>
        <w:tc>
          <w:tcPr>
            <w:tcW w:w="520" w:type="dxa"/>
            <w:tcBorders>
              <w:tl2br w:val="nil"/>
              <w:tr2bl w:val="nil"/>
            </w:tcBorders>
            <w:shd w:val="clear" w:color="auto" w:fill="auto"/>
            <w:noWrap/>
            <w:vAlign w:val="center"/>
          </w:tcPr>
          <w:p w14:paraId="6486484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187</w:t>
            </w:r>
          </w:p>
        </w:tc>
        <w:tc>
          <w:tcPr>
            <w:tcW w:w="825" w:type="dxa"/>
            <w:tcBorders>
              <w:tl2br w:val="nil"/>
              <w:tr2bl w:val="nil"/>
            </w:tcBorders>
            <w:shd w:val="clear" w:color="auto" w:fill="auto"/>
            <w:vAlign w:val="center"/>
          </w:tcPr>
          <w:p w14:paraId="6F50BA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34B43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银</w:t>
            </w:r>
          </w:p>
        </w:tc>
        <w:tc>
          <w:tcPr>
            <w:tcW w:w="2130" w:type="dxa"/>
            <w:tcBorders>
              <w:tl2br w:val="nil"/>
              <w:tr2bl w:val="nil"/>
            </w:tcBorders>
            <w:shd w:val="clear" w:color="auto" w:fill="auto"/>
            <w:vAlign w:val="center"/>
          </w:tcPr>
          <w:p w14:paraId="3AB031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银</w:t>
            </w:r>
          </w:p>
        </w:tc>
        <w:tc>
          <w:tcPr>
            <w:tcW w:w="1320" w:type="dxa"/>
            <w:tcBorders>
              <w:tl2br w:val="nil"/>
              <w:tr2bl w:val="nil"/>
            </w:tcBorders>
            <w:shd w:val="clear" w:color="auto" w:fill="auto"/>
            <w:vAlign w:val="center"/>
          </w:tcPr>
          <w:p w14:paraId="5AB438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10-100</w:t>
            </w:r>
          </w:p>
        </w:tc>
        <w:tc>
          <w:tcPr>
            <w:tcW w:w="1100" w:type="dxa"/>
            <w:tcBorders>
              <w:tl2br w:val="nil"/>
              <w:tr2bl w:val="nil"/>
            </w:tcBorders>
            <w:shd w:val="clear" w:color="auto" w:fill="auto"/>
            <w:vAlign w:val="center"/>
          </w:tcPr>
          <w:p w14:paraId="143B52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20B8394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5F0B52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3E0224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9CC865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65</w:t>
            </w:r>
          </w:p>
        </w:tc>
      </w:tr>
      <w:tr w:rsidR="00035228" w14:paraId="24AAD6FB" w14:textId="77777777">
        <w:trPr>
          <w:cantSplit/>
          <w:trHeight w:val="90"/>
        </w:trPr>
        <w:tc>
          <w:tcPr>
            <w:tcW w:w="520" w:type="dxa"/>
            <w:tcBorders>
              <w:tl2br w:val="nil"/>
              <w:tr2bl w:val="nil"/>
            </w:tcBorders>
            <w:shd w:val="clear" w:color="auto" w:fill="auto"/>
            <w:noWrap/>
            <w:vAlign w:val="center"/>
          </w:tcPr>
          <w:p w14:paraId="54C354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188</w:t>
            </w:r>
          </w:p>
        </w:tc>
        <w:tc>
          <w:tcPr>
            <w:tcW w:w="825" w:type="dxa"/>
            <w:tcBorders>
              <w:tl2br w:val="nil"/>
              <w:tr2bl w:val="nil"/>
            </w:tcBorders>
            <w:shd w:val="clear" w:color="auto" w:fill="auto"/>
            <w:vAlign w:val="center"/>
          </w:tcPr>
          <w:p w14:paraId="727A0A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6B66B8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锗</w:t>
            </w:r>
          </w:p>
        </w:tc>
        <w:tc>
          <w:tcPr>
            <w:tcW w:w="2130" w:type="dxa"/>
            <w:tcBorders>
              <w:tl2br w:val="nil"/>
              <w:tr2bl w:val="nil"/>
            </w:tcBorders>
            <w:shd w:val="clear" w:color="auto" w:fill="auto"/>
            <w:vAlign w:val="center"/>
          </w:tcPr>
          <w:p w14:paraId="1020BD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锗</w:t>
            </w:r>
          </w:p>
        </w:tc>
        <w:tc>
          <w:tcPr>
            <w:tcW w:w="1320" w:type="dxa"/>
            <w:tcBorders>
              <w:tl2br w:val="nil"/>
              <w:tr2bl w:val="nil"/>
            </w:tcBorders>
            <w:shd w:val="clear" w:color="auto" w:fill="auto"/>
            <w:vAlign w:val="center"/>
          </w:tcPr>
          <w:p w14:paraId="7CD56F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10-100</w:t>
            </w:r>
          </w:p>
        </w:tc>
        <w:tc>
          <w:tcPr>
            <w:tcW w:w="1100" w:type="dxa"/>
            <w:tcBorders>
              <w:tl2br w:val="nil"/>
              <w:tr2bl w:val="nil"/>
            </w:tcBorders>
            <w:shd w:val="clear" w:color="auto" w:fill="auto"/>
            <w:vAlign w:val="center"/>
          </w:tcPr>
          <w:p w14:paraId="051013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42190B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7B81C3F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2F158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88BF19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85</w:t>
            </w:r>
          </w:p>
        </w:tc>
      </w:tr>
      <w:tr w:rsidR="00035228" w14:paraId="46B3F48E" w14:textId="77777777">
        <w:trPr>
          <w:cantSplit/>
          <w:trHeight w:val="90"/>
        </w:trPr>
        <w:tc>
          <w:tcPr>
            <w:tcW w:w="520" w:type="dxa"/>
            <w:tcBorders>
              <w:tl2br w:val="nil"/>
              <w:tr2bl w:val="nil"/>
            </w:tcBorders>
            <w:shd w:val="clear" w:color="auto" w:fill="auto"/>
            <w:noWrap/>
            <w:vAlign w:val="center"/>
          </w:tcPr>
          <w:p w14:paraId="54369C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189</w:t>
            </w:r>
          </w:p>
        </w:tc>
        <w:tc>
          <w:tcPr>
            <w:tcW w:w="825" w:type="dxa"/>
            <w:tcBorders>
              <w:tl2br w:val="nil"/>
              <w:tr2bl w:val="nil"/>
            </w:tcBorders>
            <w:shd w:val="clear" w:color="auto" w:fill="auto"/>
            <w:vAlign w:val="center"/>
          </w:tcPr>
          <w:p w14:paraId="7E8928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7831B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铑</w:t>
            </w:r>
          </w:p>
        </w:tc>
        <w:tc>
          <w:tcPr>
            <w:tcW w:w="2130" w:type="dxa"/>
            <w:tcBorders>
              <w:tl2br w:val="nil"/>
              <w:tr2bl w:val="nil"/>
            </w:tcBorders>
            <w:shd w:val="clear" w:color="auto" w:fill="auto"/>
            <w:vAlign w:val="center"/>
          </w:tcPr>
          <w:p w14:paraId="4A08BC1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铑</w:t>
            </w:r>
          </w:p>
        </w:tc>
        <w:tc>
          <w:tcPr>
            <w:tcW w:w="1320" w:type="dxa"/>
            <w:tcBorders>
              <w:tl2br w:val="nil"/>
              <w:tr2bl w:val="nil"/>
            </w:tcBorders>
            <w:shd w:val="clear" w:color="auto" w:fill="auto"/>
            <w:vAlign w:val="center"/>
          </w:tcPr>
          <w:p w14:paraId="5F5109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10-100</w:t>
            </w:r>
          </w:p>
        </w:tc>
        <w:tc>
          <w:tcPr>
            <w:tcW w:w="1100" w:type="dxa"/>
            <w:tcBorders>
              <w:tl2br w:val="nil"/>
              <w:tr2bl w:val="nil"/>
            </w:tcBorders>
            <w:shd w:val="clear" w:color="auto" w:fill="auto"/>
            <w:vAlign w:val="center"/>
          </w:tcPr>
          <w:p w14:paraId="141916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81536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482E8E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DF17C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5CDF9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420</w:t>
            </w:r>
          </w:p>
        </w:tc>
      </w:tr>
      <w:tr w:rsidR="00035228" w14:paraId="41BE966E" w14:textId="77777777">
        <w:trPr>
          <w:cantSplit/>
          <w:trHeight w:val="90"/>
        </w:trPr>
        <w:tc>
          <w:tcPr>
            <w:tcW w:w="520" w:type="dxa"/>
            <w:tcBorders>
              <w:tl2br w:val="nil"/>
              <w:tr2bl w:val="nil"/>
            </w:tcBorders>
            <w:shd w:val="clear" w:color="auto" w:fill="auto"/>
            <w:noWrap/>
            <w:vAlign w:val="center"/>
          </w:tcPr>
          <w:p w14:paraId="6BEFC8B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190</w:t>
            </w:r>
          </w:p>
        </w:tc>
        <w:tc>
          <w:tcPr>
            <w:tcW w:w="825" w:type="dxa"/>
            <w:tcBorders>
              <w:tl2br w:val="nil"/>
              <w:tr2bl w:val="nil"/>
            </w:tcBorders>
            <w:shd w:val="clear" w:color="auto" w:fill="auto"/>
            <w:vAlign w:val="center"/>
          </w:tcPr>
          <w:p w14:paraId="77F47F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C2FEE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铟</w:t>
            </w:r>
          </w:p>
        </w:tc>
        <w:tc>
          <w:tcPr>
            <w:tcW w:w="2130" w:type="dxa"/>
            <w:tcBorders>
              <w:tl2br w:val="nil"/>
              <w:tr2bl w:val="nil"/>
            </w:tcBorders>
            <w:shd w:val="clear" w:color="auto" w:fill="auto"/>
            <w:vAlign w:val="center"/>
          </w:tcPr>
          <w:p w14:paraId="5D5D4D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铟</w:t>
            </w:r>
          </w:p>
        </w:tc>
        <w:tc>
          <w:tcPr>
            <w:tcW w:w="1320" w:type="dxa"/>
            <w:tcBorders>
              <w:tl2br w:val="nil"/>
              <w:tr2bl w:val="nil"/>
            </w:tcBorders>
            <w:shd w:val="clear" w:color="auto" w:fill="auto"/>
            <w:vAlign w:val="center"/>
          </w:tcPr>
          <w:p w14:paraId="1C5FD6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10-100</w:t>
            </w:r>
          </w:p>
        </w:tc>
        <w:tc>
          <w:tcPr>
            <w:tcW w:w="1100" w:type="dxa"/>
            <w:tcBorders>
              <w:tl2br w:val="nil"/>
              <w:tr2bl w:val="nil"/>
            </w:tcBorders>
            <w:shd w:val="clear" w:color="auto" w:fill="auto"/>
            <w:vAlign w:val="center"/>
          </w:tcPr>
          <w:p w14:paraId="2817B1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9EB6F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41275E9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8ECB4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B91ED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06D85878" w14:textId="77777777">
        <w:trPr>
          <w:cantSplit/>
          <w:trHeight w:val="90"/>
        </w:trPr>
        <w:tc>
          <w:tcPr>
            <w:tcW w:w="520" w:type="dxa"/>
            <w:tcBorders>
              <w:tl2br w:val="nil"/>
              <w:tr2bl w:val="nil"/>
            </w:tcBorders>
            <w:shd w:val="clear" w:color="auto" w:fill="auto"/>
            <w:noWrap/>
            <w:vAlign w:val="center"/>
          </w:tcPr>
          <w:p w14:paraId="323C74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191</w:t>
            </w:r>
          </w:p>
        </w:tc>
        <w:tc>
          <w:tcPr>
            <w:tcW w:w="825" w:type="dxa"/>
            <w:tcBorders>
              <w:tl2br w:val="nil"/>
              <w:tr2bl w:val="nil"/>
            </w:tcBorders>
            <w:shd w:val="clear" w:color="auto" w:fill="auto"/>
            <w:vAlign w:val="center"/>
          </w:tcPr>
          <w:p w14:paraId="1B39971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A4577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24种重金属</w:t>
            </w:r>
          </w:p>
        </w:tc>
        <w:tc>
          <w:tcPr>
            <w:tcW w:w="2130" w:type="dxa"/>
            <w:tcBorders>
              <w:tl2br w:val="nil"/>
              <w:tr2bl w:val="nil"/>
            </w:tcBorders>
            <w:shd w:val="clear" w:color="auto" w:fill="auto"/>
            <w:vAlign w:val="center"/>
          </w:tcPr>
          <w:p w14:paraId="41827B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Al,As,B,Ba,Be,Bi,Cd,Co,Cr,Cu,Fe,Ga,Li,Mg,Mn,Ni,Pb,Sb,Sn,Sr,Ti,T1,V,Zn</w:t>
            </w:r>
          </w:p>
        </w:tc>
        <w:tc>
          <w:tcPr>
            <w:tcW w:w="1320" w:type="dxa"/>
            <w:tcBorders>
              <w:tl2br w:val="nil"/>
              <w:tr2bl w:val="nil"/>
            </w:tcBorders>
            <w:shd w:val="clear" w:color="auto" w:fill="auto"/>
            <w:vAlign w:val="center"/>
          </w:tcPr>
          <w:p w14:paraId="1CCD50B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167637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B36738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1261DC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E6674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6364F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360</w:t>
            </w:r>
          </w:p>
        </w:tc>
      </w:tr>
      <w:tr w:rsidR="00035228" w14:paraId="49B19417" w14:textId="77777777">
        <w:trPr>
          <w:cantSplit/>
          <w:trHeight w:val="90"/>
        </w:trPr>
        <w:tc>
          <w:tcPr>
            <w:tcW w:w="520" w:type="dxa"/>
            <w:tcBorders>
              <w:tl2br w:val="nil"/>
              <w:tr2bl w:val="nil"/>
            </w:tcBorders>
            <w:shd w:val="clear" w:color="auto" w:fill="auto"/>
            <w:noWrap/>
            <w:vAlign w:val="center"/>
          </w:tcPr>
          <w:p w14:paraId="70AEE8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192</w:t>
            </w:r>
          </w:p>
        </w:tc>
        <w:tc>
          <w:tcPr>
            <w:tcW w:w="825" w:type="dxa"/>
            <w:tcBorders>
              <w:tl2br w:val="nil"/>
              <w:tr2bl w:val="nil"/>
            </w:tcBorders>
            <w:shd w:val="clear" w:color="auto" w:fill="auto"/>
            <w:vAlign w:val="center"/>
          </w:tcPr>
          <w:p w14:paraId="1BDEA8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72342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17种苯胺类化合物</w:t>
            </w:r>
          </w:p>
        </w:tc>
        <w:tc>
          <w:tcPr>
            <w:tcW w:w="2130" w:type="dxa"/>
            <w:tcBorders>
              <w:tl2br w:val="nil"/>
              <w:tr2bl w:val="nil"/>
            </w:tcBorders>
            <w:shd w:val="clear" w:color="auto" w:fill="auto"/>
            <w:vAlign w:val="center"/>
          </w:tcPr>
          <w:p w14:paraId="73BB41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胺；苯胺；联苯胺；对甲苯胺；邻甲氧基苯胺；邻甲苯胺；4-硝基苯胺；2,4-二甲基苯胺；3-硝基苯胺；4-氯苯胺；2-硝基苯胺；3-氯苯胺；2-萘胺；2,6-二甲基苯胺；2-甲基-6-乙基苯胺；3,3'-二氯联苯胺；2,6-二乙基苯胺</w:t>
            </w:r>
          </w:p>
        </w:tc>
        <w:tc>
          <w:tcPr>
            <w:tcW w:w="1320" w:type="dxa"/>
            <w:tcBorders>
              <w:tl2br w:val="nil"/>
              <w:tr2bl w:val="nil"/>
            </w:tcBorders>
            <w:shd w:val="clear" w:color="auto" w:fill="auto"/>
            <w:vAlign w:val="center"/>
          </w:tcPr>
          <w:p w14:paraId="4EE53D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100-2000</w:t>
            </w:r>
          </w:p>
        </w:tc>
        <w:tc>
          <w:tcPr>
            <w:tcW w:w="1100" w:type="dxa"/>
            <w:tcBorders>
              <w:tl2br w:val="nil"/>
              <w:tr2bl w:val="nil"/>
            </w:tcBorders>
            <w:shd w:val="clear" w:color="auto" w:fill="auto"/>
            <w:vAlign w:val="center"/>
          </w:tcPr>
          <w:p w14:paraId="74ABC5F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243DC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02188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7A5EC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CC262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570</w:t>
            </w:r>
          </w:p>
        </w:tc>
      </w:tr>
      <w:tr w:rsidR="00035228" w14:paraId="2C2DE592" w14:textId="77777777">
        <w:trPr>
          <w:cantSplit/>
          <w:trHeight w:val="90"/>
        </w:trPr>
        <w:tc>
          <w:tcPr>
            <w:tcW w:w="520" w:type="dxa"/>
            <w:tcBorders>
              <w:tl2br w:val="nil"/>
              <w:tr2bl w:val="nil"/>
            </w:tcBorders>
            <w:shd w:val="clear" w:color="auto" w:fill="auto"/>
            <w:noWrap/>
            <w:vAlign w:val="center"/>
          </w:tcPr>
          <w:p w14:paraId="3EB775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193</w:t>
            </w:r>
          </w:p>
        </w:tc>
        <w:tc>
          <w:tcPr>
            <w:tcW w:w="825" w:type="dxa"/>
            <w:tcBorders>
              <w:tl2br w:val="nil"/>
              <w:tr2bl w:val="nil"/>
            </w:tcBorders>
            <w:shd w:val="clear" w:color="auto" w:fill="auto"/>
            <w:vAlign w:val="center"/>
          </w:tcPr>
          <w:p w14:paraId="4DE1CA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F4828D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邻苯二甲酸酯内标</w:t>
            </w:r>
          </w:p>
        </w:tc>
        <w:tc>
          <w:tcPr>
            <w:tcW w:w="2130" w:type="dxa"/>
            <w:tcBorders>
              <w:tl2br w:val="nil"/>
              <w:tr2bl w:val="nil"/>
            </w:tcBorders>
            <w:shd w:val="clear" w:color="auto" w:fill="auto"/>
            <w:vAlign w:val="center"/>
          </w:tcPr>
          <w:p w14:paraId="70F61F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邻苯二甲酸二戊酯-d4</w:t>
            </w:r>
          </w:p>
        </w:tc>
        <w:tc>
          <w:tcPr>
            <w:tcW w:w="1320" w:type="dxa"/>
            <w:tcBorders>
              <w:tl2br w:val="nil"/>
              <w:tr2bl w:val="nil"/>
            </w:tcBorders>
            <w:shd w:val="clear" w:color="auto" w:fill="auto"/>
            <w:vAlign w:val="center"/>
          </w:tcPr>
          <w:p w14:paraId="0994F7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25E92C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655B84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4F474A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39863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B56D9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172</w:t>
            </w:r>
          </w:p>
        </w:tc>
      </w:tr>
      <w:tr w:rsidR="00035228" w14:paraId="463832C5" w14:textId="77777777">
        <w:trPr>
          <w:cantSplit/>
          <w:trHeight w:val="90"/>
        </w:trPr>
        <w:tc>
          <w:tcPr>
            <w:tcW w:w="520" w:type="dxa"/>
            <w:tcBorders>
              <w:tl2br w:val="nil"/>
              <w:tr2bl w:val="nil"/>
            </w:tcBorders>
            <w:shd w:val="clear" w:color="auto" w:fill="auto"/>
            <w:noWrap/>
            <w:vAlign w:val="center"/>
          </w:tcPr>
          <w:p w14:paraId="300E47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194</w:t>
            </w:r>
          </w:p>
        </w:tc>
        <w:tc>
          <w:tcPr>
            <w:tcW w:w="825" w:type="dxa"/>
            <w:tcBorders>
              <w:tl2br w:val="nil"/>
              <w:tr2bl w:val="nil"/>
            </w:tcBorders>
            <w:shd w:val="clear" w:color="auto" w:fill="auto"/>
            <w:vAlign w:val="center"/>
          </w:tcPr>
          <w:p w14:paraId="74CB45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CCA6F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8种邻苯二甲酸酯类</w:t>
            </w:r>
          </w:p>
        </w:tc>
        <w:tc>
          <w:tcPr>
            <w:tcW w:w="2130" w:type="dxa"/>
            <w:tcBorders>
              <w:tl2br w:val="nil"/>
              <w:tr2bl w:val="nil"/>
            </w:tcBorders>
            <w:shd w:val="clear" w:color="auto" w:fill="auto"/>
            <w:vAlign w:val="center"/>
          </w:tcPr>
          <w:p w14:paraId="442E3CF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DIBP、DBP、DNHP、BBP、DEHP、DNOP、DINP、DIDP</w:t>
            </w:r>
          </w:p>
        </w:tc>
        <w:tc>
          <w:tcPr>
            <w:tcW w:w="1320" w:type="dxa"/>
            <w:tcBorders>
              <w:tl2br w:val="nil"/>
              <w:tr2bl w:val="nil"/>
            </w:tcBorders>
            <w:shd w:val="clear" w:color="auto" w:fill="auto"/>
            <w:vAlign w:val="center"/>
          </w:tcPr>
          <w:p w14:paraId="2D95EDAE" w14:textId="77777777" w:rsidR="00035228" w:rsidRDefault="007E1CC3">
            <w:pPr>
              <w:widowControl/>
              <w:jc w:val="center"/>
              <w:textAlignment w:val="center"/>
              <w:rPr>
                <w:rFonts w:ascii="宋体" w:hAnsi="宋体" w:cs="宋体"/>
                <w:kern w:val="0"/>
                <w:sz w:val="20"/>
                <w:szCs w:val="20"/>
                <w:vertAlign w:val="subscript"/>
                <w:lang w:bidi="ar"/>
              </w:rPr>
            </w:pPr>
            <w:r>
              <w:rPr>
                <w:rFonts w:ascii="宋体" w:hAnsi="宋体" w:cs="宋体" w:hint="eastAsia"/>
                <w:kern w:val="0"/>
                <w:sz w:val="20"/>
                <w:szCs w:val="20"/>
                <w:lang w:bidi="ar"/>
              </w:rPr>
              <w:t>1000-5000</w:t>
            </w:r>
          </w:p>
        </w:tc>
        <w:tc>
          <w:tcPr>
            <w:tcW w:w="1100" w:type="dxa"/>
            <w:tcBorders>
              <w:tl2br w:val="nil"/>
              <w:tr2bl w:val="nil"/>
            </w:tcBorders>
            <w:shd w:val="clear" w:color="auto" w:fill="auto"/>
            <w:vAlign w:val="center"/>
          </w:tcPr>
          <w:p w14:paraId="106ECD7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B2B4A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36E57C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正己烷</w:t>
            </w:r>
          </w:p>
        </w:tc>
        <w:tc>
          <w:tcPr>
            <w:tcW w:w="1920" w:type="dxa"/>
            <w:tcBorders>
              <w:tl2br w:val="nil"/>
              <w:tr2bl w:val="nil"/>
            </w:tcBorders>
            <w:shd w:val="clear" w:color="auto" w:fill="auto"/>
            <w:vAlign w:val="center"/>
          </w:tcPr>
          <w:p w14:paraId="70CE17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F80C0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580</w:t>
            </w:r>
          </w:p>
        </w:tc>
      </w:tr>
      <w:tr w:rsidR="00035228" w14:paraId="2F00F715" w14:textId="77777777">
        <w:trPr>
          <w:cantSplit/>
          <w:trHeight w:val="140"/>
        </w:trPr>
        <w:tc>
          <w:tcPr>
            <w:tcW w:w="520" w:type="dxa"/>
            <w:tcBorders>
              <w:tl2br w:val="nil"/>
              <w:tr2bl w:val="nil"/>
            </w:tcBorders>
            <w:shd w:val="clear" w:color="auto" w:fill="auto"/>
            <w:noWrap/>
            <w:vAlign w:val="center"/>
          </w:tcPr>
          <w:p w14:paraId="4CB59B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195</w:t>
            </w:r>
          </w:p>
        </w:tc>
        <w:tc>
          <w:tcPr>
            <w:tcW w:w="825" w:type="dxa"/>
            <w:tcBorders>
              <w:tl2br w:val="nil"/>
              <w:tr2bl w:val="nil"/>
            </w:tcBorders>
            <w:shd w:val="clear" w:color="auto" w:fill="auto"/>
            <w:vAlign w:val="center"/>
          </w:tcPr>
          <w:p w14:paraId="1A1E8E2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378B1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16种多环芳烃</w:t>
            </w:r>
          </w:p>
        </w:tc>
        <w:tc>
          <w:tcPr>
            <w:tcW w:w="2130" w:type="dxa"/>
            <w:tcBorders>
              <w:tl2br w:val="nil"/>
              <w:tr2bl w:val="nil"/>
            </w:tcBorders>
            <w:shd w:val="clear" w:color="auto" w:fill="auto"/>
            <w:vAlign w:val="center"/>
          </w:tcPr>
          <w:p w14:paraId="163D39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HJ805-2016中16种多环芳烃</w:t>
            </w:r>
          </w:p>
        </w:tc>
        <w:tc>
          <w:tcPr>
            <w:tcW w:w="1320" w:type="dxa"/>
            <w:tcBorders>
              <w:tl2br w:val="nil"/>
              <w:tr2bl w:val="nil"/>
            </w:tcBorders>
            <w:shd w:val="clear" w:color="auto" w:fill="auto"/>
            <w:vAlign w:val="center"/>
          </w:tcPr>
          <w:p w14:paraId="05AADED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1000-2000</w:t>
            </w:r>
          </w:p>
        </w:tc>
        <w:tc>
          <w:tcPr>
            <w:tcW w:w="1100" w:type="dxa"/>
            <w:tcBorders>
              <w:tl2br w:val="nil"/>
              <w:tr2bl w:val="nil"/>
            </w:tcBorders>
            <w:shd w:val="clear" w:color="auto" w:fill="auto"/>
            <w:vAlign w:val="center"/>
          </w:tcPr>
          <w:p w14:paraId="3DBF81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2716A3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4EB6E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6FF728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C2E02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420</w:t>
            </w:r>
          </w:p>
        </w:tc>
      </w:tr>
      <w:tr w:rsidR="00035228" w14:paraId="591C5CE7" w14:textId="77777777">
        <w:trPr>
          <w:cantSplit/>
          <w:trHeight w:val="90"/>
        </w:trPr>
        <w:tc>
          <w:tcPr>
            <w:tcW w:w="520" w:type="dxa"/>
            <w:tcBorders>
              <w:tl2br w:val="nil"/>
              <w:tr2bl w:val="nil"/>
            </w:tcBorders>
            <w:shd w:val="clear" w:color="auto" w:fill="auto"/>
            <w:noWrap/>
            <w:vAlign w:val="center"/>
          </w:tcPr>
          <w:p w14:paraId="282F04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196</w:t>
            </w:r>
          </w:p>
        </w:tc>
        <w:tc>
          <w:tcPr>
            <w:tcW w:w="825" w:type="dxa"/>
            <w:tcBorders>
              <w:tl2br w:val="nil"/>
              <w:tr2bl w:val="nil"/>
            </w:tcBorders>
            <w:shd w:val="clear" w:color="auto" w:fill="auto"/>
            <w:vAlign w:val="center"/>
          </w:tcPr>
          <w:p w14:paraId="4673CE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642EE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百菌清和溴氰菊酯</w:t>
            </w:r>
          </w:p>
        </w:tc>
        <w:tc>
          <w:tcPr>
            <w:tcW w:w="2130" w:type="dxa"/>
            <w:tcBorders>
              <w:tl2br w:val="nil"/>
              <w:tr2bl w:val="nil"/>
            </w:tcBorders>
            <w:shd w:val="clear" w:color="auto" w:fill="auto"/>
            <w:vAlign w:val="center"/>
          </w:tcPr>
          <w:p w14:paraId="676340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百菌清、溴氰菊酯</w:t>
            </w:r>
          </w:p>
        </w:tc>
        <w:tc>
          <w:tcPr>
            <w:tcW w:w="1320" w:type="dxa"/>
            <w:tcBorders>
              <w:tl2br w:val="nil"/>
              <w:tr2bl w:val="nil"/>
            </w:tcBorders>
            <w:shd w:val="clear" w:color="auto" w:fill="auto"/>
            <w:vAlign w:val="center"/>
          </w:tcPr>
          <w:p w14:paraId="0CE665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786D6E4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1249C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74A2A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CF7BD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43311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425</w:t>
            </w:r>
          </w:p>
        </w:tc>
      </w:tr>
      <w:tr w:rsidR="00035228" w14:paraId="0F01665F" w14:textId="77777777">
        <w:trPr>
          <w:cantSplit/>
          <w:trHeight w:val="90"/>
        </w:trPr>
        <w:tc>
          <w:tcPr>
            <w:tcW w:w="520" w:type="dxa"/>
            <w:tcBorders>
              <w:tl2br w:val="nil"/>
              <w:tr2bl w:val="nil"/>
            </w:tcBorders>
            <w:shd w:val="clear" w:color="auto" w:fill="auto"/>
            <w:noWrap/>
            <w:vAlign w:val="center"/>
          </w:tcPr>
          <w:p w14:paraId="631919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197</w:t>
            </w:r>
          </w:p>
        </w:tc>
        <w:tc>
          <w:tcPr>
            <w:tcW w:w="825" w:type="dxa"/>
            <w:tcBorders>
              <w:tl2br w:val="nil"/>
              <w:tr2bl w:val="nil"/>
            </w:tcBorders>
            <w:shd w:val="clear" w:color="auto" w:fill="auto"/>
            <w:vAlign w:val="center"/>
          </w:tcPr>
          <w:p w14:paraId="5020EA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0B8A8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三氯乙醛</w:t>
            </w:r>
          </w:p>
        </w:tc>
        <w:tc>
          <w:tcPr>
            <w:tcW w:w="2130" w:type="dxa"/>
            <w:tcBorders>
              <w:tl2br w:val="nil"/>
              <w:tr2bl w:val="nil"/>
            </w:tcBorders>
            <w:shd w:val="clear" w:color="auto" w:fill="auto"/>
            <w:vAlign w:val="center"/>
          </w:tcPr>
          <w:p w14:paraId="2C8071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三氯乙醛</w:t>
            </w:r>
          </w:p>
        </w:tc>
        <w:tc>
          <w:tcPr>
            <w:tcW w:w="1320" w:type="dxa"/>
            <w:tcBorders>
              <w:tl2br w:val="nil"/>
              <w:tr2bl w:val="nil"/>
            </w:tcBorders>
            <w:shd w:val="clear" w:color="auto" w:fill="auto"/>
            <w:vAlign w:val="center"/>
          </w:tcPr>
          <w:p w14:paraId="2F9AB0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36A78D9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68997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6449C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567E6F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3490C3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r>
      <w:tr w:rsidR="00035228" w14:paraId="4269EBE8" w14:textId="77777777">
        <w:trPr>
          <w:cantSplit/>
          <w:trHeight w:val="178"/>
        </w:trPr>
        <w:tc>
          <w:tcPr>
            <w:tcW w:w="520" w:type="dxa"/>
            <w:tcBorders>
              <w:tl2br w:val="nil"/>
              <w:tr2bl w:val="nil"/>
            </w:tcBorders>
            <w:shd w:val="clear" w:color="auto" w:fill="auto"/>
            <w:noWrap/>
            <w:vAlign w:val="center"/>
          </w:tcPr>
          <w:p w14:paraId="75BC17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198</w:t>
            </w:r>
          </w:p>
        </w:tc>
        <w:tc>
          <w:tcPr>
            <w:tcW w:w="825" w:type="dxa"/>
            <w:tcBorders>
              <w:tl2br w:val="nil"/>
              <w:tr2bl w:val="nil"/>
            </w:tcBorders>
            <w:shd w:val="clear" w:color="auto" w:fill="auto"/>
            <w:vAlign w:val="center"/>
          </w:tcPr>
          <w:p w14:paraId="73A741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30EF4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1,4-二氯苯-d4</w:t>
            </w:r>
          </w:p>
        </w:tc>
        <w:tc>
          <w:tcPr>
            <w:tcW w:w="2130" w:type="dxa"/>
            <w:tcBorders>
              <w:tl2br w:val="nil"/>
              <w:tr2bl w:val="nil"/>
            </w:tcBorders>
            <w:shd w:val="clear" w:color="auto" w:fill="auto"/>
            <w:vAlign w:val="center"/>
          </w:tcPr>
          <w:p w14:paraId="470591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1,4-二氯苯-d4</w:t>
            </w:r>
          </w:p>
        </w:tc>
        <w:tc>
          <w:tcPr>
            <w:tcW w:w="1320" w:type="dxa"/>
            <w:tcBorders>
              <w:tl2br w:val="nil"/>
              <w:tr2bl w:val="nil"/>
            </w:tcBorders>
            <w:shd w:val="clear" w:color="auto" w:fill="auto"/>
            <w:vAlign w:val="center"/>
          </w:tcPr>
          <w:p w14:paraId="1D8934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654783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µg/mL</w:t>
            </w:r>
          </w:p>
        </w:tc>
        <w:tc>
          <w:tcPr>
            <w:tcW w:w="1900" w:type="dxa"/>
            <w:tcBorders>
              <w:tl2br w:val="nil"/>
              <w:tr2bl w:val="nil"/>
            </w:tcBorders>
            <w:shd w:val="clear" w:color="auto" w:fill="auto"/>
            <w:vAlign w:val="center"/>
          </w:tcPr>
          <w:p w14:paraId="5599D3F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B8E32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21218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3DCD02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150</w:t>
            </w:r>
          </w:p>
        </w:tc>
      </w:tr>
      <w:tr w:rsidR="00035228" w14:paraId="231B6181" w14:textId="77777777">
        <w:trPr>
          <w:cantSplit/>
          <w:trHeight w:val="90"/>
        </w:trPr>
        <w:tc>
          <w:tcPr>
            <w:tcW w:w="520" w:type="dxa"/>
            <w:tcBorders>
              <w:tl2br w:val="nil"/>
              <w:tr2bl w:val="nil"/>
            </w:tcBorders>
            <w:shd w:val="clear" w:color="auto" w:fill="auto"/>
            <w:noWrap/>
            <w:vAlign w:val="center"/>
          </w:tcPr>
          <w:p w14:paraId="40838A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199</w:t>
            </w:r>
          </w:p>
        </w:tc>
        <w:tc>
          <w:tcPr>
            <w:tcW w:w="825" w:type="dxa"/>
            <w:tcBorders>
              <w:tl2br w:val="nil"/>
              <w:tr2bl w:val="nil"/>
            </w:tcBorders>
            <w:shd w:val="clear" w:color="auto" w:fill="auto"/>
            <w:vAlign w:val="center"/>
          </w:tcPr>
          <w:p w14:paraId="358B66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13F1C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毒死蜱</w:t>
            </w:r>
          </w:p>
        </w:tc>
        <w:tc>
          <w:tcPr>
            <w:tcW w:w="2130" w:type="dxa"/>
            <w:tcBorders>
              <w:tl2br w:val="nil"/>
              <w:tr2bl w:val="nil"/>
            </w:tcBorders>
            <w:shd w:val="clear" w:color="auto" w:fill="auto"/>
            <w:vAlign w:val="center"/>
          </w:tcPr>
          <w:p w14:paraId="243102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毒死蜱</w:t>
            </w:r>
          </w:p>
        </w:tc>
        <w:tc>
          <w:tcPr>
            <w:tcW w:w="1320" w:type="dxa"/>
            <w:tcBorders>
              <w:tl2br w:val="nil"/>
              <w:tr2bl w:val="nil"/>
            </w:tcBorders>
            <w:shd w:val="clear" w:color="auto" w:fill="auto"/>
            <w:vAlign w:val="center"/>
          </w:tcPr>
          <w:p w14:paraId="40C3BD4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5BC136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69635F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6ECC59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正己烷</w:t>
            </w:r>
          </w:p>
        </w:tc>
        <w:tc>
          <w:tcPr>
            <w:tcW w:w="1920" w:type="dxa"/>
            <w:tcBorders>
              <w:tl2br w:val="nil"/>
              <w:tr2bl w:val="nil"/>
            </w:tcBorders>
            <w:shd w:val="clear" w:color="auto" w:fill="auto"/>
            <w:vAlign w:val="center"/>
          </w:tcPr>
          <w:p w14:paraId="712B34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6D396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75</w:t>
            </w:r>
          </w:p>
        </w:tc>
      </w:tr>
      <w:tr w:rsidR="00035228" w14:paraId="0594DAF6" w14:textId="77777777">
        <w:trPr>
          <w:cantSplit/>
          <w:trHeight w:val="90"/>
        </w:trPr>
        <w:tc>
          <w:tcPr>
            <w:tcW w:w="520" w:type="dxa"/>
            <w:tcBorders>
              <w:tl2br w:val="nil"/>
              <w:tr2bl w:val="nil"/>
            </w:tcBorders>
            <w:shd w:val="clear" w:color="auto" w:fill="auto"/>
            <w:noWrap/>
            <w:vAlign w:val="center"/>
          </w:tcPr>
          <w:p w14:paraId="68FEF1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w:t>
            </w:r>
          </w:p>
        </w:tc>
        <w:tc>
          <w:tcPr>
            <w:tcW w:w="825" w:type="dxa"/>
            <w:tcBorders>
              <w:tl2br w:val="nil"/>
              <w:tr2bl w:val="nil"/>
            </w:tcBorders>
            <w:shd w:val="clear" w:color="auto" w:fill="auto"/>
            <w:vAlign w:val="center"/>
          </w:tcPr>
          <w:p w14:paraId="4D8BAC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7400F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磷酸三丁酯-D27</w:t>
            </w:r>
          </w:p>
        </w:tc>
        <w:tc>
          <w:tcPr>
            <w:tcW w:w="2130" w:type="dxa"/>
            <w:tcBorders>
              <w:tl2br w:val="nil"/>
              <w:tr2bl w:val="nil"/>
            </w:tcBorders>
            <w:shd w:val="clear" w:color="auto" w:fill="auto"/>
            <w:vAlign w:val="center"/>
          </w:tcPr>
          <w:p w14:paraId="0DA7E8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磷酸三丁酯-d27</w:t>
            </w:r>
          </w:p>
        </w:tc>
        <w:tc>
          <w:tcPr>
            <w:tcW w:w="1320" w:type="dxa"/>
            <w:tcBorders>
              <w:tl2br w:val="nil"/>
              <w:tr2bl w:val="nil"/>
            </w:tcBorders>
            <w:shd w:val="clear" w:color="auto" w:fill="auto"/>
            <w:vAlign w:val="center"/>
          </w:tcPr>
          <w:p w14:paraId="4799F6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439B0E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68865F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44A959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B5B18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7A735E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780</w:t>
            </w:r>
          </w:p>
        </w:tc>
      </w:tr>
      <w:tr w:rsidR="00035228" w14:paraId="6372098B" w14:textId="77777777">
        <w:trPr>
          <w:cantSplit/>
          <w:trHeight w:val="90"/>
        </w:trPr>
        <w:tc>
          <w:tcPr>
            <w:tcW w:w="520" w:type="dxa"/>
            <w:tcBorders>
              <w:tl2br w:val="nil"/>
              <w:tr2bl w:val="nil"/>
            </w:tcBorders>
            <w:shd w:val="clear" w:color="auto" w:fill="auto"/>
            <w:noWrap/>
            <w:vAlign w:val="center"/>
          </w:tcPr>
          <w:p w14:paraId="7956D80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201</w:t>
            </w:r>
          </w:p>
        </w:tc>
        <w:tc>
          <w:tcPr>
            <w:tcW w:w="825" w:type="dxa"/>
            <w:tcBorders>
              <w:tl2br w:val="nil"/>
              <w:tr2bl w:val="nil"/>
            </w:tcBorders>
            <w:shd w:val="clear" w:color="auto" w:fill="auto"/>
            <w:vAlign w:val="center"/>
          </w:tcPr>
          <w:p w14:paraId="283C3C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AA843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溴氯甲烷</w:t>
            </w:r>
          </w:p>
        </w:tc>
        <w:tc>
          <w:tcPr>
            <w:tcW w:w="2130" w:type="dxa"/>
            <w:tcBorders>
              <w:tl2br w:val="nil"/>
              <w:tr2bl w:val="nil"/>
            </w:tcBorders>
            <w:shd w:val="clear" w:color="auto" w:fill="auto"/>
            <w:vAlign w:val="center"/>
          </w:tcPr>
          <w:p w14:paraId="3E62A7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溴氯甲烷</w:t>
            </w:r>
          </w:p>
        </w:tc>
        <w:tc>
          <w:tcPr>
            <w:tcW w:w="1320" w:type="dxa"/>
            <w:tcBorders>
              <w:tl2br w:val="nil"/>
              <w:tr2bl w:val="nil"/>
            </w:tcBorders>
            <w:shd w:val="clear" w:color="auto" w:fill="auto"/>
            <w:vAlign w:val="center"/>
          </w:tcPr>
          <w:p w14:paraId="2A4266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6E9FCC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FE0331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3A5734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67718F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B0233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150</w:t>
            </w:r>
          </w:p>
        </w:tc>
      </w:tr>
      <w:tr w:rsidR="00035228" w14:paraId="74AF04FF" w14:textId="77777777">
        <w:trPr>
          <w:cantSplit/>
          <w:trHeight w:val="90"/>
        </w:trPr>
        <w:tc>
          <w:tcPr>
            <w:tcW w:w="520" w:type="dxa"/>
            <w:tcBorders>
              <w:tl2br w:val="nil"/>
              <w:tr2bl w:val="nil"/>
            </w:tcBorders>
            <w:shd w:val="clear" w:color="auto" w:fill="auto"/>
            <w:noWrap/>
            <w:vAlign w:val="center"/>
          </w:tcPr>
          <w:p w14:paraId="7807B0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202</w:t>
            </w:r>
          </w:p>
        </w:tc>
        <w:tc>
          <w:tcPr>
            <w:tcW w:w="825" w:type="dxa"/>
            <w:tcBorders>
              <w:tl2br w:val="nil"/>
              <w:tr2bl w:val="nil"/>
            </w:tcBorders>
            <w:shd w:val="clear" w:color="auto" w:fill="auto"/>
            <w:vAlign w:val="center"/>
          </w:tcPr>
          <w:p w14:paraId="010BFC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8F2525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12种氯苯类</w:t>
            </w:r>
          </w:p>
        </w:tc>
        <w:tc>
          <w:tcPr>
            <w:tcW w:w="2130" w:type="dxa"/>
            <w:tcBorders>
              <w:tl2br w:val="nil"/>
              <w:tr2bl w:val="nil"/>
            </w:tcBorders>
            <w:shd w:val="clear" w:color="auto" w:fill="auto"/>
            <w:vAlign w:val="center"/>
          </w:tcPr>
          <w:p w14:paraId="28E9961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1，3，5-三氯苯；1，2，4-三氯苯；1，2，3-三氯苯；1，2，3，4-四氯苯；1，2，3，5-四氯苯；1，2，4，5-四氯苯；五氯苯；六氯苯；氯代苯；对二氯苯；1，3-二氯苯；邻二氯苯</w:t>
            </w:r>
          </w:p>
        </w:tc>
        <w:tc>
          <w:tcPr>
            <w:tcW w:w="1320" w:type="dxa"/>
            <w:tcBorders>
              <w:tl2br w:val="nil"/>
              <w:tr2bl w:val="nil"/>
            </w:tcBorders>
            <w:shd w:val="clear" w:color="auto" w:fill="auto"/>
            <w:vAlign w:val="center"/>
          </w:tcPr>
          <w:p w14:paraId="2C30DF8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0-100000</w:t>
            </w:r>
          </w:p>
        </w:tc>
        <w:tc>
          <w:tcPr>
            <w:tcW w:w="1100" w:type="dxa"/>
            <w:tcBorders>
              <w:tl2br w:val="nil"/>
              <w:tr2bl w:val="nil"/>
            </w:tcBorders>
            <w:shd w:val="clear" w:color="auto" w:fill="auto"/>
            <w:vAlign w:val="center"/>
          </w:tcPr>
          <w:p w14:paraId="4AF395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FDCC8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A9587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3FB324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A1195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360</w:t>
            </w:r>
          </w:p>
        </w:tc>
      </w:tr>
      <w:tr w:rsidR="00035228" w14:paraId="1FE049E6" w14:textId="77777777">
        <w:trPr>
          <w:cantSplit/>
          <w:trHeight w:val="90"/>
        </w:trPr>
        <w:tc>
          <w:tcPr>
            <w:tcW w:w="520" w:type="dxa"/>
            <w:tcBorders>
              <w:tl2br w:val="nil"/>
              <w:tr2bl w:val="nil"/>
            </w:tcBorders>
            <w:shd w:val="clear" w:color="auto" w:fill="auto"/>
            <w:noWrap/>
            <w:vAlign w:val="center"/>
          </w:tcPr>
          <w:p w14:paraId="780E88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203</w:t>
            </w:r>
          </w:p>
        </w:tc>
        <w:tc>
          <w:tcPr>
            <w:tcW w:w="825" w:type="dxa"/>
            <w:tcBorders>
              <w:tl2br w:val="nil"/>
              <w:tr2bl w:val="nil"/>
            </w:tcBorders>
            <w:shd w:val="clear" w:color="auto" w:fill="auto"/>
            <w:vAlign w:val="center"/>
          </w:tcPr>
          <w:p w14:paraId="5F0C86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31DDD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8260替代</w:t>
            </w:r>
          </w:p>
        </w:tc>
        <w:tc>
          <w:tcPr>
            <w:tcW w:w="2130" w:type="dxa"/>
            <w:tcBorders>
              <w:tl2br w:val="nil"/>
              <w:tr2bl w:val="nil"/>
            </w:tcBorders>
            <w:shd w:val="clear" w:color="auto" w:fill="auto"/>
            <w:vAlign w:val="center"/>
          </w:tcPr>
          <w:p w14:paraId="34F67E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4-溴氟苯；二溴氟甲烷；甲苯-d8</w:t>
            </w:r>
          </w:p>
        </w:tc>
        <w:tc>
          <w:tcPr>
            <w:tcW w:w="1320" w:type="dxa"/>
            <w:tcBorders>
              <w:tl2br w:val="nil"/>
              <w:tr2bl w:val="nil"/>
            </w:tcBorders>
            <w:shd w:val="clear" w:color="auto" w:fill="auto"/>
            <w:vAlign w:val="center"/>
          </w:tcPr>
          <w:p w14:paraId="446D1B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26203F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18CD25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DD59A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02B56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87A51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90</w:t>
            </w:r>
          </w:p>
        </w:tc>
      </w:tr>
      <w:tr w:rsidR="00035228" w14:paraId="65E53D79" w14:textId="77777777">
        <w:trPr>
          <w:cantSplit/>
          <w:trHeight w:val="90"/>
        </w:trPr>
        <w:tc>
          <w:tcPr>
            <w:tcW w:w="520" w:type="dxa"/>
            <w:tcBorders>
              <w:tl2br w:val="nil"/>
              <w:tr2bl w:val="nil"/>
            </w:tcBorders>
            <w:shd w:val="clear" w:color="auto" w:fill="auto"/>
            <w:noWrap/>
            <w:vAlign w:val="center"/>
          </w:tcPr>
          <w:p w14:paraId="7FA712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204</w:t>
            </w:r>
          </w:p>
        </w:tc>
        <w:tc>
          <w:tcPr>
            <w:tcW w:w="825" w:type="dxa"/>
            <w:tcBorders>
              <w:tl2br w:val="nil"/>
              <w:tr2bl w:val="nil"/>
            </w:tcBorders>
            <w:shd w:val="clear" w:color="auto" w:fill="auto"/>
            <w:vAlign w:val="center"/>
          </w:tcPr>
          <w:p w14:paraId="56215D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847B3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8260内标</w:t>
            </w:r>
          </w:p>
        </w:tc>
        <w:tc>
          <w:tcPr>
            <w:tcW w:w="2130" w:type="dxa"/>
            <w:tcBorders>
              <w:tl2br w:val="nil"/>
              <w:tr2bl w:val="nil"/>
            </w:tcBorders>
            <w:shd w:val="clear" w:color="auto" w:fill="auto"/>
            <w:vAlign w:val="center"/>
          </w:tcPr>
          <w:p w14:paraId="59192D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氟苯；1,4-二氯苯-d4；氯苯-d5</w:t>
            </w:r>
          </w:p>
        </w:tc>
        <w:tc>
          <w:tcPr>
            <w:tcW w:w="1320" w:type="dxa"/>
            <w:tcBorders>
              <w:tl2br w:val="nil"/>
              <w:tr2bl w:val="nil"/>
            </w:tcBorders>
            <w:shd w:val="clear" w:color="auto" w:fill="auto"/>
            <w:vAlign w:val="center"/>
          </w:tcPr>
          <w:p w14:paraId="2604CE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34571E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0BB79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BF217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5353F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2E1C8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140</w:t>
            </w:r>
          </w:p>
        </w:tc>
      </w:tr>
      <w:tr w:rsidR="00035228" w14:paraId="4E94C479" w14:textId="77777777">
        <w:trPr>
          <w:cantSplit/>
          <w:trHeight w:val="90"/>
        </w:trPr>
        <w:tc>
          <w:tcPr>
            <w:tcW w:w="520" w:type="dxa"/>
            <w:tcBorders>
              <w:tl2br w:val="nil"/>
              <w:tr2bl w:val="nil"/>
            </w:tcBorders>
            <w:shd w:val="clear" w:color="auto" w:fill="auto"/>
            <w:noWrap/>
            <w:vAlign w:val="center"/>
          </w:tcPr>
          <w:p w14:paraId="53587A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205</w:t>
            </w:r>
          </w:p>
        </w:tc>
        <w:tc>
          <w:tcPr>
            <w:tcW w:w="825" w:type="dxa"/>
            <w:tcBorders>
              <w:tl2br w:val="nil"/>
              <w:tr2bl w:val="nil"/>
            </w:tcBorders>
            <w:shd w:val="clear" w:color="auto" w:fill="auto"/>
            <w:vAlign w:val="center"/>
          </w:tcPr>
          <w:p w14:paraId="5AD691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B511FE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8270内标</w:t>
            </w:r>
          </w:p>
        </w:tc>
        <w:tc>
          <w:tcPr>
            <w:tcW w:w="2130" w:type="dxa"/>
            <w:tcBorders>
              <w:tl2br w:val="nil"/>
              <w:tr2bl w:val="nil"/>
            </w:tcBorders>
            <w:shd w:val="clear" w:color="auto" w:fill="auto"/>
            <w:vAlign w:val="center"/>
          </w:tcPr>
          <w:p w14:paraId="1BF38C0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1,4-二氯苯-D4、萘-D8、苊-D10、菲-D10、屈-D12、苝-D12</w:t>
            </w:r>
          </w:p>
        </w:tc>
        <w:tc>
          <w:tcPr>
            <w:tcW w:w="1320" w:type="dxa"/>
            <w:tcBorders>
              <w:tl2br w:val="nil"/>
              <w:tr2bl w:val="nil"/>
            </w:tcBorders>
            <w:shd w:val="clear" w:color="auto" w:fill="auto"/>
            <w:vAlign w:val="center"/>
          </w:tcPr>
          <w:p w14:paraId="14FAFF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2000-4000</w:t>
            </w:r>
          </w:p>
        </w:tc>
        <w:tc>
          <w:tcPr>
            <w:tcW w:w="1100" w:type="dxa"/>
            <w:tcBorders>
              <w:tl2br w:val="nil"/>
              <w:tr2bl w:val="nil"/>
            </w:tcBorders>
            <w:shd w:val="clear" w:color="auto" w:fill="auto"/>
            <w:vAlign w:val="center"/>
          </w:tcPr>
          <w:p w14:paraId="1C1209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7DD9B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3E611F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22857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8B2B7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363</w:t>
            </w:r>
          </w:p>
        </w:tc>
      </w:tr>
      <w:tr w:rsidR="00035228" w14:paraId="42D082BE" w14:textId="77777777">
        <w:trPr>
          <w:cantSplit/>
          <w:trHeight w:val="90"/>
        </w:trPr>
        <w:tc>
          <w:tcPr>
            <w:tcW w:w="520" w:type="dxa"/>
            <w:tcBorders>
              <w:tl2br w:val="nil"/>
              <w:tr2bl w:val="nil"/>
            </w:tcBorders>
            <w:shd w:val="clear" w:color="auto" w:fill="auto"/>
            <w:noWrap/>
            <w:vAlign w:val="center"/>
          </w:tcPr>
          <w:p w14:paraId="61E0DE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206</w:t>
            </w:r>
          </w:p>
        </w:tc>
        <w:tc>
          <w:tcPr>
            <w:tcW w:w="825" w:type="dxa"/>
            <w:tcBorders>
              <w:tl2br w:val="nil"/>
              <w:tr2bl w:val="nil"/>
            </w:tcBorders>
            <w:shd w:val="clear" w:color="auto" w:fill="auto"/>
            <w:vAlign w:val="center"/>
          </w:tcPr>
          <w:p w14:paraId="5AB0661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8ACEE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8270替代</w:t>
            </w:r>
          </w:p>
        </w:tc>
        <w:tc>
          <w:tcPr>
            <w:tcW w:w="2130" w:type="dxa"/>
            <w:tcBorders>
              <w:tl2br w:val="nil"/>
              <w:tr2bl w:val="nil"/>
            </w:tcBorders>
            <w:shd w:val="clear" w:color="auto" w:fill="auto"/>
            <w:vAlign w:val="center"/>
          </w:tcPr>
          <w:p w14:paraId="727997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硝基苯-D5；2-氟苯酚；苯酚-D5；三联苯-D14；2-氟联苯；三溴苯酚</w:t>
            </w:r>
          </w:p>
        </w:tc>
        <w:tc>
          <w:tcPr>
            <w:tcW w:w="1320" w:type="dxa"/>
            <w:tcBorders>
              <w:tl2br w:val="nil"/>
              <w:tr2bl w:val="nil"/>
            </w:tcBorders>
            <w:shd w:val="clear" w:color="auto" w:fill="auto"/>
            <w:vAlign w:val="center"/>
          </w:tcPr>
          <w:p w14:paraId="3F4C2D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2000-4000</w:t>
            </w:r>
          </w:p>
        </w:tc>
        <w:tc>
          <w:tcPr>
            <w:tcW w:w="1100" w:type="dxa"/>
            <w:tcBorders>
              <w:tl2br w:val="nil"/>
              <w:tr2bl w:val="nil"/>
            </w:tcBorders>
            <w:shd w:val="clear" w:color="auto" w:fill="auto"/>
            <w:vAlign w:val="center"/>
          </w:tcPr>
          <w:p w14:paraId="26FD5B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D09BD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03ACDC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9812A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BD17C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290</w:t>
            </w:r>
          </w:p>
        </w:tc>
      </w:tr>
      <w:tr w:rsidR="00035228" w14:paraId="7EBF20CA" w14:textId="77777777">
        <w:trPr>
          <w:cantSplit/>
          <w:trHeight w:val="90"/>
        </w:trPr>
        <w:tc>
          <w:tcPr>
            <w:tcW w:w="520" w:type="dxa"/>
            <w:tcBorders>
              <w:tl2br w:val="nil"/>
              <w:tr2bl w:val="nil"/>
            </w:tcBorders>
            <w:shd w:val="clear" w:color="auto" w:fill="auto"/>
            <w:noWrap/>
            <w:vAlign w:val="center"/>
          </w:tcPr>
          <w:p w14:paraId="6598EA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207</w:t>
            </w:r>
          </w:p>
        </w:tc>
        <w:tc>
          <w:tcPr>
            <w:tcW w:w="825" w:type="dxa"/>
            <w:tcBorders>
              <w:tl2br w:val="nil"/>
              <w:tr2bl w:val="nil"/>
            </w:tcBorders>
            <w:shd w:val="clear" w:color="auto" w:fill="auto"/>
            <w:vAlign w:val="center"/>
          </w:tcPr>
          <w:p w14:paraId="7F9A4B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53754F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7种有机磷农药</w:t>
            </w:r>
          </w:p>
        </w:tc>
        <w:tc>
          <w:tcPr>
            <w:tcW w:w="2130" w:type="dxa"/>
            <w:tcBorders>
              <w:tl2br w:val="nil"/>
              <w:tr2bl w:val="nil"/>
            </w:tcBorders>
            <w:shd w:val="clear" w:color="auto" w:fill="auto"/>
            <w:vAlign w:val="center"/>
          </w:tcPr>
          <w:p w14:paraId="4AD3D5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敌敌畏；乐果；甲基对硫磷；马拉硫磷；对硫磷；敌百虫；毒死蜱</w:t>
            </w:r>
          </w:p>
        </w:tc>
        <w:tc>
          <w:tcPr>
            <w:tcW w:w="1320" w:type="dxa"/>
            <w:tcBorders>
              <w:tl2br w:val="nil"/>
              <w:tr2bl w:val="nil"/>
            </w:tcBorders>
            <w:shd w:val="clear" w:color="auto" w:fill="auto"/>
            <w:vAlign w:val="center"/>
          </w:tcPr>
          <w:p w14:paraId="6D7836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2AAB0B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7105C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0E3231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23131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311D91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270</w:t>
            </w:r>
          </w:p>
        </w:tc>
      </w:tr>
      <w:tr w:rsidR="00035228" w14:paraId="6D0B3E7A" w14:textId="77777777">
        <w:trPr>
          <w:cantSplit/>
          <w:trHeight w:val="90"/>
        </w:trPr>
        <w:tc>
          <w:tcPr>
            <w:tcW w:w="520" w:type="dxa"/>
            <w:tcBorders>
              <w:tl2br w:val="nil"/>
              <w:tr2bl w:val="nil"/>
            </w:tcBorders>
            <w:shd w:val="clear" w:color="auto" w:fill="auto"/>
            <w:noWrap/>
            <w:vAlign w:val="center"/>
          </w:tcPr>
          <w:p w14:paraId="319876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208</w:t>
            </w:r>
          </w:p>
        </w:tc>
        <w:tc>
          <w:tcPr>
            <w:tcW w:w="825" w:type="dxa"/>
            <w:tcBorders>
              <w:tl2br w:val="nil"/>
              <w:tr2bl w:val="nil"/>
            </w:tcBorders>
            <w:shd w:val="clear" w:color="auto" w:fill="auto"/>
            <w:vAlign w:val="center"/>
          </w:tcPr>
          <w:p w14:paraId="03A3FB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28DF8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6种有机氯农药内标物</w:t>
            </w:r>
          </w:p>
        </w:tc>
        <w:tc>
          <w:tcPr>
            <w:tcW w:w="2130" w:type="dxa"/>
            <w:tcBorders>
              <w:tl2br w:val="nil"/>
              <w:tr2bl w:val="nil"/>
            </w:tcBorders>
            <w:shd w:val="clear" w:color="auto" w:fill="auto"/>
            <w:vAlign w:val="center"/>
          </w:tcPr>
          <w:p w14:paraId="0789D7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苊-D10；屈-D12；1，4-二氯苯-D4；萘-D8；苝-D12；菲-D10</w:t>
            </w:r>
          </w:p>
        </w:tc>
        <w:tc>
          <w:tcPr>
            <w:tcW w:w="1320" w:type="dxa"/>
            <w:tcBorders>
              <w:tl2br w:val="nil"/>
              <w:tr2bl w:val="nil"/>
            </w:tcBorders>
            <w:shd w:val="clear" w:color="auto" w:fill="auto"/>
            <w:vAlign w:val="center"/>
          </w:tcPr>
          <w:p w14:paraId="2392E29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38D10E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AE5E3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4D0FDA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67EAE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28294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365</w:t>
            </w:r>
          </w:p>
        </w:tc>
      </w:tr>
      <w:tr w:rsidR="00035228" w14:paraId="5373FD6A" w14:textId="77777777">
        <w:trPr>
          <w:cantSplit/>
          <w:trHeight w:val="90"/>
        </w:trPr>
        <w:tc>
          <w:tcPr>
            <w:tcW w:w="520" w:type="dxa"/>
            <w:tcBorders>
              <w:tl2br w:val="nil"/>
              <w:tr2bl w:val="nil"/>
            </w:tcBorders>
            <w:shd w:val="clear" w:color="auto" w:fill="auto"/>
            <w:noWrap/>
            <w:vAlign w:val="center"/>
          </w:tcPr>
          <w:p w14:paraId="41E18C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209</w:t>
            </w:r>
          </w:p>
        </w:tc>
        <w:tc>
          <w:tcPr>
            <w:tcW w:w="825" w:type="dxa"/>
            <w:tcBorders>
              <w:tl2br w:val="nil"/>
              <w:tr2bl w:val="nil"/>
            </w:tcBorders>
            <w:shd w:val="clear" w:color="auto" w:fill="auto"/>
            <w:vAlign w:val="center"/>
          </w:tcPr>
          <w:p w14:paraId="71D9A3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19093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34种有机氯和氯苯类农药</w:t>
            </w:r>
          </w:p>
        </w:tc>
        <w:tc>
          <w:tcPr>
            <w:tcW w:w="2130" w:type="dxa"/>
            <w:tcBorders>
              <w:tl2br w:val="nil"/>
              <w:tr2bl w:val="nil"/>
            </w:tcBorders>
            <w:shd w:val="clear" w:color="auto" w:fill="auto"/>
            <w:vAlign w:val="center"/>
          </w:tcPr>
          <w:p w14:paraId="2C45BE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HJ699-2014中34种有机氯农药和氯苯类</w:t>
            </w:r>
          </w:p>
        </w:tc>
        <w:tc>
          <w:tcPr>
            <w:tcW w:w="1320" w:type="dxa"/>
            <w:tcBorders>
              <w:tl2br w:val="nil"/>
              <w:tr2bl w:val="nil"/>
            </w:tcBorders>
            <w:shd w:val="clear" w:color="auto" w:fill="auto"/>
            <w:vAlign w:val="center"/>
          </w:tcPr>
          <w:p w14:paraId="54E1A1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4C65A4A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6C835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7FFA2C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5BA09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57270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820</w:t>
            </w:r>
          </w:p>
        </w:tc>
      </w:tr>
      <w:tr w:rsidR="00035228" w14:paraId="12E97FB2" w14:textId="77777777">
        <w:trPr>
          <w:cantSplit/>
          <w:trHeight w:val="90"/>
        </w:trPr>
        <w:tc>
          <w:tcPr>
            <w:tcW w:w="520" w:type="dxa"/>
            <w:tcBorders>
              <w:tl2br w:val="nil"/>
              <w:tr2bl w:val="nil"/>
            </w:tcBorders>
            <w:shd w:val="clear" w:color="auto" w:fill="auto"/>
            <w:noWrap/>
            <w:vAlign w:val="center"/>
          </w:tcPr>
          <w:p w14:paraId="655661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210</w:t>
            </w:r>
          </w:p>
        </w:tc>
        <w:tc>
          <w:tcPr>
            <w:tcW w:w="825" w:type="dxa"/>
            <w:tcBorders>
              <w:tl2br w:val="nil"/>
              <w:tr2bl w:val="nil"/>
            </w:tcBorders>
            <w:shd w:val="clear" w:color="auto" w:fill="auto"/>
            <w:vAlign w:val="center"/>
          </w:tcPr>
          <w:p w14:paraId="1156C4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89FC2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13组分醛酮-DNPH化合物</w:t>
            </w:r>
          </w:p>
        </w:tc>
        <w:tc>
          <w:tcPr>
            <w:tcW w:w="2130" w:type="dxa"/>
            <w:tcBorders>
              <w:tl2br w:val="nil"/>
              <w:tr2bl w:val="nil"/>
            </w:tcBorders>
            <w:shd w:val="clear" w:color="auto" w:fill="auto"/>
            <w:vAlign w:val="center"/>
          </w:tcPr>
          <w:p w14:paraId="3F0489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甲醛、乙醛、丙烯醛、丙酮、丙醛、丁烯醛、甲基丙烯醛、2-丁酮、正丁醛、苯甲醛、戊醛、间甲基苯甲醛、乙醛</w:t>
            </w:r>
          </w:p>
        </w:tc>
        <w:tc>
          <w:tcPr>
            <w:tcW w:w="1320" w:type="dxa"/>
            <w:tcBorders>
              <w:tl2br w:val="nil"/>
              <w:tr2bl w:val="nil"/>
            </w:tcBorders>
            <w:shd w:val="clear" w:color="auto" w:fill="auto"/>
            <w:vAlign w:val="center"/>
          </w:tcPr>
          <w:p w14:paraId="4F23C7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w:t>
            </w:r>
          </w:p>
        </w:tc>
        <w:tc>
          <w:tcPr>
            <w:tcW w:w="1100" w:type="dxa"/>
            <w:tcBorders>
              <w:tl2br w:val="nil"/>
              <w:tr2bl w:val="nil"/>
            </w:tcBorders>
            <w:shd w:val="clear" w:color="auto" w:fill="auto"/>
            <w:vAlign w:val="center"/>
          </w:tcPr>
          <w:p w14:paraId="39EAE9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F9598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0D6567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C4029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E4F0E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170</w:t>
            </w:r>
          </w:p>
        </w:tc>
      </w:tr>
      <w:tr w:rsidR="00035228" w14:paraId="65AA70A1" w14:textId="77777777">
        <w:trPr>
          <w:cantSplit/>
          <w:trHeight w:val="90"/>
        </w:trPr>
        <w:tc>
          <w:tcPr>
            <w:tcW w:w="520" w:type="dxa"/>
            <w:tcBorders>
              <w:tl2br w:val="nil"/>
              <w:tr2bl w:val="nil"/>
            </w:tcBorders>
            <w:shd w:val="clear" w:color="auto" w:fill="auto"/>
            <w:noWrap/>
            <w:vAlign w:val="center"/>
          </w:tcPr>
          <w:p w14:paraId="64A5D65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211</w:t>
            </w:r>
          </w:p>
        </w:tc>
        <w:tc>
          <w:tcPr>
            <w:tcW w:w="825" w:type="dxa"/>
            <w:tcBorders>
              <w:tl2br w:val="nil"/>
              <w:tr2bl w:val="nil"/>
            </w:tcBorders>
            <w:shd w:val="clear" w:color="auto" w:fill="auto"/>
            <w:vAlign w:val="center"/>
          </w:tcPr>
          <w:p w14:paraId="62BD4AD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E4336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乙醛、丙烯醛、丙烯腈</w:t>
            </w:r>
          </w:p>
        </w:tc>
        <w:tc>
          <w:tcPr>
            <w:tcW w:w="2130" w:type="dxa"/>
            <w:tcBorders>
              <w:tl2br w:val="nil"/>
              <w:tr2bl w:val="nil"/>
            </w:tcBorders>
            <w:shd w:val="clear" w:color="auto" w:fill="auto"/>
            <w:vAlign w:val="center"/>
          </w:tcPr>
          <w:p w14:paraId="29D477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水中乙醛、丙烯醛、丙烯腈</w:t>
            </w:r>
          </w:p>
        </w:tc>
        <w:tc>
          <w:tcPr>
            <w:tcW w:w="1320" w:type="dxa"/>
            <w:tcBorders>
              <w:tl2br w:val="nil"/>
              <w:tr2bl w:val="nil"/>
            </w:tcBorders>
            <w:shd w:val="clear" w:color="auto" w:fill="auto"/>
            <w:vAlign w:val="center"/>
          </w:tcPr>
          <w:p w14:paraId="4BF4DD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665ECED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CCE3C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9EE75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35E40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7E900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305</w:t>
            </w:r>
          </w:p>
        </w:tc>
      </w:tr>
      <w:tr w:rsidR="00035228" w14:paraId="6884C2CF" w14:textId="77777777">
        <w:trPr>
          <w:cantSplit/>
          <w:trHeight w:val="90"/>
        </w:trPr>
        <w:tc>
          <w:tcPr>
            <w:tcW w:w="520" w:type="dxa"/>
            <w:tcBorders>
              <w:tl2br w:val="nil"/>
              <w:tr2bl w:val="nil"/>
            </w:tcBorders>
            <w:shd w:val="clear" w:color="auto" w:fill="auto"/>
            <w:noWrap/>
            <w:vAlign w:val="center"/>
          </w:tcPr>
          <w:p w14:paraId="76A5A2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212</w:t>
            </w:r>
          </w:p>
        </w:tc>
        <w:tc>
          <w:tcPr>
            <w:tcW w:w="825" w:type="dxa"/>
            <w:tcBorders>
              <w:tl2br w:val="nil"/>
              <w:tr2bl w:val="nil"/>
            </w:tcBorders>
            <w:shd w:val="clear" w:color="auto" w:fill="auto"/>
            <w:vAlign w:val="center"/>
          </w:tcPr>
          <w:p w14:paraId="28523C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456178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24种半挥发性有机物（SVOCs）混标</w:t>
            </w:r>
          </w:p>
        </w:tc>
        <w:tc>
          <w:tcPr>
            <w:tcW w:w="2130" w:type="dxa"/>
            <w:tcBorders>
              <w:tl2br w:val="nil"/>
              <w:tr2bl w:val="nil"/>
            </w:tcBorders>
            <w:shd w:val="clear" w:color="auto" w:fill="auto"/>
            <w:vAlign w:val="center"/>
          </w:tcPr>
          <w:p w14:paraId="16E4C6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1,2,3-三氯苯；1,2,4-三氯苯；1,3,5-三氯苯；1,2,3,5-四氯苯；1,2,4,5-四氯苯；1,2,3,4-四氯苯；六氯苯；硝基苯；1,4-二硝基苯；1,3-二硝基苯；1,2-二硝基苯；2,4-二硝基苯；1-氯-2-硝基苯；1-氯-3-硝基苯；1-氯-4-硝基苯；1-氯-2,4-二硝基苯；2,4,6-三硝基苯；2,4-二氯苯酚；五氯苯酚；苯胺；邻苯二甲酸二丁酯；邻苯二甲酸二（2-乙基己基）酯；苯并(a)芘；2,4,6-三氯苯酚</w:t>
            </w:r>
          </w:p>
        </w:tc>
        <w:tc>
          <w:tcPr>
            <w:tcW w:w="1320" w:type="dxa"/>
            <w:tcBorders>
              <w:tl2br w:val="nil"/>
              <w:tr2bl w:val="nil"/>
            </w:tcBorders>
            <w:shd w:val="clear" w:color="auto" w:fill="auto"/>
            <w:vAlign w:val="center"/>
          </w:tcPr>
          <w:p w14:paraId="7DC47E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c>
          <w:tcPr>
            <w:tcW w:w="1100" w:type="dxa"/>
            <w:tcBorders>
              <w:tl2br w:val="nil"/>
              <w:tr2bl w:val="nil"/>
            </w:tcBorders>
            <w:shd w:val="clear" w:color="auto" w:fill="auto"/>
            <w:vAlign w:val="center"/>
          </w:tcPr>
          <w:p w14:paraId="3623FC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92A7F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3F768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C622C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43DB7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570</w:t>
            </w:r>
          </w:p>
        </w:tc>
      </w:tr>
      <w:tr w:rsidR="00035228" w14:paraId="50739C2A" w14:textId="77777777">
        <w:trPr>
          <w:cantSplit/>
          <w:trHeight w:val="90"/>
        </w:trPr>
        <w:tc>
          <w:tcPr>
            <w:tcW w:w="520" w:type="dxa"/>
            <w:tcBorders>
              <w:tl2br w:val="nil"/>
              <w:tr2bl w:val="nil"/>
            </w:tcBorders>
            <w:shd w:val="clear" w:color="auto" w:fill="auto"/>
            <w:noWrap/>
            <w:vAlign w:val="center"/>
          </w:tcPr>
          <w:p w14:paraId="200737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213</w:t>
            </w:r>
          </w:p>
        </w:tc>
        <w:tc>
          <w:tcPr>
            <w:tcW w:w="825" w:type="dxa"/>
            <w:tcBorders>
              <w:tl2br w:val="nil"/>
              <w:tr2bl w:val="nil"/>
            </w:tcBorders>
            <w:shd w:val="clear" w:color="auto" w:fill="auto"/>
            <w:vAlign w:val="center"/>
          </w:tcPr>
          <w:p w14:paraId="3193DA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FDC9C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53种挥发性有机物</w:t>
            </w:r>
          </w:p>
        </w:tc>
        <w:tc>
          <w:tcPr>
            <w:tcW w:w="2130" w:type="dxa"/>
            <w:tcBorders>
              <w:tl2br w:val="nil"/>
              <w:tr2bl w:val="nil"/>
            </w:tcBorders>
            <w:shd w:val="clear" w:color="auto" w:fill="auto"/>
            <w:vAlign w:val="center"/>
          </w:tcPr>
          <w:p w14:paraId="387AF7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HJ1227-2021中53种挥发性有机物（氯乙烯，氯丁二烯，氯仿除外）</w:t>
            </w:r>
          </w:p>
        </w:tc>
        <w:tc>
          <w:tcPr>
            <w:tcW w:w="1320" w:type="dxa"/>
            <w:tcBorders>
              <w:tl2br w:val="nil"/>
              <w:tr2bl w:val="nil"/>
            </w:tcBorders>
            <w:shd w:val="clear" w:color="auto" w:fill="auto"/>
            <w:vAlign w:val="center"/>
          </w:tcPr>
          <w:p w14:paraId="1DAB57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5225A4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µg/mL</w:t>
            </w:r>
          </w:p>
        </w:tc>
        <w:tc>
          <w:tcPr>
            <w:tcW w:w="1900" w:type="dxa"/>
            <w:tcBorders>
              <w:tl2br w:val="nil"/>
              <w:tr2bl w:val="nil"/>
            </w:tcBorders>
            <w:shd w:val="clear" w:color="auto" w:fill="auto"/>
            <w:vAlign w:val="center"/>
          </w:tcPr>
          <w:p w14:paraId="06ED4C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16AD1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597EC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8F889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400</w:t>
            </w:r>
          </w:p>
        </w:tc>
      </w:tr>
      <w:tr w:rsidR="00035228" w14:paraId="21317463" w14:textId="77777777">
        <w:trPr>
          <w:cantSplit/>
          <w:trHeight w:val="90"/>
        </w:trPr>
        <w:tc>
          <w:tcPr>
            <w:tcW w:w="520" w:type="dxa"/>
            <w:tcBorders>
              <w:tl2br w:val="nil"/>
              <w:tr2bl w:val="nil"/>
            </w:tcBorders>
            <w:shd w:val="clear" w:color="auto" w:fill="auto"/>
            <w:noWrap/>
            <w:vAlign w:val="center"/>
          </w:tcPr>
          <w:p w14:paraId="65BCFBD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214</w:t>
            </w:r>
          </w:p>
        </w:tc>
        <w:tc>
          <w:tcPr>
            <w:tcW w:w="825" w:type="dxa"/>
            <w:tcBorders>
              <w:tl2br w:val="nil"/>
              <w:tr2bl w:val="nil"/>
            </w:tcBorders>
            <w:shd w:val="clear" w:color="auto" w:fill="auto"/>
            <w:vAlign w:val="center"/>
          </w:tcPr>
          <w:p w14:paraId="7B8DA2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F86A4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57种挥发性有机物</w:t>
            </w:r>
          </w:p>
        </w:tc>
        <w:tc>
          <w:tcPr>
            <w:tcW w:w="2130" w:type="dxa"/>
            <w:tcBorders>
              <w:tl2br w:val="nil"/>
              <w:tr2bl w:val="nil"/>
            </w:tcBorders>
            <w:shd w:val="clear" w:color="auto" w:fill="auto"/>
            <w:vAlign w:val="center"/>
          </w:tcPr>
          <w:p w14:paraId="4A10E6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HJ 639-2012中57种挥发性有机物</w:t>
            </w:r>
          </w:p>
        </w:tc>
        <w:tc>
          <w:tcPr>
            <w:tcW w:w="1320" w:type="dxa"/>
            <w:tcBorders>
              <w:tl2br w:val="nil"/>
              <w:tr2bl w:val="nil"/>
            </w:tcBorders>
            <w:shd w:val="clear" w:color="auto" w:fill="auto"/>
            <w:vAlign w:val="center"/>
          </w:tcPr>
          <w:p w14:paraId="6092A9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59630C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FEA7F0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BDF21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9C11BB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接受组合标样</w:t>
            </w:r>
          </w:p>
        </w:tc>
        <w:tc>
          <w:tcPr>
            <w:tcW w:w="1050" w:type="dxa"/>
            <w:tcBorders>
              <w:tl2br w:val="nil"/>
              <w:tr2bl w:val="nil"/>
            </w:tcBorders>
            <w:shd w:val="clear" w:color="auto" w:fill="auto"/>
            <w:vAlign w:val="center"/>
          </w:tcPr>
          <w:p w14:paraId="0805D6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310</w:t>
            </w:r>
          </w:p>
        </w:tc>
      </w:tr>
      <w:tr w:rsidR="00035228" w14:paraId="50FC6C17" w14:textId="77777777">
        <w:trPr>
          <w:cantSplit/>
          <w:trHeight w:val="90"/>
        </w:trPr>
        <w:tc>
          <w:tcPr>
            <w:tcW w:w="520" w:type="dxa"/>
            <w:tcBorders>
              <w:tl2br w:val="nil"/>
              <w:tr2bl w:val="nil"/>
            </w:tcBorders>
            <w:shd w:val="clear" w:color="auto" w:fill="auto"/>
            <w:noWrap/>
            <w:vAlign w:val="center"/>
          </w:tcPr>
          <w:p w14:paraId="3C6A7F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215</w:t>
            </w:r>
          </w:p>
        </w:tc>
        <w:tc>
          <w:tcPr>
            <w:tcW w:w="825" w:type="dxa"/>
            <w:tcBorders>
              <w:tl2br w:val="nil"/>
              <w:tr2bl w:val="nil"/>
            </w:tcBorders>
            <w:shd w:val="clear" w:color="auto" w:fill="auto"/>
            <w:vAlign w:val="center"/>
          </w:tcPr>
          <w:p w14:paraId="73C8584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D6D4DA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14种酚类化合物</w:t>
            </w:r>
          </w:p>
        </w:tc>
        <w:tc>
          <w:tcPr>
            <w:tcW w:w="2130" w:type="dxa"/>
            <w:tcBorders>
              <w:tl2br w:val="nil"/>
              <w:tr2bl w:val="nil"/>
            </w:tcBorders>
            <w:shd w:val="clear" w:color="auto" w:fill="auto"/>
            <w:vAlign w:val="center"/>
          </w:tcPr>
          <w:p w14:paraId="686ADC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苯酚；3-甲酚；2-甲酚；4-甲酚；2-氯苯酚；2,4-二甲酚；4-氯苯酚；2,6-二氯苯酚；2,4-二氯苯酚；2,4,6-三氯苯酚；2,4,5-三氯苯酚；4-硝基苯酚；2,3,4,6-四氯苯酚；五氯酚</w:t>
            </w:r>
          </w:p>
        </w:tc>
        <w:tc>
          <w:tcPr>
            <w:tcW w:w="1320" w:type="dxa"/>
            <w:tcBorders>
              <w:tl2br w:val="nil"/>
              <w:tr2bl w:val="nil"/>
            </w:tcBorders>
            <w:shd w:val="clear" w:color="auto" w:fill="auto"/>
            <w:vAlign w:val="center"/>
          </w:tcPr>
          <w:p w14:paraId="1CF106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5BFF6C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E59D5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55F81B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04F4FB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19B8F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396</w:t>
            </w:r>
          </w:p>
        </w:tc>
      </w:tr>
      <w:tr w:rsidR="00035228" w14:paraId="244D6B6D" w14:textId="77777777">
        <w:trPr>
          <w:cantSplit/>
          <w:trHeight w:val="90"/>
        </w:trPr>
        <w:tc>
          <w:tcPr>
            <w:tcW w:w="520" w:type="dxa"/>
            <w:tcBorders>
              <w:tl2br w:val="nil"/>
              <w:tr2bl w:val="nil"/>
            </w:tcBorders>
            <w:shd w:val="clear" w:color="auto" w:fill="auto"/>
            <w:noWrap/>
            <w:vAlign w:val="center"/>
          </w:tcPr>
          <w:p w14:paraId="502516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216</w:t>
            </w:r>
          </w:p>
        </w:tc>
        <w:tc>
          <w:tcPr>
            <w:tcW w:w="825" w:type="dxa"/>
            <w:tcBorders>
              <w:tl2br w:val="nil"/>
              <w:tr2bl w:val="nil"/>
            </w:tcBorders>
            <w:shd w:val="clear" w:color="auto" w:fill="auto"/>
            <w:vAlign w:val="center"/>
          </w:tcPr>
          <w:p w14:paraId="4915D9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0632D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 xml:space="preserve"> 氯化烷基汞</w:t>
            </w:r>
          </w:p>
        </w:tc>
        <w:tc>
          <w:tcPr>
            <w:tcW w:w="2130" w:type="dxa"/>
            <w:tcBorders>
              <w:tl2br w:val="nil"/>
              <w:tr2bl w:val="nil"/>
            </w:tcBorders>
            <w:shd w:val="clear" w:color="auto" w:fill="auto"/>
            <w:vAlign w:val="center"/>
          </w:tcPr>
          <w:p w14:paraId="331B71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氯化甲基汞；氯化乙基汞</w:t>
            </w:r>
          </w:p>
        </w:tc>
        <w:tc>
          <w:tcPr>
            <w:tcW w:w="1320" w:type="dxa"/>
            <w:tcBorders>
              <w:tl2br w:val="nil"/>
              <w:tr2bl w:val="nil"/>
            </w:tcBorders>
            <w:shd w:val="clear" w:color="auto" w:fill="auto"/>
            <w:vAlign w:val="center"/>
          </w:tcPr>
          <w:p w14:paraId="54BFFC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5C39EF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766A5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33509C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1FB144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380B2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385</w:t>
            </w:r>
          </w:p>
        </w:tc>
      </w:tr>
      <w:tr w:rsidR="00035228" w14:paraId="22C780A6" w14:textId="77777777">
        <w:trPr>
          <w:cantSplit/>
          <w:trHeight w:val="90"/>
        </w:trPr>
        <w:tc>
          <w:tcPr>
            <w:tcW w:w="520" w:type="dxa"/>
            <w:tcBorders>
              <w:tl2br w:val="nil"/>
              <w:tr2bl w:val="nil"/>
            </w:tcBorders>
            <w:shd w:val="clear" w:color="auto" w:fill="auto"/>
            <w:noWrap/>
            <w:vAlign w:val="center"/>
          </w:tcPr>
          <w:p w14:paraId="7AC520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217</w:t>
            </w:r>
          </w:p>
        </w:tc>
        <w:tc>
          <w:tcPr>
            <w:tcW w:w="825" w:type="dxa"/>
            <w:tcBorders>
              <w:tl2br w:val="nil"/>
              <w:tr2bl w:val="nil"/>
            </w:tcBorders>
            <w:shd w:val="clear" w:color="auto" w:fill="auto"/>
            <w:vAlign w:val="center"/>
          </w:tcPr>
          <w:p w14:paraId="6763E10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8D6DE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ODS</w:t>
            </w:r>
          </w:p>
        </w:tc>
        <w:tc>
          <w:tcPr>
            <w:tcW w:w="2130" w:type="dxa"/>
            <w:tcBorders>
              <w:tl2br w:val="nil"/>
              <w:tr2bl w:val="nil"/>
            </w:tcBorders>
            <w:shd w:val="clear" w:color="auto" w:fill="auto"/>
            <w:vAlign w:val="center"/>
          </w:tcPr>
          <w:p w14:paraId="111D73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硬质聚氨酯泡沫和组合聚醚中CFC-12、HCFC-22、CFC-11、HCFC-141b</w:t>
            </w:r>
          </w:p>
        </w:tc>
        <w:tc>
          <w:tcPr>
            <w:tcW w:w="1320" w:type="dxa"/>
            <w:tcBorders>
              <w:tl2br w:val="nil"/>
              <w:tr2bl w:val="nil"/>
            </w:tcBorders>
            <w:shd w:val="clear" w:color="auto" w:fill="auto"/>
            <w:vAlign w:val="center"/>
          </w:tcPr>
          <w:p w14:paraId="52CC4F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0E53FE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7655F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2B9679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579769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E0404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285</w:t>
            </w:r>
          </w:p>
        </w:tc>
      </w:tr>
      <w:tr w:rsidR="00035228" w14:paraId="5783091C" w14:textId="77777777">
        <w:trPr>
          <w:cantSplit/>
          <w:trHeight w:val="90"/>
        </w:trPr>
        <w:tc>
          <w:tcPr>
            <w:tcW w:w="520" w:type="dxa"/>
            <w:tcBorders>
              <w:tl2br w:val="nil"/>
              <w:tr2bl w:val="nil"/>
            </w:tcBorders>
            <w:shd w:val="clear" w:color="auto" w:fill="auto"/>
            <w:noWrap/>
            <w:vAlign w:val="center"/>
          </w:tcPr>
          <w:p w14:paraId="761504E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218</w:t>
            </w:r>
          </w:p>
        </w:tc>
        <w:tc>
          <w:tcPr>
            <w:tcW w:w="825" w:type="dxa"/>
            <w:tcBorders>
              <w:tl2br w:val="nil"/>
              <w:tr2bl w:val="nil"/>
            </w:tcBorders>
            <w:shd w:val="clear" w:color="auto" w:fill="auto"/>
            <w:vAlign w:val="center"/>
          </w:tcPr>
          <w:p w14:paraId="5B5592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6A3351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土臭素和二甲基异莰醇</w:t>
            </w:r>
          </w:p>
        </w:tc>
        <w:tc>
          <w:tcPr>
            <w:tcW w:w="2130" w:type="dxa"/>
            <w:tcBorders>
              <w:tl2br w:val="nil"/>
              <w:tr2bl w:val="nil"/>
            </w:tcBorders>
            <w:shd w:val="clear" w:color="auto" w:fill="auto"/>
            <w:vAlign w:val="center"/>
          </w:tcPr>
          <w:p w14:paraId="373AB9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2-甲基异莰醇和土臭素</w:t>
            </w:r>
          </w:p>
        </w:tc>
        <w:tc>
          <w:tcPr>
            <w:tcW w:w="1320" w:type="dxa"/>
            <w:tcBorders>
              <w:tl2br w:val="nil"/>
              <w:tr2bl w:val="nil"/>
            </w:tcBorders>
            <w:shd w:val="clear" w:color="auto" w:fill="auto"/>
            <w:vAlign w:val="center"/>
          </w:tcPr>
          <w:p w14:paraId="4AFC20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100-2000</w:t>
            </w:r>
          </w:p>
        </w:tc>
        <w:tc>
          <w:tcPr>
            <w:tcW w:w="1100" w:type="dxa"/>
            <w:tcBorders>
              <w:tl2br w:val="nil"/>
              <w:tr2bl w:val="nil"/>
            </w:tcBorders>
            <w:shd w:val="clear" w:color="auto" w:fill="auto"/>
            <w:vAlign w:val="center"/>
          </w:tcPr>
          <w:p w14:paraId="78EBD7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BD944B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691CE6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A50BB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A55A2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330</w:t>
            </w:r>
          </w:p>
        </w:tc>
      </w:tr>
      <w:tr w:rsidR="00035228" w14:paraId="2CAA5883" w14:textId="77777777">
        <w:trPr>
          <w:cantSplit/>
          <w:trHeight w:val="300"/>
        </w:trPr>
        <w:tc>
          <w:tcPr>
            <w:tcW w:w="520" w:type="dxa"/>
            <w:tcBorders>
              <w:tl2br w:val="nil"/>
              <w:tr2bl w:val="nil"/>
            </w:tcBorders>
            <w:shd w:val="clear" w:color="auto" w:fill="auto"/>
            <w:noWrap/>
            <w:vAlign w:val="center"/>
          </w:tcPr>
          <w:p w14:paraId="60C7E2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219</w:t>
            </w:r>
          </w:p>
        </w:tc>
        <w:tc>
          <w:tcPr>
            <w:tcW w:w="825" w:type="dxa"/>
            <w:tcBorders>
              <w:tl2br w:val="nil"/>
              <w:tr2bl w:val="nil"/>
            </w:tcBorders>
            <w:shd w:val="clear" w:color="auto" w:fill="auto"/>
            <w:vAlign w:val="center"/>
          </w:tcPr>
          <w:p w14:paraId="7A20E8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E4E0B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十氟三苯基磷</w:t>
            </w:r>
          </w:p>
        </w:tc>
        <w:tc>
          <w:tcPr>
            <w:tcW w:w="2130" w:type="dxa"/>
            <w:tcBorders>
              <w:tl2br w:val="nil"/>
              <w:tr2bl w:val="nil"/>
            </w:tcBorders>
            <w:shd w:val="clear" w:color="auto" w:fill="auto"/>
            <w:vAlign w:val="center"/>
          </w:tcPr>
          <w:p w14:paraId="3C287A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十氟三苯基磷</w:t>
            </w:r>
          </w:p>
        </w:tc>
        <w:tc>
          <w:tcPr>
            <w:tcW w:w="1320" w:type="dxa"/>
            <w:tcBorders>
              <w:tl2br w:val="nil"/>
              <w:tr2bl w:val="nil"/>
            </w:tcBorders>
            <w:shd w:val="clear" w:color="auto" w:fill="auto"/>
            <w:vAlign w:val="center"/>
          </w:tcPr>
          <w:p w14:paraId="5327753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w:t>
            </w:r>
          </w:p>
        </w:tc>
        <w:tc>
          <w:tcPr>
            <w:tcW w:w="1100" w:type="dxa"/>
            <w:tcBorders>
              <w:tl2br w:val="nil"/>
              <w:tr2bl w:val="nil"/>
            </w:tcBorders>
            <w:shd w:val="clear" w:color="auto" w:fill="auto"/>
            <w:vAlign w:val="center"/>
          </w:tcPr>
          <w:p w14:paraId="5A0906F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7AEA1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000278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二氯甲烷</w:t>
            </w:r>
          </w:p>
        </w:tc>
        <w:tc>
          <w:tcPr>
            <w:tcW w:w="1920" w:type="dxa"/>
            <w:tcBorders>
              <w:tl2br w:val="nil"/>
              <w:tr2bl w:val="nil"/>
            </w:tcBorders>
            <w:shd w:val="clear" w:color="auto" w:fill="auto"/>
            <w:vAlign w:val="center"/>
          </w:tcPr>
          <w:p w14:paraId="78E64F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13AF6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90</w:t>
            </w:r>
          </w:p>
        </w:tc>
      </w:tr>
      <w:tr w:rsidR="00035228" w14:paraId="744D4956" w14:textId="77777777">
        <w:trPr>
          <w:cantSplit/>
          <w:trHeight w:val="90"/>
        </w:trPr>
        <w:tc>
          <w:tcPr>
            <w:tcW w:w="520" w:type="dxa"/>
            <w:tcBorders>
              <w:tl2br w:val="nil"/>
              <w:tr2bl w:val="nil"/>
            </w:tcBorders>
            <w:shd w:val="clear" w:color="auto" w:fill="auto"/>
            <w:noWrap/>
            <w:vAlign w:val="center"/>
          </w:tcPr>
          <w:p w14:paraId="787D38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220</w:t>
            </w:r>
          </w:p>
        </w:tc>
        <w:tc>
          <w:tcPr>
            <w:tcW w:w="825" w:type="dxa"/>
            <w:tcBorders>
              <w:tl2br w:val="nil"/>
              <w:tr2bl w:val="nil"/>
            </w:tcBorders>
            <w:shd w:val="clear" w:color="auto" w:fill="auto"/>
            <w:vAlign w:val="center"/>
          </w:tcPr>
          <w:p w14:paraId="52BEA7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5F44DC9" w14:textId="77777777" w:rsidR="00035228" w:rsidRDefault="007E1CC3">
            <w:pPr>
              <w:widowControl/>
              <w:jc w:val="center"/>
              <w:textAlignment w:val="center"/>
              <w:rPr>
                <w:rFonts w:ascii="宋体" w:hAnsi="宋体" w:cs="宋体"/>
                <w:kern w:val="0"/>
                <w:sz w:val="20"/>
                <w:szCs w:val="20"/>
                <w:lang w:bidi="ar"/>
              </w:rPr>
            </w:pPr>
            <w:proofErr w:type="spellStart"/>
            <w:r>
              <w:rPr>
                <w:rFonts w:ascii="宋体" w:hAnsi="宋体" w:cs="宋体" w:hint="eastAsia"/>
                <w:kern w:val="0"/>
                <w:sz w:val="20"/>
                <w:szCs w:val="20"/>
                <w:lang w:bidi="ar"/>
              </w:rPr>
              <w:t>p,p</w:t>
            </w:r>
            <w:proofErr w:type="spellEnd"/>
            <w:r>
              <w:rPr>
                <w:rFonts w:ascii="宋体" w:hAnsi="宋体" w:cs="宋体" w:hint="eastAsia"/>
                <w:kern w:val="0"/>
                <w:sz w:val="20"/>
                <w:szCs w:val="20"/>
                <w:lang w:bidi="ar"/>
              </w:rPr>
              <w:t>'-滴滴涕和异狄氏</w:t>
            </w:r>
          </w:p>
        </w:tc>
        <w:tc>
          <w:tcPr>
            <w:tcW w:w="2130" w:type="dxa"/>
            <w:tcBorders>
              <w:tl2br w:val="nil"/>
              <w:tr2bl w:val="nil"/>
            </w:tcBorders>
            <w:shd w:val="clear" w:color="auto" w:fill="auto"/>
            <w:vAlign w:val="center"/>
          </w:tcPr>
          <w:p w14:paraId="45AC87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异狄氏剂；P,P'-滴滴涕</w:t>
            </w:r>
          </w:p>
        </w:tc>
        <w:tc>
          <w:tcPr>
            <w:tcW w:w="1320" w:type="dxa"/>
            <w:tcBorders>
              <w:tl2br w:val="nil"/>
              <w:tr2bl w:val="nil"/>
            </w:tcBorders>
            <w:shd w:val="clear" w:color="auto" w:fill="auto"/>
            <w:vAlign w:val="center"/>
          </w:tcPr>
          <w:p w14:paraId="61E369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w:t>
            </w:r>
          </w:p>
        </w:tc>
        <w:tc>
          <w:tcPr>
            <w:tcW w:w="1100" w:type="dxa"/>
            <w:tcBorders>
              <w:tl2br w:val="nil"/>
              <w:tr2bl w:val="nil"/>
            </w:tcBorders>
            <w:shd w:val="clear" w:color="auto" w:fill="auto"/>
            <w:vAlign w:val="center"/>
          </w:tcPr>
          <w:p w14:paraId="52BAE7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26C6E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083E52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CAEF0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8961C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190</w:t>
            </w:r>
          </w:p>
        </w:tc>
      </w:tr>
      <w:tr w:rsidR="00035228" w14:paraId="38AE0B4A" w14:textId="77777777">
        <w:trPr>
          <w:cantSplit/>
          <w:trHeight w:val="90"/>
        </w:trPr>
        <w:tc>
          <w:tcPr>
            <w:tcW w:w="520" w:type="dxa"/>
            <w:tcBorders>
              <w:tl2br w:val="nil"/>
              <w:tr2bl w:val="nil"/>
            </w:tcBorders>
            <w:shd w:val="clear" w:color="auto" w:fill="auto"/>
            <w:noWrap/>
            <w:vAlign w:val="center"/>
          </w:tcPr>
          <w:p w14:paraId="49B4C5E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221</w:t>
            </w:r>
          </w:p>
        </w:tc>
        <w:tc>
          <w:tcPr>
            <w:tcW w:w="825" w:type="dxa"/>
            <w:tcBorders>
              <w:tl2br w:val="nil"/>
              <w:tr2bl w:val="nil"/>
            </w:tcBorders>
            <w:shd w:val="clear" w:color="auto" w:fill="auto"/>
            <w:vAlign w:val="center"/>
          </w:tcPr>
          <w:p w14:paraId="3D99803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36A2C6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亚氯酸盐标准溶液</w:t>
            </w:r>
          </w:p>
        </w:tc>
        <w:tc>
          <w:tcPr>
            <w:tcW w:w="2130" w:type="dxa"/>
            <w:tcBorders>
              <w:tl2br w:val="nil"/>
              <w:tr2bl w:val="nil"/>
            </w:tcBorders>
            <w:shd w:val="clear" w:color="auto" w:fill="auto"/>
            <w:vAlign w:val="center"/>
          </w:tcPr>
          <w:p w14:paraId="28A449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亚氯酸盐</w:t>
            </w:r>
          </w:p>
        </w:tc>
        <w:tc>
          <w:tcPr>
            <w:tcW w:w="1320" w:type="dxa"/>
            <w:tcBorders>
              <w:tl2br w:val="nil"/>
              <w:tr2bl w:val="nil"/>
            </w:tcBorders>
            <w:shd w:val="clear" w:color="auto" w:fill="auto"/>
            <w:vAlign w:val="center"/>
          </w:tcPr>
          <w:p w14:paraId="70A424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0462E3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2EEC6B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3A7149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B1D3C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A46A4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151</w:t>
            </w:r>
          </w:p>
        </w:tc>
      </w:tr>
      <w:tr w:rsidR="00035228" w14:paraId="4DF1BBFD" w14:textId="77777777">
        <w:trPr>
          <w:cantSplit/>
          <w:trHeight w:val="90"/>
        </w:trPr>
        <w:tc>
          <w:tcPr>
            <w:tcW w:w="520" w:type="dxa"/>
            <w:tcBorders>
              <w:tl2br w:val="nil"/>
              <w:tr2bl w:val="nil"/>
            </w:tcBorders>
            <w:shd w:val="clear" w:color="auto" w:fill="auto"/>
            <w:noWrap/>
            <w:vAlign w:val="center"/>
          </w:tcPr>
          <w:p w14:paraId="673C1F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222</w:t>
            </w:r>
          </w:p>
        </w:tc>
        <w:tc>
          <w:tcPr>
            <w:tcW w:w="825" w:type="dxa"/>
            <w:tcBorders>
              <w:tl2br w:val="nil"/>
              <w:tr2bl w:val="nil"/>
            </w:tcBorders>
            <w:shd w:val="clear" w:color="auto" w:fill="auto"/>
            <w:vAlign w:val="center"/>
          </w:tcPr>
          <w:p w14:paraId="6E5A26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60390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三氯乙酸标准溶液</w:t>
            </w:r>
          </w:p>
        </w:tc>
        <w:tc>
          <w:tcPr>
            <w:tcW w:w="2130" w:type="dxa"/>
            <w:tcBorders>
              <w:tl2br w:val="nil"/>
              <w:tr2bl w:val="nil"/>
            </w:tcBorders>
            <w:shd w:val="clear" w:color="auto" w:fill="auto"/>
            <w:vAlign w:val="center"/>
          </w:tcPr>
          <w:p w14:paraId="361615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三氯乙酸</w:t>
            </w:r>
          </w:p>
        </w:tc>
        <w:tc>
          <w:tcPr>
            <w:tcW w:w="1320" w:type="dxa"/>
            <w:tcBorders>
              <w:tl2br w:val="nil"/>
              <w:tr2bl w:val="nil"/>
            </w:tcBorders>
            <w:shd w:val="clear" w:color="auto" w:fill="auto"/>
            <w:vAlign w:val="center"/>
          </w:tcPr>
          <w:p w14:paraId="5D69AB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675987A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D9BC4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2ml/瓶</w:t>
            </w:r>
          </w:p>
        </w:tc>
        <w:tc>
          <w:tcPr>
            <w:tcW w:w="1150" w:type="dxa"/>
            <w:tcBorders>
              <w:tl2br w:val="nil"/>
              <w:tr2bl w:val="nil"/>
            </w:tcBorders>
            <w:shd w:val="clear" w:color="auto" w:fill="auto"/>
            <w:vAlign w:val="center"/>
          </w:tcPr>
          <w:p w14:paraId="4C22A34F" w14:textId="77777777" w:rsidR="00035228" w:rsidRDefault="007E1CC3">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0BD7B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41BE2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w:t>
            </w:r>
          </w:p>
        </w:tc>
      </w:tr>
      <w:tr w:rsidR="00035228" w14:paraId="6FBD8FC8" w14:textId="77777777">
        <w:trPr>
          <w:cantSplit/>
          <w:trHeight w:val="90"/>
        </w:trPr>
        <w:tc>
          <w:tcPr>
            <w:tcW w:w="520" w:type="dxa"/>
            <w:tcBorders>
              <w:tl2br w:val="nil"/>
              <w:tr2bl w:val="nil"/>
            </w:tcBorders>
            <w:shd w:val="clear" w:color="auto" w:fill="auto"/>
            <w:noWrap/>
            <w:vAlign w:val="center"/>
          </w:tcPr>
          <w:p w14:paraId="049694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223</w:t>
            </w:r>
          </w:p>
        </w:tc>
        <w:tc>
          <w:tcPr>
            <w:tcW w:w="825" w:type="dxa"/>
            <w:tcBorders>
              <w:tl2br w:val="nil"/>
              <w:tr2bl w:val="nil"/>
            </w:tcBorders>
            <w:shd w:val="clear" w:color="auto" w:fill="auto"/>
            <w:vAlign w:val="center"/>
          </w:tcPr>
          <w:p w14:paraId="6475760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DC21D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二氯乙酸标准溶液</w:t>
            </w:r>
          </w:p>
        </w:tc>
        <w:tc>
          <w:tcPr>
            <w:tcW w:w="2130" w:type="dxa"/>
            <w:tcBorders>
              <w:tl2br w:val="nil"/>
              <w:tr2bl w:val="nil"/>
            </w:tcBorders>
            <w:shd w:val="clear" w:color="auto" w:fill="auto"/>
            <w:vAlign w:val="center"/>
          </w:tcPr>
          <w:p w14:paraId="642989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二氯乙酸</w:t>
            </w:r>
          </w:p>
        </w:tc>
        <w:tc>
          <w:tcPr>
            <w:tcW w:w="1320" w:type="dxa"/>
            <w:tcBorders>
              <w:tl2br w:val="nil"/>
              <w:tr2bl w:val="nil"/>
            </w:tcBorders>
            <w:shd w:val="clear" w:color="auto" w:fill="auto"/>
            <w:vAlign w:val="center"/>
          </w:tcPr>
          <w:p w14:paraId="19213B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4F9CB6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FAA16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FB03FB3" w14:textId="77777777" w:rsidR="00035228" w:rsidRDefault="007E1CC3">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2B9C5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1F9371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65</w:t>
            </w:r>
          </w:p>
        </w:tc>
      </w:tr>
      <w:tr w:rsidR="00035228" w14:paraId="79E6A53F" w14:textId="77777777">
        <w:trPr>
          <w:cantSplit/>
          <w:trHeight w:val="90"/>
        </w:trPr>
        <w:tc>
          <w:tcPr>
            <w:tcW w:w="520" w:type="dxa"/>
            <w:tcBorders>
              <w:tl2br w:val="nil"/>
              <w:tr2bl w:val="nil"/>
            </w:tcBorders>
            <w:shd w:val="clear" w:color="auto" w:fill="auto"/>
            <w:noWrap/>
            <w:vAlign w:val="center"/>
          </w:tcPr>
          <w:p w14:paraId="6EAA06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224</w:t>
            </w:r>
          </w:p>
        </w:tc>
        <w:tc>
          <w:tcPr>
            <w:tcW w:w="825" w:type="dxa"/>
            <w:tcBorders>
              <w:tl2br w:val="nil"/>
              <w:tr2bl w:val="nil"/>
            </w:tcBorders>
            <w:shd w:val="clear" w:color="auto" w:fill="auto"/>
            <w:vAlign w:val="center"/>
          </w:tcPr>
          <w:p w14:paraId="1E6FAE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34CA9D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紫外吸收剂UV-328</w:t>
            </w:r>
          </w:p>
        </w:tc>
        <w:tc>
          <w:tcPr>
            <w:tcW w:w="2130" w:type="dxa"/>
            <w:tcBorders>
              <w:tl2br w:val="nil"/>
              <w:tr2bl w:val="nil"/>
            </w:tcBorders>
            <w:shd w:val="clear" w:color="auto" w:fill="auto"/>
            <w:vAlign w:val="center"/>
          </w:tcPr>
          <w:p w14:paraId="2464D4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紫外吸收剂UV-328</w:t>
            </w:r>
          </w:p>
        </w:tc>
        <w:tc>
          <w:tcPr>
            <w:tcW w:w="1320" w:type="dxa"/>
            <w:tcBorders>
              <w:tl2br w:val="nil"/>
              <w:tr2bl w:val="nil"/>
            </w:tcBorders>
            <w:shd w:val="clear" w:color="auto" w:fill="auto"/>
            <w:vAlign w:val="center"/>
          </w:tcPr>
          <w:p w14:paraId="3FB1DB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7B023C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D1705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6F2B21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28828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3E230A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60</w:t>
            </w:r>
          </w:p>
        </w:tc>
      </w:tr>
      <w:tr w:rsidR="00035228" w14:paraId="1C12FFB8" w14:textId="77777777">
        <w:trPr>
          <w:cantSplit/>
          <w:trHeight w:val="90"/>
        </w:trPr>
        <w:tc>
          <w:tcPr>
            <w:tcW w:w="520" w:type="dxa"/>
            <w:tcBorders>
              <w:tl2br w:val="nil"/>
              <w:tr2bl w:val="nil"/>
            </w:tcBorders>
            <w:shd w:val="clear" w:color="auto" w:fill="auto"/>
            <w:noWrap/>
            <w:vAlign w:val="center"/>
          </w:tcPr>
          <w:p w14:paraId="4E715C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225</w:t>
            </w:r>
          </w:p>
        </w:tc>
        <w:tc>
          <w:tcPr>
            <w:tcW w:w="825" w:type="dxa"/>
            <w:tcBorders>
              <w:tl2br w:val="nil"/>
              <w:tr2bl w:val="nil"/>
            </w:tcBorders>
            <w:shd w:val="clear" w:color="auto" w:fill="auto"/>
            <w:vAlign w:val="center"/>
          </w:tcPr>
          <w:p w14:paraId="077A65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4053B2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2-异丁基-3-甲氧基吡嗪</w:t>
            </w:r>
          </w:p>
        </w:tc>
        <w:tc>
          <w:tcPr>
            <w:tcW w:w="2130" w:type="dxa"/>
            <w:tcBorders>
              <w:tl2br w:val="nil"/>
              <w:tr2bl w:val="nil"/>
            </w:tcBorders>
            <w:shd w:val="clear" w:color="auto" w:fill="auto"/>
            <w:vAlign w:val="center"/>
          </w:tcPr>
          <w:p w14:paraId="6D3C2B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2-异丁基-3-甲氧基吡嗪</w:t>
            </w:r>
          </w:p>
        </w:tc>
        <w:tc>
          <w:tcPr>
            <w:tcW w:w="1320" w:type="dxa"/>
            <w:tcBorders>
              <w:tl2br w:val="nil"/>
              <w:tr2bl w:val="nil"/>
            </w:tcBorders>
            <w:shd w:val="clear" w:color="auto" w:fill="auto"/>
            <w:vAlign w:val="center"/>
          </w:tcPr>
          <w:p w14:paraId="3EB1303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100-1000</w:t>
            </w:r>
          </w:p>
        </w:tc>
        <w:tc>
          <w:tcPr>
            <w:tcW w:w="1100" w:type="dxa"/>
            <w:tcBorders>
              <w:tl2br w:val="nil"/>
              <w:tr2bl w:val="nil"/>
            </w:tcBorders>
            <w:shd w:val="clear" w:color="auto" w:fill="auto"/>
            <w:vAlign w:val="center"/>
          </w:tcPr>
          <w:p w14:paraId="4A28EA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AB403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31D223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2F31CE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3A972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330</w:t>
            </w:r>
          </w:p>
        </w:tc>
      </w:tr>
      <w:tr w:rsidR="00035228" w14:paraId="0FF64FCF" w14:textId="77777777">
        <w:trPr>
          <w:cantSplit/>
          <w:trHeight w:val="90"/>
        </w:trPr>
        <w:tc>
          <w:tcPr>
            <w:tcW w:w="520" w:type="dxa"/>
            <w:tcBorders>
              <w:tl2br w:val="nil"/>
              <w:tr2bl w:val="nil"/>
            </w:tcBorders>
            <w:shd w:val="clear" w:color="auto" w:fill="auto"/>
            <w:noWrap/>
            <w:vAlign w:val="center"/>
          </w:tcPr>
          <w:p w14:paraId="5C7BB59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226</w:t>
            </w:r>
          </w:p>
        </w:tc>
        <w:tc>
          <w:tcPr>
            <w:tcW w:w="825" w:type="dxa"/>
            <w:tcBorders>
              <w:tl2br w:val="nil"/>
              <w:tr2bl w:val="nil"/>
            </w:tcBorders>
            <w:shd w:val="clear" w:color="auto" w:fill="auto"/>
            <w:vAlign w:val="center"/>
          </w:tcPr>
          <w:p w14:paraId="48AFF2E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92B5B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8种苯氧羧酸类</w:t>
            </w:r>
          </w:p>
        </w:tc>
        <w:tc>
          <w:tcPr>
            <w:tcW w:w="2130" w:type="dxa"/>
            <w:tcBorders>
              <w:tl2br w:val="nil"/>
              <w:tr2bl w:val="nil"/>
            </w:tcBorders>
            <w:shd w:val="clear" w:color="auto" w:fill="auto"/>
            <w:vAlign w:val="center"/>
          </w:tcPr>
          <w:p w14:paraId="14E0CC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HJ770-2015中8种苯氧羧酸类</w:t>
            </w:r>
          </w:p>
        </w:tc>
        <w:tc>
          <w:tcPr>
            <w:tcW w:w="1320" w:type="dxa"/>
            <w:tcBorders>
              <w:tl2br w:val="nil"/>
              <w:tr2bl w:val="nil"/>
            </w:tcBorders>
            <w:shd w:val="clear" w:color="auto" w:fill="auto"/>
            <w:vAlign w:val="center"/>
          </w:tcPr>
          <w:p w14:paraId="41EF50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11897E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E98260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D0237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4828C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CD6BE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w:t>
            </w:r>
          </w:p>
        </w:tc>
      </w:tr>
      <w:tr w:rsidR="00035228" w14:paraId="60206C3A" w14:textId="77777777">
        <w:trPr>
          <w:cantSplit/>
          <w:trHeight w:val="90"/>
        </w:trPr>
        <w:tc>
          <w:tcPr>
            <w:tcW w:w="520" w:type="dxa"/>
            <w:tcBorders>
              <w:tl2br w:val="nil"/>
              <w:tr2bl w:val="nil"/>
            </w:tcBorders>
            <w:shd w:val="clear" w:color="auto" w:fill="auto"/>
            <w:noWrap/>
            <w:vAlign w:val="center"/>
          </w:tcPr>
          <w:p w14:paraId="2CE086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227</w:t>
            </w:r>
          </w:p>
        </w:tc>
        <w:tc>
          <w:tcPr>
            <w:tcW w:w="825" w:type="dxa"/>
            <w:tcBorders>
              <w:tl2br w:val="nil"/>
              <w:tr2bl w:val="nil"/>
            </w:tcBorders>
            <w:shd w:val="clear" w:color="auto" w:fill="auto"/>
            <w:vAlign w:val="center"/>
          </w:tcPr>
          <w:p w14:paraId="6B32423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8C69A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650AE3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6E8D679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w:t>
            </w:r>
          </w:p>
        </w:tc>
        <w:tc>
          <w:tcPr>
            <w:tcW w:w="1100" w:type="dxa"/>
            <w:tcBorders>
              <w:tl2br w:val="nil"/>
              <w:tr2bl w:val="nil"/>
            </w:tcBorders>
            <w:shd w:val="clear" w:color="auto" w:fill="auto"/>
            <w:vAlign w:val="center"/>
          </w:tcPr>
          <w:p w14:paraId="6B6744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0E0BBA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2D6F4D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FEEDC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541980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90</w:t>
            </w:r>
          </w:p>
        </w:tc>
      </w:tr>
      <w:tr w:rsidR="00035228" w14:paraId="67FB4E0C" w14:textId="77777777">
        <w:trPr>
          <w:cantSplit/>
          <w:trHeight w:val="90"/>
        </w:trPr>
        <w:tc>
          <w:tcPr>
            <w:tcW w:w="520" w:type="dxa"/>
            <w:tcBorders>
              <w:tl2br w:val="nil"/>
              <w:tr2bl w:val="nil"/>
            </w:tcBorders>
            <w:shd w:val="clear" w:color="auto" w:fill="auto"/>
            <w:noWrap/>
            <w:vAlign w:val="center"/>
          </w:tcPr>
          <w:p w14:paraId="212D73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228</w:t>
            </w:r>
          </w:p>
        </w:tc>
        <w:tc>
          <w:tcPr>
            <w:tcW w:w="825" w:type="dxa"/>
            <w:tcBorders>
              <w:tl2br w:val="nil"/>
              <w:tr2bl w:val="nil"/>
            </w:tcBorders>
            <w:shd w:val="clear" w:color="auto" w:fill="auto"/>
            <w:vAlign w:val="center"/>
          </w:tcPr>
          <w:p w14:paraId="0ED820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815BB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2130" w:type="dxa"/>
            <w:tcBorders>
              <w:tl2br w:val="nil"/>
              <w:tr2bl w:val="nil"/>
            </w:tcBorders>
            <w:shd w:val="clear" w:color="auto" w:fill="auto"/>
            <w:vAlign w:val="center"/>
          </w:tcPr>
          <w:p w14:paraId="761B76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pH</w:t>
            </w:r>
          </w:p>
        </w:tc>
        <w:tc>
          <w:tcPr>
            <w:tcW w:w="1320" w:type="dxa"/>
            <w:tcBorders>
              <w:tl2br w:val="nil"/>
              <w:tr2bl w:val="nil"/>
            </w:tcBorders>
            <w:shd w:val="clear" w:color="auto" w:fill="auto"/>
            <w:vAlign w:val="center"/>
          </w:tcPr>
          <w:p w14:paraId="7945AD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w:t>
            </w:r>
          </w:p>
        </w:tc>
        <w:tc>
          <w:tcPr>
            <w:tcW w:w="1100" w:type="dxa"/>
            <w:tcBorders>
              <w:tl2br w:val="nil"/>
              <w:tr2bl w:val="nil"/>
            </w:tcBorders>
            <w:shd w:val="clear" w:color="auto" w:fill="auto"/>
            <w:vAlign w:val="center"/>
          </w:tcPr>
          <w:p w14:paraId="78BF67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无量纲</w:t>
            </w:r>
          </w:p>
        </w:tc>
        <w:tc>
          <w:tcPr>
            <w:tcW w:w="1900" w:type="dxa"/>
            <w:tcBorders>
              <w:tl2br w:val="nil"/>
              <w:tr2bl w:val="nil"/>
            </w:tcBorders>
            <w:shd w:val="clear" w:color="auto" w:fill="auto"/>
            <w:vAlign w:val="center"/>
          </w:tcPr>
          <w:p w14:paraId="2FC4B2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603E995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E3CC1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4651B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90</w:t>
            </w:r>
          </w:p>
        </w:tc>
      </w:tr>
      <w:tr w:rsidR="00035228" w14:paraId="6F7606DF" w14:textId="77777777">
        <w:trPr>
          <w:cantSplit/>
          <w:trHeight w:val="90"/>
        </w:trPr>
        <w:tc>
          <w:tcPr>
            <w:tcW w:w="520" w:type="dxa"/>
            <w:tcBorders>
              <w:tl2br w:val="nil"/>
              <w:tr2bl w:val="nil"/>
            </w:tcBorders>
            <w:shd w:val="clear" w:color="auto" w:fill="auto"/>
            <w:noWrap/>
            <w:vAlign w:val="center"/>
          </w:tcPr>
          <w:p w14:paraId="11BAC3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229</w:t>
            </w:r>
          </w:p>
        </w:tc>
        <w:tc>
          <w:tcPr>
            <w:tcW w:w="825" w:type="dxa"/>
            <w:tcBorders>
              <w:tl2br w:val="nil"/>
              <w:tr2bl w:val="nil"/>
            </w:tcBorders>
            <w:shd w:val="clear" w:color="auto" w:fill="auto"/>
            <w:vAlign w:val="center"/>
          </w:tcPr>
          <w:p w14:paraId="4BC1BC4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2E37F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水合肼</w:t>
            </w:r>
          </w:p>
        </w:tc>
        <w:tc>
          <w:tcPr>
            <w:tcW w:w="2130" w:type="dxa"/>
            <w:tcBorders>
              <w:tl2br w:val="nil"/>
              <w:tr2bl w:val="nil"/>
            </w:tcBorders>
            <w:shd w:val="clear" w:color="auto" w:fill="auto"/>
            <w:vAlign w:val="center"/>
          </w:tcPr>
          <w:p w14:paraId="66870DF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水合肼</w:t>
            </w:r>
          </w:p>
        </w:tc>
        <w:tc>
          <w:tcPr>
            <w:tcW w:w="1320" w:type="dxa"/>
            <w:tcBorders>
              <w:tl2br w:val="nil"/>
              <w:tr2bl w:val="nil"/>
            </w:tcBorders>
            <w:shd w:val="clear" w:color="auto" w:fill="auto"/>
            <w:vAlign w:val="center"/>
          </w:tcPr>
          <w:p w14:paraId="521304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037283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43FD0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F9B64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盐酸</w:t>
            </w:r>
          </w:p>
        </w:tc>
        <w:tc>
          <w:tcPr>
            <w:tcW w:w="1920" w:type="dxa"/>
            <w:tcBorders>
              <w:tl2br w:val="nil"/>
              <w:tr2bl w:val="nil"/>
            </w:tcBorders>
            <w:shd w:val="clear" w:color="auto" w:fill="auto"/>
            <w:vAlign w:val="center"/>
          </w:tcPr>
          <w:p w14:paraId="77AA3E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A24A9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227</w:t>
            </w:r>
          </w:p>
        </w:tc>
      </w:tr>
      <w:tr w:rsidR="00035228" w14:paraId="0B0F5DFA" w14:textId="77777777">
        <w:trPr>
          <w:cantSplit/>
          <w:trHeight w:val="90"/>
        </w:trPr>
        <w:tc>
          <w:tcPr>
            <w:tcW w:w="520" w:type="dxa"/>
            <w:tcBorders>
              <w:tl2br w:val="nil"/>
              <w:tr2bl w:val="nil"/>
            </w:tcBorders>
            <w:shd w:val="clear" w:color="auto" w:fill="auto"/>
            <w:noWrap/>
            <w:vAlign w:val="center"/>
          </w:tcPr>
          <w:p w14:paraId="42B270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230</w:t>
            </w:r>
          </w:p>
        </w:tc>
        <w:tc>
          <w:tcPr>
            <w:tcW w:w="825" w:type="dxa"/>
            <w:tcBorders>
              <w:tl2br w:val="nil"/>
              <w:tr2bl w:val="nil"/>
            </w:tcBorders>
            <w:shd w:val="clear" w:color="auto" w:fill="auto"/>
            <w:vAlign w:val="center"/>
          </w:tcPr>
          <w:p w14:paraId="75C7B8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70BB2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浊度</w:t>
            </w:r>
          </w:p>
        </w:tc>
        <w:tc>
          <w:tcPr>
            <w:tcW w:w="2130" w:type="dxa"/>
            <w:tcBorders>
              <w:tl2br w:val="nil"/>
              <w:tr2bl w:val="nil"/>
            </w:tcBorders>
            <w:shd w:val="clear" w:color="auto" w:fill="auto"/>
            <w:vAlign w:val="center"/>
          </w:tcPr>
          <w:p w14:paraId="2FE98E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浊度</w:t>
            </w:r>
          </w:p>
        </w:tc>
        <w:tc>
          <w:tcPr>
            <w:tcW w:w="1320" w:type="dxa"/>
            <w:tcBorders>
              <w:tl2br w:val="nil"/>
              <w:tr2bl w:val="nil"/>
            </w:tcBorders>
            <w:shd w:val="clear" w:color="auto" w:fill="auto"/>
            <w:vAlign w:val="center"/>
          </w:tcPr>
          <w:p w14:paraId="4204CBD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10、20、100、800</w:t>
            </w:r>
          </w:p>
        </w:tc>
        <w:tc>
          <w:tcPr>
            <w:tcW w:w="1100" w:type="dxa"/>
            <w:tcBorders>
              <w:tl2br w:val="nil"/>
              <w:tr2bl w:val="nil"/>
            </w:tcBorders>
            <w:shd w:val="clear" w:color="auto" w:fill="auto"/>
            <w:vAlign w:val="center"/>
          </w:tcPr>
          <w:p w14:paraId="0E044C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NTU</w:t>
            </w:r>
          </w:p>
        </w:tc>
        <w:tc>
          <w:tcPr>
            <w:tcW w:w="1900" w:type="dxa"/>
            <w:tcBorders>
              <w:tl2br w:val="nil"/>
              <w:tr2bl w:val="nil"/>
            </w:tcBorders>
            <w:shd w:val="clear" w:color="auto" w:fill="auto"/>
            <w:vAlign w:val="center"/>
          </w:tcPr>
          <w:p w14:paraId="3F046A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4瓶/套</w:t>
            </w:r>
          </w:p>
        </w:tc>
        <w:tc>
          <w:tcPr>
            <w:tcW w:w="1150" w:type="dxa"/>
            <w:tcBorders>
              <w:tl2br w:val="nil"/>
              <w:tr2bl w:val="nil"/>
            </w:tcBorders>
            <w:shd w:val="clear" w:color="auto" w:fill="auto"/>
            <w:vAlign w:val="center"/>
          </w:tcPr>
          <w:p w14:paraId="7894B9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971B5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适用于哈希2100Q浊度计</w:t>
            </w:r>
          </w:p>
        </w:tc>
        <w:tc>
          <w:tcPr>
            <w:tcW w:w="1050" w:type="dxa"/>
            <w:tcBorders>
              <w:tl2br w:val="nil"/>
              <w:tr2bl w:val="nil"/>
            </w:tcBorders>
            <w:shd w:val="clear" w:color="auto" w:fill="auto"/>
            <w:vAlign w:val="center"/>
          </w:tcPr>
          <w:p w14:paraId="3570DD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2700</w:t>
            </w:r>
          </w:p>
        </w:tc>
      </w:tr>
      <w:tr w:rsidR="00035228" w14:paraId="4DE484A6" w14:textId="77777777">
        <w:trPr>
          <w:cantSplit/>
          <w:trHeight w:val="90"/>
        </w:trPr>
        <w:tc>
          <w:tcPr>
            <w:tcW w:w="520" w:type="dxa"/>
            <w:tcBorders>
              <w:tl2br w:val="nil"/>
              <w:tr2bl w:val="nil"/>
            </w:tcBorders>
            <w:shd w:val="clear" w:color="auto" w:fill="auto"/>
            <w:noWrap/>
            <w:vAlign w:val="center"/>
          </w:tcPr>
          <w:p w14:paraId="031AA6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231</w:t>
            </w:r>
          </w:p>
        </w:tc>
        <w:tc>
          <w:tcPr>
            <w:tcW w:w="825" w:type="dxa"/>
            <w:tcBorders>
              <w:tl2br w:val="nil"/>
              <w:tr2bl w:val="nil"/>
            </w:tcBorders>
            <w:shd w:val="clear" w:color="auto" w:fill="auto"/>
            <w:vAlign w:val="center"/>
          </w:tcPr>
          <w:p w14:paraId="3D405E8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CA0C86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氧化还原电位</w:t>
            </w:r>
          </w:p>
        </w:tc>
        <w:tc>
          <w:tcPr>
            <w:tcW w:w="2130" w:type="dxa"/>
            <w:tcBorders>
              <w:tl2br w:val="nil"/>
              <w:tr2bl w:val="nil"/>
            </w:tcBorders>
            <w:shd w:val="clear" w:color="auto" w:fill="auto"/>
            <w:vAlign w:val="center"/>
          </w:tcPr>
          <w:p w14:paraId="5960DE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氧化还原电位</w:t>
            </w:r>
          </w:p>
        </w:tc>
        <w:tc>
          <w:tcPr>
            <w:tcW w:w="1320" w:type="dxa"/>
            <w:tcBorders>
              <w:tl2br w:val="nil"/>
              <w:tr2bl w:val="nil"/>
            </w:tcBorders>
            <w:shd w:val="clear" w:color="auto" w:fill="auto"/>
            <w:vAlign w:val="center"/>
          </w:tcPr>
          <w:p w14:paraId="35B771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0-500</w:t>
            </w:r>
          </w:p>
        </w:tc>
        <w:tc>
          <w:tcPr>
            <w:tcW w:w="1100" w:type="dxa"/>
            <w:tcBorders>
              <w:tl2br w:val="nil"/>
              <w:tr2bl w:val="nil"/>
            </w:tcBorders>
            <w:shd w:val="clear" w:color="auto" w:fill="auto"/>
            <w:vAlign w:val="center"/>
          </w:tcPr>
          <w:p w14:paraId="07F41C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mV</w:t>
            </w:r>
          </w:p>
        </w:tc>
        <w:tc>
          <w:tcPr>
            <w:tcW w:w="1900" w:type="dxa"/>
            <w:tcBorders>
              <w:tl2br w:val="nil"/>
              <w:tr2bl w:val="nil"/>
            </w:tcBorders>
            <w:shd w:val="clear" w:color="auto" w:fill="auto"/>
            <w:vAlign w:val="center"/>
          </w:tcPr>
          <w:p w14:paraId="36CD76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w:t>
            </w:r>
          </w:p>
        </w:tc>
        <w:tc>
          <w:tcPr>
            <w:tcW w:w="1150" w:type="dxa"/>
            <w:tcBorders>
              <w:tl2br w:val="nil"/>
              <w:tr2bl w:val="nil"/>
            </w:tcBorders>
            <w:shd w:val="clear" w:color="auto" w:fill="auto"/>
            <w:vAlign w:val="center"/>
          </w:tcPr>
          <w:p w14:paraId="686F83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63588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1A3A3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r>
      <w:tr w:rsidR="00035228" w14:paraId="09ACC4B8" w14:textId="77777777">
        <w:trPr>
          <w:cantSplit/>
          <w:trHeight w:val="90"/>
        </w:trPr>
        <w:tc>
          <w:tcPr>
            <w:tcW w:w="520" w:type="dxa"/>
            <w:tcBorders>
              <w:tl2br w:val="nil"/>
              <w:tr2bl w:val="nil"/>
            </w:tcBorders>
            <w:shd w:val="clear" w:color="auto" w:fill="auto"/>
            <w:noWrap/>
            <w:vAlign w:val="center"/>
          </w:tcPr>
          <w:p w14:paraId="18A75F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232</w:t>
            </w:r>
          </w:p>
        </w:tc>
        <w:tc>
          <w:tcPr>
            <w:tcW w:w="825" w:type="dxa"/>
            <w:tcBorders>
              <w:tl2br w:val="nil"/>
              <w:tr2bl w:val="nil"/>
            </w:tcBorders>
            <w:shd w:val="clear" w:color="auto" w:fill="auto"/>
            <w:vAlign w:val="center"/>
          </w:tcPr>
          <w:p w14:paraId="726BD0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186CD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黄磷</w:t>
            </w:r>
          </w:p>
        </w:tc>
        <w:tc>
          <w:tcPr>
            <w:tcW w:w="2130" w:type="dxa"/>
            <w:tcBorders>
              <w:tl2br w:val="nil"/>
              <w:tr2bl w:val="nil"/>
            </w:tcBorders>
            <w:shd w:val="clear" w:color="auto" w:fill="auto"/>
            <w:vAlign w:val="center"/>
          </w:tcPr>
          <w:p w14:paraId="178152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黄磷</w:t>
            </w:r>
          </w:p>
        </w:tc>
        <w:tc>
          <w:tcPr>
            <w:tcW w:w="1320" w:type="dxa"/>
            <w:tcBorders>
              <w:tl2br w:val="nil"/>
              <w:tr2bl w:val="nil"/>
            </w:tcBorders>
            <w:shd w:val="clear" w:color="auto" w:fill="auto"/>
            <w:vAlign w:val="center"/>
          </w:tcPr>
          <w:p w14:paraId="30C390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41ED33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66F8A6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426249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DC47E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D1D12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w:t>
            </w:r>
          </w:p>
        </w:tc>
      </w:tr>
      <w:tr w:rsidR="00035228" w14:paraId="1F33A140" w14:textId="77777777">
        <w:trPr>
          <w:cantSplit/>
          <w:trHeight w:val="90"/>
        </w:trPr>
        <w:tc>
          <w:tcPr>
            <w:tcW w:w="520" w:type="dxa"/>
            <w:tcBorders>
              <w:tl2br w:val="nil"/>
              <w:tr2bl w:val="nil"/>
            </w:tcBorders>
            <w:shd w:val="clear" w:color="auto" w:fill="auto"/>
            <w:noWrap/>
            <w:vAlign w:val="center"/>
          </w:tcPr>
          <w:p w14:paraId="3193CD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233</w:t>
            </w:r>
          </w:p>
        </w:tc>
        <w:tc>
          <w:tcPr>
            <w:tcW w:w="825" w:type="dxa"/>
            <w:tcBorders>
              <w:tl2br w:val="nil"/>
              <w:tr2bl w:val="nil"/>
            </w:tcBorders>
            <w:shd w:val="clear" w:color="auto" w:fill="auto"/>
            <w:vAlign w:val="center"/>
          </w:tcPr>
          <w:p w14:paraId="507325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0C08B8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四乙基铅</w:t>
            </w:r>
          </w:p>
        </w:tc>
        <w:tc>
          <w:tcPr>
            <w:tcW w:w="2130" w:type="dxa"/>
            <w:tcBorders>
              <w:tl2br w:val="nil"/>
              <w:tr2bl w:val="nil"/>
            </w:tcBorders>
            <w:shd w:val="clear" w:color="auto" w:fill="auto"/>
            <w:vAlign w:val="center"/>
          </w:tcPr>
          <w:p w14:paraId="294DC19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四乙基铅</w:t>
            </w:r>
          </w:p>
        </w:tc>
        <w:tc>
          <w:tcPr>
            <w:tcW w:w="1320" w:type="dxa"/>
            <w:tcBorders>
              <w:tl2br w:val="nil"/>
              <w:tr2bl w:val="nil"/>
            </w:tcBorders>
            <w:shd w:val="clear" w:color="auto" w:fill="auto"/>
            <w:vAlign w:val="center"/>
          </w:tcPr>
          <w:p w14:paraId="066358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41419FB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0C454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72A294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7DB44E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B5C478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r>
      <w:tr w:rsidR="00035228" w14:paraId="38DF877B" w14:textId="77777777">
        <w:trPr>
          <w:cantSplit/>
          <w:trHeight w:val="90"/>
        </w:trPr>
        <w:tc>
          <w:tcPr>
            <w:tcW w:w="520" w:type="dxa"/>
            <w:tcBorders>
              <w:tl2br w:val="nil"/>
              <w:tr2bl w:val="nil"/>
            </w:tcBorders>
            <w:shd w:val="clear" w:color="auto" w:fill="auto"/>
            <w:noWrap/>
            <w:vAlign w:val="center"/>
          </w:tcPr>
          <w:p w14:paraId="6D2C6E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234</w:t>
            </w:r>
          </w:p>
        </w:tc>
        <w:tc>
          <w:tcPr>
            <w:tcW w:w="825" w:type="dxa"/>
            <w:tcBorders>
              <w:tl2br w:val="nil"/>
              <w:tr2bl w:val="nil"/>
            </w:tcBorders>
            <w:shd w:val="clear" w:color="auto" w:fill="auto"/>
            <w:vAlign w:val="center"/>
          </w:tcPr>
          <w:p w14:paraId="76C2C38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7B4FD3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全盐量</w:t>
            </w:r>
          </w:p>
        </w:tc>
        <w:tc>
          <w:tcPr>
            <w:tcW w:w="2130" w:type="dxa"/>
            <w:tcBorders>
              <w:tl2br w:val="nil"/>
              <w:tr2bl w:val="nil"/>
            </w:tcBorders>
            <w:shd w:val="clear" w:color="auto" w:fill="auto"/>
            <w:vAlign w:val="center"/>
          </w:tcPr>
          <w:p w14:paraId="65F4973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全盐量</w:t>
            </w:r>
          </w:p>
        </w:tc>
        <w:tc>
          <w:tcPr>
            <w:tcW w:w="1320" w:type="dxa"/>
            <w:tcBorders>
              <w:tl2br w:val="nil"/>
              <w:tr2bl w:val="nil"/>
            </w:tcBorders>
            <w:shd w:val="clear" w:color="auto" w:fill="auto"/>
            <w:vAlign w:val="center"/>
          </w:tcPr>
          <w:p w14:paraId="6A927F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10-20</w:t>
            </w:r>
          </w:p>
        </w:tc>
        <w:tc>
          <w:tcPr>
            <w:tcW w:w="1100" w:type="dxa"/>
            <w:tcBorders>
              <w:tl2br w:val="nil"/>
              <w:tr2bl w:val="nil"/>
            </w:tcBorders>
            <w:shd w:val="clear" w:color="auto" w:fill="auto"/>
            <w:vAlign w:val="center"/>
          </w:tcPr>
          <w:p w14:paraId="45565DE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g/L</w:t>
            </w:r>
          </w:p>
        </w:tc>
        <w:tc>
          <w:tcPr>
            <w:tcW w:w="1900" w:type="dxa"/>
            <w:tcBorders>
              <w:tl2br w:val="nil"/>
              <w:tr2bl w:val="nil"/>
            </w:tcBorders>
            <w:shd w:val="clear" w:color="auto" w:fill="auto"/>
            <w:vAlign w:val="center"/>
          </w:tcPr>
          <w:p w14:paraId="421418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100ml/瓶</w:t>
            </w:r>
          </w:p>
        </w:tc>
        <w:tc>
          <w:tcPr>
            <w:tcW w:w="1150" w:type="dxa"/>
            <w:tcBorders>
              <w:tl2br w:val="nil"/>
              <w:tr2bl w:val="nil"/>
            </w:tcBorders>
            <w:shd w:val="clear" w:color="auto" w:fill="auto"/>
            <w:vAlign w:val="center"/>
          </w:tcPr>
          <w:p w14:paraId="089C209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813EB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28C73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w:t>
            </w:r>
          </w:p>
        </w:tc>
      </w:tr>
      <w:tr w:rsidR="00035228" w14:paraId="052EBADF" w14:textId="77777777">
        <w:trPr>
          <w:cantSplit/>
          <w:trHeight w:val="90"/>
        </w:trPr>
        <w:tc>
          <w:tcPr>
            <w:tcW w:w="520" w:type="dxa"/>
            <w:tcBorders>
              <w:tl2br w:val="nil"/>
              <w:tr2bl w:val="nil"/>
            </w:tcBorders>
            <w:shd w:val="clear" w:color="auto" w:fill="auto"/>
            <w:noWrap/>
            <w:vAlign w:val="center"/>
          </w:tcPr>
          <w:p w14:paraId="471A8C2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235</w:t>
            </w:r>
          </w:p>
        </w:tc>
        <w:tc>
          <w:tcPr>
            <w:tcW w:w="825" w:type="dxa"/>
            <w:tcBorders>
              <w:tl2br w:val="nil"/>
              <w:tr2bl w:val="nil"/>
            </w:tcBorders>
            <w:shd w:val="clear" w:color="auto" w:fill="auto"/>
            <w:vAlign w:val="center"/>
          </w:tcPr>
          <w:p w14:paraId="78F1D7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813A3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苯胺-d5</w:t>
            </w:r>
          </w:p>
        </w:tc>
        <w:tc>
          <w:tcPr>
            <w:tcW w:w="2130" w:type="dxa"/>
            <w:tcBorders>
              <w:tl2br w:val="nil"/>
              <w:tr2bl w:val="nil"/>
            </w:tcBorders>
            <w:shd w:val="clear" w:color="auto" w:fill="auto"/>
            <w:vAlign w:val="center"/>
          </w:tcPr>
          <w:p w14:paraId="48507AE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苯胺-d5</w:t>
            </w:r>
          </w:p>
        </w:tc>
        <w:tc>
          <w:tcPr>
            <w:tcW w:w="1320" w:type="dxa"/>
            <w:tcBorders>
              <w:tl2br w:val="nil"/>
              <w:tr2bl w:val="nil"/>
            </w:tcBorders>
            <w:shd w:val="clear" w:color="auto" w:fill="auto"/>
            <w:vAlign w:val="center"/>
          </w:tcPr>
          <w:p w14:paraId="64DBC0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0117437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6377CC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4EF7D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ABE5C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789C8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w:t>
            </w:r>
          </w:p>
        </w:tc>
      </w:tr>
      <w:tr w:rsidR="00035228" w14:paraId="26C09AD3" w14:textId="77777777">
        <w:trPr>
          <w:cantSplit/>
          <w:trHeight w:val="90"/>
        </w:trPr>
        <w:tc>
          <w:tcPr>
            <w:tcW w:w="520" w:type="dxa"/>
            <w:tcBorders>
              <w:tl2br w:val="nil"/>
              <w:tr2bl w:val="nil"/>
            </w:tcBorders>
            <w:shd w:val="clear" w:color="auto" w:fill="auto"/>
            <w:noWrap/>
            <w:vAlign w:val="center"/>
          </w:tcPr>
          <w:p w14:paraId="14D295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236</w:t>
            </w:r>
          </w:p>
        </w:tc>
        <w:tc>
          <w:tcPr>
            <w:tcW w:w="825" w:type="dxa"/>
            <w:tcBorders>
              <w:tl2br w:val="nil"/>
              <w:tr2bl w:val="nil"/>
            </w:tcBorders>
            <w:shd w:val="clear" w:color="auto" w:fill="auto"/>
            <w:vAlign w:val="center"/>
          </w:tcPr>
          <w:p w14:paraId="075F66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D9C2FC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3种邻苯二甲酸酯类</w:t>
            </w:r>
          </w:p>
        </w:tc>
        <w:tc>
          <w:tcPr>
            <w:tcW w:w="2130" w:type="dxa"/>
            <w:tcBorders>
              <w:tl2br w:val="nil"/>
              <w:tr2bl w:val="nil"/>
            </w:tcBorders>
            <w:shd w:val="clear" w:color="auto" w:fill="auto"/>
            <w:vAlign w:val="center"/>
          </w:tcPr>
          <w:p w14:paraId="2B159E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邻苯二甲酸二异癸酯;邻苯二甲酸二异壬酯;邻苯二甲酸二异丁酯</w:t>
            </w:r>
          </w:p>
        </w:tc>
        <w:tc>
          <w:tcPr>
            <w:tcW w:w="1320" w:type="dxa"/>
            <w:tcBorders>
              <w:tl2br w:val="nil"/>
              <w:tr2bl w:val="nil"/>
            </w:tcBorders>
            <w:shd w:val="clear" w:color="auto" w:fill="auto"/>
            <w:vAlign w:val="center"/>
          </w:tcPr>
          <w:p w14:paraId="534610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49CD17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6F1961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FB1A4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B0EA1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166CC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432</w:t>
            </w:r>
          </w:p>
        </w:tc>
      </w:tr>
      <w:tr w:rsidR="00035228" w14:paraId="423C14D0" w14:textId="77777777">
        <w:trPr>
          <w:cantSplit/>
          <w:trHeight w:val="90"/>
        </w:trPr>
        <w:tc>
          <w:tcPr>
            <w:tcW w:w="520" w:type="dxa"/>
            <w:tcBorders>
              <w:tl2br w:val="nil"/>
              <w:tr2bl w:val="nil"/>
            </w:tcBorders>
            <w:shd w:val="clear" w:color="auto" w:fill="auto"/>
            <w:noWrap/>
            <w:vAlign w:val="center"/>
          </w:tcPr>
          <w:p w14:paraId="568FDD5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237</w:t>
            </w:r>
          </w:p>
        </w:tc>
        <w:tc>
          <w:tcPr>
            <w:tcW w:w="825" w:type="dxa"/>
            <w:tcBorders>
              <w:tl2br w:val="nil"/>
              <w:tr2bl w:val="nil"/>
            </w:tcBorders>
            <w:shd w:val="clear" w:color="auto" w:fill="auto"/>
            <w:vAlign w:val="center"/>
          </w:tcPr>
          <w:p w14:paraId="69FB0A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4DB44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3种邻苯二甲酸酯内标</w:t>
            </w:r>
          </w:p>
        </w:tc>
        <w:tc>
          <w:tcPr>
            <w:tcW w:w="2130" w:type="dxa"/>
            <w:tcBorders>
              <w:tl2br w:val="nil"/>
              <w:tr2bl w:val="nil"/>
            </w:tcBorders>
            <w:shd w:val="clear" w:color="auto" w:fill="auto"/>
            <w:vAlign w:val="center"/>
          </w:tcPr>
          <w:p w14:paraId="4B8C61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邻苯二甲酸二异癸酯-d4；邻苯二甲酸二异丁酯-d4；邻苯二甲酸二异壬酯-d4</w:t>
            </w:r>
          </w:p>
        </w:tc>
        <w:tc>
          <w:tcPr>
            <w:tcW w:w="1320" w:type="dxa"/>
            <w:tcBorders>
              <w:tl2br w:val="nil"/>
              <w:tr2bl w:val="nil"/>
            </w:tcBorders>
            <w:shd w:val="clear" w:color="auto" w:fill="auto"/>
            <w:vAlign w:val="center"/>
          </w:tcPr>
          <w:p w14:paraId="47C9BA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04F5C9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6B067D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3DA201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15D7E6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E33EF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756</w:t>
            </w:r>
          </w:p>
        </w:tc>
      </w:tr>
      <w:tr w:rsidR="00035228" w14:paraId="7C407B20" w14:textId="77777777">
        <w:trPr>
          <w:cantSplit/>
          <w:trHeight w:val="90"/>
        </w:trPr>
        <w:tc>
          <w:tcPr>
            <w:tcW w:w="520" w:type="dxa"/>
            <w:tcBorders>
              <w:tl2br w:val="nil"/>
              <w:tr2bl w:val="nil"/>
            </w:tcBorders>
            <w:shd w:val="clear" w:color="auto" w:fill="auto"/>
            <w:noWrap/>
            <w:vAlign w:val="center"/>
          </w:tcPr>
          <w:p w14:paraId="4EB6FC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238</w:t>
            </w:r>
          </w:p>
        </w:tc>
        <w:tc>
          <w:tcPr>
            <w:tcW w:w="825" w:type="dxa"/>
            <w:tcBorders>
              <w:tl2br w:val="nil"/>
              <w:tr2bl w:val="nil"/>
            </w:tcBorders>
            <w:shd w:val="clear" w:color="auto" w:fill="auto"/>
            <w:vAlign w:val="center"/>
          </w:tcPr>
          <w:p w14:paraId="61AEB5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28884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2种邻苯二甲酸酯类</w:t>
            </w:r>
          </w:p>
        </w:tc>
        <w:tc>
          <w:tcPr>
            <w:tcW w:w="2130" w:type="dxa"/>
            <w:tcBorders>
              <w:tl2br w:val="nil"/>
              <w:tr2bl w:val="nil"/>
            </w:tcBorders>
            <w:shd w:val="clear" w:color="auto" w:fill="auto"/>
            <w:vAlign w:val="center"/>
          </w:tcPr>
          <w:p w14:paraId="426AAB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邻苯二甲酸二丁酯；邻苯二甲酸二（2-乙基己基）酯</w:t>
            </w:r>
          </w:p>
        </w:tc>
        <w:tc>
          <w:tcPr>
            <w:tcW w:w="1320" w:type="dxa"/>
            <w:tcBorders>
              <w:tl2br w:val="nil"/>
              <w:tr2bl w:val="nil"/>
            </w:tcBorders>
            <w:shd w:val="clear" w:color="auto" w:fill="auto"/>
            <w:vAlign w:val="center"/>
          </w:tcPr>
          <w:p w14:paraId="45E1E1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545ADF9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DC312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99AAC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40BF1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E61C5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420</w:t>
            </w:r>
          </w:p>
        </w:tc>
      </w:tr>
      <w:tr w:rsidR="00035228" w14:paraId="3E707930" w14:textId="77777777">
        <w:trPr>
          <w:cantSplit/>
          <w:trHeight w:val="90"/>
        </w:trPr>
        <w:tc>
          <w:tcPr>
            <w:tcW w:w="520" w:type="dxa"/>
            <w:tcBorders>
              <w:tl2br w:val="nil"/>
              <w:tr2bl w:val="nil"/>
            </w:tcBorders>
            <w:shd w:val="clear" w:color="auto" w:fill="auto"/>
            <w:noWrap/>
            <w:vAlign w:val="center"/>
          </w:tcPr>
          <w:p w14:paraId="2C29E2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239</w:t>
            </w:r>
          </w:p>
        </w:tc>
        <w:tc>
          <w:tcPr>
            <w:tcW w:w="825" w:type="dxa"/>
            <w:tcBorders>
              <w:tl2br w:val="nil"/>
              <w:tr2bl w:val="nil"/>
            </w:tcBorders>
            <w:shd w:val="clear" w:color="auto" w:fill="auto"/>
            <w:vAlign w:val="center"/>
          </w:tcPr>
          <w:p w14:paraId="0DC512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0088EA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2种邻苯二甲酸酯替代</w:t>
            </w:r>
          </w:p>
        </w:tc>
        <w:tc>
          <w:tcPr>
            <w:tcW w:w="2130" w:type="dxa"/>
            <w:tcBorders>
              <w:tl2br w:val="nil"/>
              <w:tr2bl w:val="nil"/>
            </w:tcBorders>
            <w:shd w:val="clear" w:color="auto" w:fill="auto"/>
            <w:vAlign w:val="center"/>
          </w:tcPr>
          <w:p w14:paraId="50A281C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邻苯二甲酸二丁酯-d4(DBP-d4)；邻苯二甲酸二（2-乙基己基）酯-d4(DEHP-d4)</w:t>
            </w:r>
          </w:p>
        </w:tc>
        <w:tc>
          <w:tcPr>
            <w:tcW w:w="1320" w:type="dxa"/>
            <w:tcBorders>
              <w:tl2br w:val="nil"/>
              <w:tr2bl w:val="nil"/>
            </w:tcBorders>
            <w:shd w:val="clear" w:color="auto" w:fill="auto"/>
            <w:vAlign w:val="center"/>
          </w:tcPr>
          <w:p w14:paraId="78D3B2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1888C9B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A8A50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4E9F0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685E69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E068FC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1463</w:t>
            </w:r>
          </w:p>
        </w:tc>
      </w:tr>
      <w:tr w:rsidR="00035228" w14:paraId="1BACC99D" w14:textId="77777777">
        <w:trPr>
          <w:cantSplit/>
          <w:trHeight w:val="90"/>
        </w:trPr>
        <w:tc>
          <w:tcPr>
            <w:tcW w:w="520" w:type="dxa"/>
            <w:tcBorders>
              <w:tl2br w:val="nil"/>
              <w:tr2bl w:val="nil"/>
            </w:tcBorders>
            <w:shd w:val="clear" w:color="auto" w:fill="auto"/>
            <w:noWrap/>
            <w:vAlign w:val="center"/>
          </w:tcPr>
          <w:p w14:paraId="1C3BD3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240</w:t>
            </w:r>
          </w:p>
        </w:tc>
        <w:tc>
          <w:tcPr>
            <w:tcW w:w="825" w:type="dxa"/>
            <w:tcBorders>
              <w:tl2br w:val="nil"/>
              <w:tr2bl w:val="nil"/>
            </w:tcBorders>
            <w:shd w:val="clear" w:color="auto" w:fill="auto"/>
            <w:vAlign w:val="center"/>
          </w:tcPr>
          <w:p w14:paraId="69D1B3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9396F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邻苯二甲酸酯内标</w:t>
            </w:r>
          </w:p>
        </w:tc>
        <w:tc>
          <w:tcPr>
            <w:tcW w:w="2130" w:type="dxa"/>
            <w:tcBorders>
              <w:tl2br w:val="nil"/>
              <w:tr2bl w:val="nil"/>
            </w:tcBorders>
            <w:shd w:val="clear" w:color="auto" w:fill="auto"/>
            <w:vAlign w:val="center"/>
          </w:tcPr>
          <w:p w14:paraId="6D67D7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邻苯二甲酸二戊酯-d4</w:t>
            </w:r>
          </w:p>
        </w:tc>
        <w:tc>
          <w:tcPr>
            <w:tcW w:w="1320" w:type="dxa"/>
            <w:tcBorders>
              <w:tl2br w:val="nil"/>
              <w:tr2bl w:val="nil"/>
            </w:tcBorders>
            <w:shd w:val="clear" w:color="auto" w:fill="auto"/>
            <w:vAlign w:val="center"/>
          </w:tcPr>
          <w:p w14:paraId="6A453B8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3266D21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CA831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79D11B6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5F91F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F50EBA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424</w:t>
            </w:r>
          </w:p>
        </w:tc>
      </w:tr>
      <w:tr w:rsidR="00035228" w14:paraId="022247D5" w14:textId="77777777">
        <w:trPr>
          <w:cantSplit/>
          <w:trHeight w:val="90"/>
        </w:trPr>
        <w:tc>
          <w:tcPr>
            <w:tcW w:w="520" w:type="dxa"/>
            <w:tcBorders>
              <w:tl2br w:val="nil"/>
              <w:tr2bl w:val="nil"/>
            </w:tcBorders>
            <w:shd w:val="clear" w:color="auto" w:fill="auto"/>
            <w:noWrap/>
            <w:vAlign w:val="center"/>
          </w:tcPr>
          <w:p w14:paraId="2B687C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241</w:t>
            </w:r>
          </w:p>
        </w:tc>
        <w:tc>
          <w:tcPr>
            <w:tcW w:w="825" w:type="dxa"/>
            <w:tcBorders>
              <w:tl2br w:val="nil"/>
              <w:tr2bl w:val="nil"/>
            </w:tcBorders>
            <w:shd w:val="clear" w:color="auto" w:fill="auto"/>
            <w:vAlign w:val="center"/>
          </w:tcPr>
          <w:p w14:paraId="70D9CA0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CEA5D8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5种邻苯二甲酸酯类</w:t>
            </w:r>
          </w:p>
        </w:tc>
        <w:tc>
          <w:tcPr>
            <w:tcW w:w="2130" w:type="dxa"/>
            <w:tcBorders>
              <w:tl2br w:val="nil"/>
              <w:tr2bl w:val="nil"/>
            </w:tcBorders>
            <w:shd w:val="clear" w:color="auto" w:fill="auto"/>
            <w:vAlign w:val="center"/>
          </w:tcPr>
          <w:p w14:paraId="1464AB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DNOP、DEHP、BBP、DBP、DIBP</w:t>
            </w:r>
          </w:p>
        </w:tc>
        <w:tc>
          <w:tcPr>
            <w:tcW w:w="1320" w:type="dxa"/>
            <w:tcBorders>
              <w:tl2br w:val="nil"/>
              <w:tr2bl w:val="nil"/>
            </w:tcBorders>
            <w:shd w:val="clear" w:color="auto" w:fill="auto"/>
            <w:vAlign w:val="center"/>
          </w:tcPr>
          <w:p w14:paraId="073C58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1CAEAF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5C256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57F160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1BB77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83172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672</w:t>
            </w:r>
          </w:p>
        </w:tc>
      </w:tr>
      <w:tr w:rsidR="00035228" w14:paraId="0444389D" w14:textId="77777777">
        <w:trPr>
          <w:cantSplit/>
          <w:trHeight w:val="90"/>
        </w:trPr>
        <w:tc>
          <w:tcPr>
            <w:tcW w:w="520" w:type="dxa"/>
            <w:tcBorders>
              <w:tl2br w:val="nil"/>
              <w:tr2bl w:val="nil"/>
            </w:tcBorders>
            <w:shd w:val="clear" w:color="auto" w:fill="auto"/>
            <w:noWrap/>
            <w:vAlign w:val="center"/>
          </w:tcPr>
          <w:p w14:paraId="593C75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242</w:t>
            </w:r>
          </w:p>
        </w:tc>
        <w:tc>
          <w:tcPr>
            <w:tcW w:w="825" w:type="dxa"/>
            <w:tcBorders>
              <w:tl2br w:val="nil"/>
              <w:tr2bl w:val="nil"/>
            </w:tcBorders>
            <w:shd w:val="clear" w:color="auto" w:fill="auto"/>
            <w:vAlign w:val="center"/>
          </w:tcPr>
          <w:p w14:paraId="5EF4AA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28AD9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联苯胺-d8</w:t>
            </w:r>
          </w:p>
        </w:tc>
        <w:tc>
          <w:tcPr>
            <w:tcW w:w="2130" w:type="dxa"/>
            <w:tcBorders>
              <w:tl2br w:val="nil"/>
              <w:tr2bl w:val="nil"/>
            </w:tcBorders>
            <w:shd w:val="clear" w:color="auto" w:fill="auto"/>
            <w:vAlign w:val="center"/>
          </w:tcPr>
          <w:p w14:paraId="4CF9AA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联苯胺-d8</w:t>
            </w:r>
          </w:p>
        </w:tc>
        <w:tc>
          <w:tcPr>
            <w:tcW w:w="1320" w:type="dxa"/>
            <w:tcBorders>
              <w:tl2br w:val="nil"/>
              <w:tr2bl w:val="nil"/>
            </w:tcBorders>
            <w:shd w:val="clear" w:color="auto" w:fill="auto"/>
            <w:vAlign w:val="center"/>
          </w:tcPr>
          <w:p w14:paraId="734B0A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100-1000</w:t>
            </w:r>
          </w:p>
        </w:tc>
        <w:tc>
          <w:tcPr>
            <w:tcW w:w="1100" w:type="dxa"/>
            <w:tcBorders>
              <w:tl2br w:val="nil"/>
              <w:tr2bl w:val="nil"/>
            </w:tcBorders>
            <w:shd w:val="clear" w:color="auto" w:fill="auto"/>
            <w:vAlign w:val="center"/>
          </w:tcPr>
          <w:p w14:paraId="335ABA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118C0C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70CFF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155F5B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BEF9FD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105</w:t>
            </w:r>
          </w:p>
        </w:tc>
      </w:tr>
      <w:tr w:rsidR="00035228" w14:paraId="5648FA9B" w14:textId="77777777">
        <w:trPr>
          <w:cantSplit/>
          <w:trHeight w:val="90"/>
        </w:trPr>
        <w:tc>
          <w:tcPr>
            <w:tcW w:w="520" w:type="dxa"/>
            <w:tcBorders>
              <w:tl2br w:val="nil"/>
              <w:tr2bl w:val="nil"/>
            </w:tcBorders>
            <w:shd w:val="clear" w:color="auto" w:fill="auto"/>
            <w:noWrap/>
            <w:vAlign w:val="center"/>
          </w:tcPr>
          <w:p w14:paraId="72A39C8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243</w:t>
            </w:r>
          </w:p>
        </w:tc>
        <w:tc>
          <w:tcPr>
            <w:tcW w:w="825" w:type="dxa"/>
            <w:tcBorders>
              <w:tl2br w:val="nil"/>
              <w:tr2bl w:val="nil"/>
            </w:tcBorders>
            <w:shd w:val="clear" w:color="auto" w:fill="auto"/>
            <w:vAlign w:val="center"/>
          </w:tcPr>
          <w:p w14:paraId="163E3E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42D6B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丙烯酰胺-d3</w:t>
            </w:r>
          </w:p>
        </w:tc>
        <w:tc>
          <w:tcPr>
            <w:tcW w:w="2130" w:type="dxa"/>
            <w:tcBorders>
              <w:tl2br w:val="nil"/>
              <w:tr2bl w:val="nil"/>
            </w:tcBorders>
            <w:shd w:val="clear" w:color="auto" w:fill="auto"/>
            <w:vAlign w:val="center"/>
          </w:tcPr>
          <w:p w14:paraId="76378E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丙烯酰胺-d3</w:t>
            </w:r>
          </w:p>
        </w:tc>
        <w:tc>
          <w:tcPr>
            <w:tcW w:w="1320" w:type="dxa"/>
            <w:tcBorders>
              <w:tl2br w:val="nil"/>
              <w:tr2bl w:val="nil"/>
            </w:tcBorders>
            <w:shd w:val="clear" w:color="auto" w:fill="auto"/>
            <w:vAlign w:val="center"/>
          </w:tcPr>
          <w:p w14:paraId="0AE5CE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6463FC6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FB1B5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D29CF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212C1A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2A263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w:t>
            </w:r>
          </w:p>
        </w:tc>
      </w:tr>
      <w:tr w:rsidR="00035228" w14:paraId="06DA64B8" w14:textId="77777777">
        <w:trPr>
          <w:cantSplit/>
          <w:trHeight w:val="90"/>
        </w:trPr>
        <w:tc>
          <w:tcPr>
            <w:tcW w:w="520" w:type="dxa"/>
            <w:tcBorders>
              <w:tl2br w:val="nil"/>
              <w:tr2bl w:val="nil"/>
            </w:tcBorders>
            <w:shd w:val="clear" w:color="auto" w:fill="auto"/>
            <w:noWrap/>
            <w:vAlign w:val="center"/>
          </w:tcPr>
          <w:p w14:paraId="5E113BD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244</w:t>
            </w:r>
          </w:p>
        </w:tc>
        <w:tc>
          <w:tcPr>
            <w:tcW w:w="825" w:type="dxa"/>
            <w:tcBorders>
              <w:tl2br w:val="nil"/>
              <w:tr2bl w:val="nil"/>
            </w:tcBorders>
            <w:shd w:val="clear" w:color="auto" w:fill="auto"/>
            <w:vAlign w:val="center"/>
          </w:tcPr>
          <w:p w14:paraId="2E67DE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80088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7种多氯联苯单标</w:t>
            </w:r>
          </w:p>
        </w:tc>
        <w:tc>
          <w:tcPr>
            <w:tcW w:w="2130" w:type="dxa"/>
            <w:tcBorders>
              <w:tl2br w:val="nil"/>
              <w:tr2bl w:val="nil"/>
            </w:tcBorders>
            <w:shd w:val="clear" w:color="auto" w:fill="auto"/>
            <w:vAlign w:val="center"/>
          </w:tcPr>
          <w:p w14:paraId="7A7E17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多氯联苯-1016；多氯联苯-1221；多氯联苯-1232；多氯联苯-1242；多氯联苯-1248；多氯联苯-1254；多氯联苯-1260</w:t>
            </w:r>
          </w:p>
        </w:tc>
        <w:tc>
          <w:tcPr>
            <w:tcW w:w="1320" w:type="dxa"/>
            <w:tcBorders>
              <w:tl2br w:val="nil"/>
              <w:tr2bl w:val="nil"/>
            </w:tcBorders>
            <w:shd w:val="clear" w:color="auto" w:fill="auto"/>
            <w:vAlign w:val="center"/>
          </w:tcPr>
          <w:p w14:paraId="5F10A90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100-1000</w:t>
            </w:r>
          </w:p>
        </w:tc>
        <w:tc>
          <w:tcPr>
            <w:tcW w:w="1100" w:type="dxa"/>
            <w:tcBorders>
              <w:tl2br w:val="nil"/>
              <w:tr2bl w:val="nil"/>
            </w:tcBorders>
            <w:shd w:val="clear" w:color="auto" w:fill="auto"/>
            <w:vAlign w:val="center"/>
          </w:tcPr>
          <w:p w14:paraId="1E8B26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FB8A76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7瓶/套（1ml/瓶）</w:t>
            </w:r>
          </w:p>
        </w:tc>
        <w:tc>
          <w:tcPr>
            <w:tcW w:w="1150" w:type="dxa"/>
            <w:tcBorders>
              <w:tl2br w:val="nil"/>
              <w:tr2bl w:val="nil"/>
            </w:tcBorders>
            <w:shd w:val="clear" w:color="auto" w:fill="auto"/>
            <w:vAlign w:val="center"/>
          </w:tcPr>
          <w:p w14:paraId="3C1C1B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9DBFBB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35AD0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784</w:t>
            </w:r>
          </w:p>
        </w:tc>
      </w:tr>
      <w:tr w:rsidR="00035228" w14:paraId="51EDC769" w14:textId="77777777">
        <w:trPr>
          <w:cantSplit/>
          <w:trHeight w:val="90"/>
        </w:trPr>
        <w:tc>
          <w:tcPr>
            <w:tcW w:w="520" w:type="dxa"/>
            <w:tcBorders>
              <w:tl2br w:val="nil"/>
              <w:tr2bl w:val="nil"/>
            </w:tcBorders>
            <w:shd w:val="clear" w:color="auto" w:fill="auto"/>
            <w:noWrap/>
            <w:vAlign w:val="center"/>
          </w:tcPr>
          <w:p w14:paraId="507F45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245</w:t>
            </w:r>
          </w:p>
        </w:tc>
        <w:tc>
          <w:tcPr>
            <w:tcW w:w="825" w:type="dxa"/>
            <w:tcBorders>
              <w:tl2br w:val="nil"/>
              <w:tr2bl w:val="nil"/>
            </w:tcBorders>
            <w:shd w:val="clear" w:color="auto" w:fill="auto"/>
            <w:vAlign w:val="center"/>
          </w:tcPr>
          <w:p w14:paraId="2CE1269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E1BC0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9种微囊藻毒素</w:t>
            </w:r>
          </w:p>
        </w:tc>
        <w:tc>
          <w:tcPr>
            <w:tcW w:w="2130" w:type="dxa"/>
            <w:tcBorders>
              <w:tl2br w:val="nil"/>
              <w:tr2bl w:val="nil"/>
            </w:tcBorders>
            <w:shd w:val="clear" w:color="auto" w:fill="auto"/>
            <w:vAlign w:val="center"/>
          </w:tcPr>
          <w:p w14:paraId="1417FA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微囊藻毒素-RR、微囊藻毒素-YR、微囊藻毒素 -</w:t>
            </w:r>
            <w:proofErr w:type="spellStart"/>
            <w:r>
              <w:rPr>
                <w:rFonts w:ascii="宋体" w:hAnsi="宋体" w:cs="宋体" w:hint="eastAsia"/>
                <w:kern w:val="0"/>
                <w:sz w:val="20"/>
                <w:szCs w:val="20"/>
                <w:lang w:bidi="ar"/>
              </w:rPr>
              <w:t>HtyR</w:t>
            </w:r>
            <w:proofErr w:type="spellEnd"/>
            <w:r>
              <w:rPr>
                <w:rFonts w:ascii="宋体" w:hAnsi="宋体" w:cs="宋体" w:hint="eastAsia"/>
                <w:kern w:val="0"/>
                <w:sz w:val="20"/>
                <w:szCs w:val="20"/>
                <w:lang w:bidi="ar"/>
              </w:rPr>
              <w:t>、微囊藻毒素-LR、微囊藻毒素-WR、微囊藻毒素-LA、微囊藻毒素-LY、微囊藻毒素 -LW和微囊藻毒素-LF等9种微囊藻毒素</w:t>
            </w:r>
          </w:p>
        </w:tc>
        <w:tc>
          <w:tcPr>
            <w:tcW w:w="1320" w:type="dxa"/>
            <w:tcBorders>
              <w:tl2br w:val="nil"/>
              <w:tr2bl w:val="nil"/>
            </w:tcBorders>
            <w:shd w:val="clear" w:color="auto" w:fill="auto"/>
            <w:vAlign w:val="center"/>
          </w:tcPr>
          <w:p w14:paraId="11C27B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0-1000</w:t>
            </w:r>
          </w:p>
        </w:tc>
        <w:tc>
          <w:tcPr>
            <w:tcW w:w="1100" w:type="dxa"/>
            <w:tcBorders>
              <w:tl2br w:val="nil"/>
              <w:tr2bl w:val="nil"/>
            </w:tcBorders>
            <w:shd w:val="clear" w:color="auto" w:fill="auto"/>
            <w:vAlign w:val="center"/>
          </w:tcPr>
          <w:p w14:paraId="177782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255FF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397124F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581C32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C0F93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10584</w:t>
            </w:r>
          </w:p>
        </w:tc>
      </w:tr>
      <w:tr w:rsidR="00035228" w14:paraId="05CB77CA" w14:textId="77777777">
        <w:trPr>
          <w:cantSplit/>
          <w:trHeight w:val="90"/>
        </w:trPr>
        <w:tc>
          <w:tcPr>
            <w:tcW w:w="520" w:type="dxa"/>
            <w:tcBorders>
              <w:tl2br w:val="nil"/>
              <w:tr2bl w:val="nil"/>
            </w:tcBorders>
            <w:shd w:val="clear" w:color="auto" w:fill="auto"/>
            <w:noWrap/>
            <w:vAlign w:val="center"/>
          </w:tcPr>
          <w:p w14:paraId="00A2BB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246</w:t>
            </w:r>
          </w:p>
        </w:tc>
        <w:tc>
          <w:tcPr>
            <w:tcW w:w="825" w:type="dxa"/>
            <w:tcBorders>
              <w:tl2br w:val="nil"/>
              <w:tr2bl w:val="nil"/>
            </w:tcBorders>
            <w:shd w:val="clear" w:color="auto" w:fill="auto"/>
            <w:vAlign w:val="center"/>
          </w:tcPr>
          <w:p w14:paraId="6E6773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228A5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微囊藻毒素LR</w:t>
            </w:r>
          </w:p>
        </w:tc>
        <w:tc>
          <w:tcPr>
            <w:tcW w:w="2130" w:type="dxa"/>
            <w:tcBorders>
              <w:tl2br w:val="nil"/>
              <w:tr2bl w:val="nil"/>
            </w:tcBorders>
            <w:shd w:val="clear" w:color="auto" w:fill="auto"/>
            <w:vAlign w:val="center"/>
          </w:tcPr>
          <w:p w14:paraId="58B1E9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微囊藻毒素LR</w:t>
            </w:r>
          </w:p>
        </w:tc>
        <w:tc>
          <w:tcPr>
            <w:tcW w:w="1320" w:type="dxa"/>
            <w:tcBorders>
              <w:tl2br w:val="nil"/>
              <w:tr2bl w:val="nil"/>
            </w:tcBorders>
            <w:shd w:val="clear" w:color="auto" w:fill="auto"/>
            <w:vAlign w:val="center"/>
          </w:tcPr>
          <w:p w14:paraId="4A9662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6F3DDE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7E66D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6B18F6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C32CA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360D38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1175</w:t>
            </w:r>
          </w:p>
        </w:tc>
      </w:tr>
      <w:tr w:rsidR="00035228" w14:paraId="2F66C864" w14:textId="77777777">
        <w:trPr>
          <w:cantSplit/>
          <w:trHeight w:val="90"/>
        </w:trPr>
        <w:tc>
          <w:tcPr>
            <w:tcW w:w="520" w:type="dxa"/>
            <w:tcBorders>
              <w:tl2br w:val="nil"/>
              <w:tr2bl w:val="nil"/>
            </w:tcBorders>
            <w:shd w:val="clear" w:color="auto" w:fill="auto"/>
            <w:noWrap/>
            <w:vAlign w:val="center"/>
          </w:tcPr>
          <w:p w14:paraId="2D84AF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247</w:t>
            </w:r>
          </w:p>
        </w:tc>
        <w:tc>
          <w:tcPr>
            <w:tcW w:w="825" w:type="dxa"/>
            <w:tcBorders>
              <w:tl2br w:val="nil"/>
              <w:tr2bl w:val="nil"/>
            </w:tcBorders>
            <w:shd w:val="clear" w:color="auto" w:fill="auto"/>
            <w:vAlign w:val="center"/>
          </w:tcPr>
          <w:p w14:paraId="4802A8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185A92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4种硝基酚类</w:t>
            </w:r>
          </w:p>
        </w:tc>
        <w:tc>
          <w:tcPr>
            <w:tcW w:w="2130" w:type="dxa"/>
            <w:tcBorders>
              <w:tl2br w:val="nil"/>
              <w:tr2bl w:val="nil"/>
            </w:tcBorders>
            <w:shd w:val="clear" w:color="auto" w:fill="auto"/>
            <w:vAlign w:val="center"/>
          </w:tcPr>
          <w:p w14:paraId="51C2E5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2，6-二硝基苯酚；2，4-二硝基苯酚；4-硝基苯酚；苦味酸</w:t>
            </w:r>
          </w:p>
        </w:tc>
        <w:tc>
          <w:tcPr>
            <w:tcW w:w="1320" w:type="dxa"/>
            <w:tcBorders>
              <w:tl2br w:val="nil"/>
              <w:tr2bl w:val="nil"/>
            </w:tcBorders>
            <w:shd w:val="clear" w:color="auto" w:fill="auto"/>
            <w:vAlign w:val="center"/>
          </w:tcPr>
          <w:p w14:paraId="6D4035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100-1000</w:t>
            </w:r>
          </w:p>
        </w:tc>
        <w:tc>
          <w:tcPr>
            <w:tcW w:w="1100" w:type="dxa"/>
            <w:tcBorders>
              <w:tl2br w:val="nil"/>
              <w:tr2bl w:val="nil"/>
            </w:tcBorders>
            <w:shd w:val="clear" w:color="auto" w:fill="auto"/>
            <w:vAlign w:val="center"/>
          </w:tcPr>
          <w:p w14:paraId="1F0D34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65CF0F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080637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4D9330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77BF1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445</w:t>
            </w:r>
          </w:p>
        </w:tc>
      </w:tr>
      <w:tr w:rsidR="00035228" w14:paraId="1CBB4157" w14:textId="77777777">
        <w:trPr>
          <w:cantSplit/>
          <w:trHeight w:val="90"/>
        </w:trPr>
        <w:tc>
          <w:tcPr>
            <w:tcW w:w="520" w:type="dxa"/>
            <w:tcBorders>
              <w:tl2br w:val="nil"/>
              <w:tr2bl w:val="nil"/>
            </w:tcBorders>
            <w:shd w:val="clear" w:color="auto" w:fill="auto"/>
            <w:noWrap/>
            <w:vAlign w:val="center"/>
          </w:tcPr>
          <w:p w14:paraId="179B29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248</w:t>
            </w:r>
          </w:p>
        </w:tc>
        <w:tc>
          <w:tcPr>
            <w:tcW w:w="825" w:type="dxa"/>
            <w:tcBorders>
              <w:tl2br w:val="nil"/>
              <w:tr2bl w:val="nil"/>
            </w:tcBorders>
            <w:shd w:val="clear" w:color="auto" w:fill="auto"/>
            <w:vAlign w:val="center"/>
          </w:tcPr>
          <w:p w14:paraId="782573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60D4F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2,4-二硝基苯酚-d3</w:t>
            </w:r>
          </w:p>
        </w:tc>
        <w:tc>
          <w:tcPr>
            <w:tcW w:w="2130" w:type="dxa"/>
            <w:tcBorders>
              <w:tl2br w:val="nil"/>
              <w:tr2bl w:val="nil"/>
            </w:tcBorders>
            <w:shd w:val="clear" w:color="auto" w:fill="auto"/>
            <w:vAlign w:val="center"/>
          </w:tcPr>
          <w:p w14:paraId="7D026E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2,4-二硝基酚-d3</w:t>
            </w:r>
          </w:p>
        </w:tc>
        <w:tc>
          <w:tcPr>
            <w:tcW w:w="1320" w:type="dxa"/>
            <w:tcBorders>
              <w:tl2br w:val="nil"/>
              <w:tr2bl w:val="nil"/>
            </w:tcBorders>
            <w:shd w:val="clear" w:color="auto" w:fill="auto"/>
            <w:vAlign w:val="center"/>
          </w:tcPr>
          <w:p w14:paraId="0F5A85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10DFB8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6682E67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C5D59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D6AD7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D024B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300</w:t>
            </w:r>
          </w:p>
        </w:tc>
      </w:tr>
      <w:tr w:rsidR="00035228" w14:paraId="14DA50C3" w14:textId="77777777">
        <w:trPr>
          <w:cantSplit/>
          <w:trHeight w:val="188"/>
        </w:trPr>
        <w:tc>
          <w:tcPr>
            <w:tcW w:w="520" w:type="dxa"/>
            <w:tcBorders>
              <w:tl2br w:val="nil"/>
              <w:tr2bl w:val="nil"/>
            </w:tcBorders>
            <w:shd w:val="clear" w:color="auto" w:fill="auto"/>
            <w:noWrap/>
            <w:vAlign w:val="center"/>
          </w:tcPr>
          <w:p w14:paraId="16B1BB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249</w:t>
            </w:r>
          </w:p>
        </w:tc>
        <w:tc>
          <w:tcPr>
            <w:tcW w:w="825" w:type="dxa"/>
            <w:tcBorders>
              <w:tl2br w:val="nil"/>
              <w:tr2bl w:val="nil"/>
            </w:tcBorders>
            <w:shd w:val="clear" w:color="auto" w:fill="auto"/>
            <w:vAlign w:val="center"/>
          </w:tcPr>
          <w:p w14:paraId="3C0497C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84FCF9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氟苯和1,4-二氯苯-d4</w:t>
            </w:r>
          </w:p>
        </w:tc>
        <w:tc>
          <w:tcPr>
            <w:tcW w:w="2130" w:type="dxa"/>
            <w:tcBorders>
              <w:tl2br w:val="nil"/>
              <w:tr2bl w:val="nil"/>
            </w:tcBorders>
            <w:shd w:val="clear" w:color="auto" w:fill="auto"/>
            <w:vAlign w:val="center"/>
          </w:tcPr>
          <w:p w14:paraId="0AB67F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氟苯和1,4-二氯苯-d4</w:t>
            </w:r>
          </w:p>
        </w:tc>
        <w:tc>
          <w:tcPr>
            <w:tcW w:w="1320" w:type="dxa"/>
            <w:tcBorders>
              <w:tl2br w:val="nil"/>
              <w:tr2bl w:val="nil"/>
            </w:tcBorders>
            <w:shd w:val="clear" w:color="auto" w:fill="auto"/>
            <w:vAlign w:val="center"/>
          </w:tcPr>
          <w:p w14:paraId="262057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60CA843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µg/mL</w:t>
            </w:r>
          </w:p>
        </w:tc>
        <w:tc>
          <w:tcPr>
            <w:tcW w:w="1900" w:type="dxa"/>
            <w:tcBorders>
              <w:tl2br w:val="nil"/>
              <w:tr2bl w:val="nil"/>
            </w:tcBorders>
            <w:shd w:val="clear" w:color="auto" w:fill="auto"/>
            <w:vAlign w:val="center"/>
          </w:tcPr>
          <w:p w14:paraId="1A0FB4B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58E594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4B3E3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093AD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165</w:t>
            </w:r>
          </w:p>
        </w:tc>
      </w:tr>
      <w:tr w:rsidR="00035228" w14:paraId="21E8653F" w14:textId="77777777">
        <w:trPr>
          <w:cantSplit/>
          <w:trHeight w:val="90"/>
        </w:trPr>
        <w:tc>
          <w:tcPr>
            <w:tcW w:w="520" w:type="dxa"/>
            <w:tcBorders>
              <w:tl2br w:val="nil"/>
              <w:tr2bl w:val="nil"/>
            </w:tcBorders>
            <w:shd w:val="clear" w:color="auto" w:fill="auto"/>
            <w:noWrap/>
            <w:vAlign w:val="center"/>
          </w:tcPr>
          <w:p w14:paraId="556D6D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250</w:t>
            </w:r>
          </w:p>
        </w:tc>
        <w:tc>
          <w:tcPr>
            <w:tcW w:w="825" w:type="dxa"/>
            <w:tcBorders>
              <w:tl2br w:val="nil"/>
              <w:tr2bl w:val="nil"/>
            </w:tcBorders>
            <w:shd w:val="clear" w:color="auto" w:fill="auto"/>
            <w:vAlign w:val="center"/>
          </w:tcPr>
          <w:p w14:paraId="6BF2C7B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43F41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2,4-二氯苯氧乙酸-13C6（内标物）</w:t>
            </w:r>
          </w:p>
        </w:tc>
        <w:tc>
          <w:tcPr>
            <w:tcW w:w="2130" w:type="dxa"/>
            <w:tcBorders>
              <w:tl2br w:val="nil"/>
              <w:tr2bl w:val="nil"/>
            </w:tcBorders>
            <w:shd w:val="clear" w:color="auto" w:fill="auto"/>
            <w:vAlign w:val="center"/>
          </w:tcPr>
          <w:p w14:paraId="1944BD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2,4-二氯苯氧乙酸-13C6</w:t>
            </w:r>
          </w:p>
        </w:tc>
        <w:tc>
          <w:tcPr>
            <w:tcW w:w="1320" w:type="dxa"/>
            <w:tcBorders>
              <w:tl2br w:val="nil"/>
              <w:tr2bl w:val="nil"/>
            </w:tcBorders>
            <w:shd w:val="clear" w:color="auto" w:fill="auto"/>
            <w:vAlign w:val="center"/>
          </w:tcPr>
          <w:p w14:paraId="0008AC0E" w14:textId="77777777" w:rsidR="00035228" w:rsidRDefault="007E1CC3">
            <w:pPr>
              <w:widowControl/>
              <w:jc w:val="center"/>
              <w:textAlignment w:val="center"/>
              <w:rPr>
                <w:rFonts w:ascii="宋体" w:hAnsi="宋体" w:cs="宋体"/>
                <w:sz w:val="20"/>
                <w:szCs w:val="20"/>
                <w:lang w:bidi="ar"/>
              </w:rPr>
            </w:pPr>
            <w:r>
              <w:rPr>
                <w:rFonts w:ascii="宋体" w:hAnsi="宋体" w:cs="宋体" w:hint="eastAsia"/>
                <w:kern w:val="0"/>
                <w:sz w:val="20"/>
                <w:szCs w:val="20"/>
                <w:lang w:bidi="ar"/>
              </w:rPr>
              <w:t>10-100</w:t>
            </w:r>
          </w:p>
        </w:tc>
        <w:tc>
          <w:tcPr>
            <w:tcW w:w="1100" w:type="dxa"/>
            <w:tcBorders>
              <w:tl2br w:val="nil"/>
              <w:tr2bl w:val="nil"/>
            </w:tcBorders>
            <w:shd w:val="clear" w:color="auto" w:fill="auto"/>
            <w:vAlign w:val="center"/>
          </w:tcPr>
          <w:p w14:paraId="5FF71D91" w14:textId="77777777" w:rsidR="00035228" w:rsidRDefault="007E1CC3">
            <w:pPr>
              <w:widowControl/>
              <w:jc w:val="center"/>
              <w:textAlignment w:val="center"/>
              <w:rPr>
                <w:rFonts w:ascii="宋体" w:hAnsi="宋体" w:cs="宋体"/>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0ABD02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46B499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2AC51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836AD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847</w:t>
            </w:r>
          </w:p>
        </w:tc>
      </w:tr>
      <w:tr w:rsidR="00035228" w14:paraId="0D666CEB" w14:textId="77777777">
        <w:trPr>
          <w:cantSplit/>
          <w:trHeight w:val="90"/>
        </w:trPr>
        <w:tc>
          <w:tcPr>
            <w:tcW w:w="520" w:type="dxa"/>
            <w:tcBorders>
              <w:tl2br w:val="nil"/>
              <w:tr2bl w:val="nil"/>
            </w:tcBorders>
            <w:shd w:val="clear" w:color="auto" w:fill="auto"/>
            <w:noWrap/>
            <w:vAlign w:val="center"/>
          </w:tcPr>
          <w:p w14:paraId="219231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251</w:t>
            </w:r>
          </w:p>
        </w:tc>
        <w:tc>
          <w:tcPr>
            <w:tcW w:w="825" w:type="dxa"/>
            <w:tcBorders>
              <w:tl2br w:val="nil"/>
              <w:tr2bl w:val="nil"/>
            </w:tcBorders>
            <w:shd w:val="clear" w:color="auto" w:fill="auto"/>
            <w:vAlign w:val="center"/>
          </w:tcPr>
          <w:p w14:paraId="3E05245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526E82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三甲苯</w:t>
            </w:r>
          </w:p>
        </w:tc>
        <w:tc>
          <w:tcPr>
            <w:tcW w:w="2130" w:type="dxa"/>
            <w:tcBorders>
              <w:tl2br w:val="nil"/>
              <w:tr2bl w:val="nil"/>
            </w:tcBorders>
            <w:shd w:val="clear" w:color="auto" w:fill="auto"/>
            <w:vAlign w:val="center"/>
          </w:tcPr>
          <w:p w14:paraId="65F75B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1,2,3-三甲苯；1,2,4-三甲苯；1,3,5-三甲苯</w:t>
            </w:r>
          </w:p>
        </w:tc>
        <w:tc>
          <w:tcPr>
            <w:tcW w:w="1320" w:type="dxa"/>
            <w:tcBorders>
              <w:tl2br w:val="nil"/>
              <w:tr2bl w:val="nil"/>
            </w:tcBorders>
            <w:shd w:val="clear" w:color="auto" w:fill="auto"/>
            <w:vAlign w:val="center"/>
          </w:tcPr>
          <w:p w14:paraId="684C5B17" w14:textId="77777777" w:rsidR="00035228" w:rsidRDefault="007E1CC3">
            <w:pPr>
              <w:widowControl/>
              <w:jc w:val="center"/>
              <w:textAlignment w:val="center"/>
              <w:rPr>
                <w:rFonts w:ascii="宋体" w:hAnsi="宋体" w:cs="宋体"/>
                <w:sz w:val="20"/>
                <w:szCs w:val="20"/>
                <w:lang w:bidi="ar"/>
              </w:rPr>
            </w:pPr>
            <w:r>
              <w:rPr>
                <w:rFonts w:ascii="宋体" w:hAnsi="宋体" w:cs="宋体" w:hint="eastAsia"/>
                <w:kern w:val="0"/>
                <w:sz w:val="20"/>
                <w:szCs w:val="20"/>
                <w:lang w:bidi="ar"/>
              </w:rPr>
              <w:t>1000-2000</w:t>
            </w:r>
          </w:p>
        </w:tc>
        <w:tc>
          <w:tcPr>
            <w:tcW w:w="1100" w:type="dxa"/>
            <w:tcBorders>
              <w:tl2br w:val="nil"/>
              <w:tr2bl w:val="nil"/>
            </w:tcBorders>
            <w:shd w:val="clear" w:color="auto" w:fill="auto"/>
            <w:vAlign w:val="center"/>
          </w:tcPr>
          <w:p w14:paraId="67337A77" w14:textId="77777777" w:rsidR="00035228" w:rsidRDefault="007E1CC3">
            <w:pPr>
              <w:widowControl/>
              <w:jc w:val="center"/>
              <w:textAlignment w:val="center"/>
              <w:rPr>
                <w:rFonts w:ascii="宋体" w:hAnsi="宋体" w:cs="宋体"/>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98654C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7223EE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EFA993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A40DD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154</w:t>
            </w:r>
          </w:p>
        </w:tc>
      </w:tr>
      <w:tr w:rsidR="00035228" w14:paraId="79A0152F" w14:textId="77777777">
        <w:trPr>
          <w:cantSplit/>
          <w:trHeight w:val="90"/>
        </w:trPr>
        <w:tc>
          <w:tcPr>
            <w:tcW w:w="520" w:type="dxa"/>
            <w:tcBorders>
              <w:tl2br w:val="nil"/>
              <w:tr2bl w:val="nil"/>
            </w:tcBorders>
            <w:shd w:val="clear" w:color="auto" w:fill="auto"/>
            <w:noWrap/>
            <w:vAlign w:val="center"/>
          </w:tcPr>
          <w:p w14:paraId="348E05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252</w:t>
            </w:r>
          </w:p>
        </w:tc>
        <w:tc>
          <w:tcPr>
            <w:tcW w:w="825" w:type="dxa"/>
            <w:tcBorders>
              <w:tl2br w:val="nil"/>
              <w:tr2bl w:val="nil"/>
            </w:tcBorders>
            <w:shd w:val="clear" w:color="auto" w:fill="auto"/>
            <w:vAlign w:val="center"/>
          </w:tcPr>
          <w:p w14:paraId="7FEF23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85A93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三甲胺盐酸盐</w:t>
            </w:r>
          </w:p>
        </w:tc>
        <w:tc>
          <w:tcPr>
            <w:tcW w:w="2130" w:type="dxa"/>
            <w:tcBorders>
              <w:tl2br w:val="nil"/>
              <w:tr2bl w:val="nil"/>
            </w:tcBorders>
            <w:shd w:val="clear" w:color="auto" w:fill="auto"/>
            <w:vAlign w:val="center"/>
          </w:tcPr>
          <w:p w14:paraId="5B4C030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三甲胺</w:t>
            </w:r>
          </w:p>
        </w:tc>
        <w:tc>
          <w:tcPr>
            <w:tcW w:w="1320" w:type="dxa"/>
            <w:tcBorders>
              <w:tl2br w:val="nil"/>
              <w:tr2bl w:val="nil"/>
            </w:tcBorders>
            <w:shd w:val="clear" w:color="auto" w:fill="auto"/>
            <w:vAlign w:val="center"/>
          </w:tcPr>
          <w:p w14:paraId="1EE2E8F6" w14:textId="77777777" w:rsidR="00035228" w:rsidRDefault="007E1CC3">
            <w:pPr>
              <w:widowControl/>
              <w:jc w:val="center"/>
              <w:textAlignment w:val="center"/>
              <w:rPr>
                <w:rFonts w:ascii="宋体" w:hAnsi="宋体" w:cs="宋体"/>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193F2979" w14:textId="77777777" w:rsidR="00035228" w:rsidRDefault="007E1CC3">
            <w:pPr>
              <w:widowControl/>
              <w:jc w:val="center"/>
              <w:textAlignment w:val="center"/>
              <w:rPr>
                <w:rFonts w:ascii="宋体" w:hAnsi="宋体" w:cs="宋体"/>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E9A1E0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73A7B2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95D8B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212BD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231</w:t>
            </w:r>
          </w:p>
        </w:tc>
      </w:tr>
      <w:tr w:rsidR="00035228" w14:paraId="35F5CCE5" w14:textId="77777777">
        <w:trPr>
          <w:cantSplit/>
          <w:trHeight w:val="90"/>
        </w:trPr>
        <w:tc>
          <w:tcPr>
            <w:tcW w:w="520" w:type="dxa"/>
            <w:tcBorders>
              <w:tl2br w:val="nil"/>
              <w:tr2bl w:val="nil"/>
            </w:tcBorders>
            <w:shd w:val="clear" w:color="auto" w:fill="auto"/>
            <w:noWrap/>
            <w:vAlign w:val="center"/>
          </w:tcPr>
          <w:p w14:paraId="5825DD2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253</w:t>
            </w:r>
          </w:p>
        </w:tc>
        <w:tc>
          <w:tcPr>
            <w:tcW w:w="825" w:type="dxa"/>
            <w:tcBorders>
              <w:tl2br w:val="nil"/>
              <w:tr2bl w:val="nil"/>
            </w:tcBorders>
            <w:shd w:val="clear" w:color="auto" w:fill="auto"/>
            <w:vAlign w:val="center"/>
          </w:tcPr>
          <w:p w14:paraId="2AC1E94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B0FBA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27种有机磷</w:t>
            </w:r>
          </w:p>
        </w:tc>
        <w:tc>
          <w:tcPr>
            <w:tcW w:w="2130" w:type="dxa"/>
            <w:tcBorders>
              <w:tl2br w:val="nil"/>
              <w:tr2bl w:val="nil"/>
            </w:tcBorders>
            <w:shd w:val="clear" w:color="auto" w:fill="auto"/>
            <w:vAlign w:val="center"/>
          </w:tcPr>
          <w:p w14:paraId="556239B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敌敌畏；速灭磷；内吸磷；灭线磷； 治螟磷；甲拌磷；特丁硫磷；二嗪磷；地虫硫磷；异稻瘟净；乐果；氯唑磷；甲基毒死蜱；磷胺；甲基对硫磷；毒死蜱；杀螟硫磷；马拉硫磷；对硫磷；溴硫磷；甲基异柳磷；水胺硫磷；稻丰散；丙溴磷；苯线磷；三唑磷；蝇毒磷</w:t>
            </w:r>
          </w:p>
        </w:tc>
        <w:tc>
          <w:tcPr>
            <w:tcW w:w="1320" w:type="dxa"/>
            <w:tcBorders>
              <w:tl2br w:val="nil"/>
              <w:tr2bl w:val="nil"/>
            </w:tcBorders>
            <w:shd w:val="clear" w:color="auto" w:fill="auto"/>
            <w:vAlign w:val="center"/>
          </w:tcPr>
          <w:p w14:paraId="21270848" w14:textId="77777777" w:rsidR="00035228" w:rsidRDefault="007E1CC3">
            <w:pPr>
              <w:widowControl/>
              <w:jc w:val="center"/>
              <w:textAlignment w:val="center"/>
              <w:rPr>
                <w:rFonts w:ascii="宋体" w:hAnsi="宋体" w:cs="宋体"/>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4255D248" w14:textId="77777777" w:rsidR="00035228" w:rsidRDefault="007E1CC3">
            <w:pPr>
              <w:widowControl/>
              <w:jc w:val="center"/>
              <w:textAlignment w:val="center"/>
              <w:rPr>
                <w:rFonts w:ascii="宋体" w:hAnsi="宋体" w:cs="宋体"/>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7AD6E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760F0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1B949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1729C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1911</w:t>
            </w:r>
          </w:p>
        </w:tc>
      </w:tr>
      <w:tr w:rsidR="00035228" w14:paraId="3740D9E7" w14:textId="77777777">
        <w:trPr>
          <w:cantSplit/>
          <w:trHeight w:val="90"/>
        </w:trPr>
        <w:tc>
          <w:tcPr>
            <w:tcW w:w="520" w:type="dxa"/>
            <w:tcBorders>
              <w:tl2br w:val="nil"/>
              <w:tr2bl w:val="nil"/>
            </w:tcBorders>
            <w:shd w:val="clear" w:color="auto" w:fill="auto"/>
            <w:noWrap/>
            <w:vAlign w:val="center"/>
          </w:tcPr>
          <w:p w14:paraId="33BFFC6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254</w:t>
            </w:r>
          </w:p>
        </w:tc>
        <w:tc>
          <w:tcPr>
            <w:tcW w:w="825" w:type="dxa"/>
            <w:tcBorders>
              <w:tl2br w:val="nil"/>
              <w:tr2bl w:val="nil"/>
            </w:tcBorders>
            <w:shd w:val="clear" w:color="auto" w:fill="auto"/>
            <w:vAlign w:val="center"/>
          </w:tcPr>
          <w:p w14:paraId="02EB2A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C7392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22种挥发性有机物</w:t>
            </w:r>
          </w:p>
        </w:tc>
        <w:tc>
          <w:tcPr>
            <w:tcW w:w="2130" w:type="dxa"/>
            <w:tcBorders>
              <w:tl2br w:val="nil"/>
              <w:tr2bl w:val="nil"/>
            </w:tcBorders>
            <w:shd w:val="clear" w:color="auto" w:fill="auto"/>
            <w:vAlign w:val="center"/>
          </w:tcPr>
          <w:p w14:paraId="2A644B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GB/T18883-2022附录D中22种挥发性有机物</w:t>
            </w:r>
          </w:p>
        </w:tc>
        <w:tc>
          <w:tcPr>
            <w:tcW w:w="1320" w:type="dxa"/>
            <w:tcBorders>
              <w:tl2br w:val="nil"/>
              <w:tr2bl w:val="nil"/>
            </w:tcBorders>
            <w:shd w:val="clear" w:color="auto" w:fill="auto"/>
            <w:vAlign w:val="center"/>
          </w:tcPr>
          <w:p w14:paraId="0C164959" w14:textId="77777777" w:rsidR="00035228" w:rsidRDefault="007E1CC3">
            <w:pPr>
              <w:widowControl/>
              <w:jc w:val="center"/>
              <w:textAlignment w:val="center"/>
              <w:rPr>
                <w:rFonts w:ascii="宋体" w:hAnsi="宋体" w:cs="宋体"/>
                <w:sz w:val="20"/>
                <w:szCs w:val="20"/>
                <w:lang w:bidi="ar"/>
              </w:rPr>
            </w:pPr>
            <w:r>
              <w:rPr>
                <w:rFonts w:ascii="宋体" w:hAnsi="宋体" w:cs="宋体" w:hint="eastAsia"/>
                <w:kern w:val="0"/>
                <w:sz w:val="20"/>
                <w:szCs w:val="20"/>
                <w:lang w:bidi="ar"/>
              </w:rPr>
              <w:t>100-1000</w:t>
            </w:r>
          </w:p>
        </w:tc>
        <w:tc>
          <w:tcPr>
            <w:tcW w:w="1100" w:type="dxa"/>
            <w:tcBorders>
              <w:tl2br w:val="nil"/>
              <w:tr2bl w:val="nil"/>
            </w:tcBorders>
            <w:shd w:val="clear" w:color="auto" w:fill="auto"/>
            <w:vAlign w:val="center"/>
          </w:tcPr>
          <w:p w14:paraId="471E16F2" w14:textId="77777777" w:rsidR="00035228" w:rsidRDefault="007E1CC3">
            <w:pPr>
              <w:widowControl/>
              <w:jc w:val="center"/>
              <w:textAlignment w:val="center"/>
              <w:rPr>
                <w:rFonts w:ascii="宋体" w:hAnsi="宋体" w:cs="宋体"/>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CEBBD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B5E55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FF0591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249E8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588</w:t>
            </w:r>
          </w:p>
        </w:tc>
      </w:tr>
      <w:tr w:rsidR="00035228" w14:paraId="281F9C11" w14:textId="77777777">
        <w:trPr>
          <w:cantSplit/>
          <w:trHeight w:val="90"/>
        </w:trPr>
        <w:tc>
          <w:tcPr>
            <w:tcW w:w="520" w:type="dxa"/>
            <w:tcBorders>
              <w:tl2br w:val="nil"/>
              <w:tr2bl w:val="nil"/>
            </w:tcBorders>
            <w:shd w:val="clear" w:color="auto" w:fill="auto"/>
            <w:noWrap/>
            <w:vAlign w:val="center"/>
          </w:tcPr>
          <w:p w14:paraId="4A7109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255</w:t>
            </w:r>
          </w:p>
        </w:tc>
        <w:tc>
          <w:tcPr>
            <w:tcW w:w="825" w:type="dxa"/>
            <w:tcBorders>
              <w:tl2br w:val="nil"/>
              <w:tr2bl w:val="nil"/>
            </w:tcBorders>
            <w:shd w:val="clear" w:color="auto" w:fill="auto"/>
            <w:vAlign w:val="center"/>
          </w:tcPr>
          <w:p w14:paraId="7045BA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4D665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56种挥发性有机物</w:t>
            </w:r>
          </w:p>
        </w:tc>
        <w:tc>
          <w:tcPr>
            <w:tcW w:w="2130" w:type="dxa"/>
            <w:tcBorders>
              <w:tl2br w:val="nil"/>
              <w:tr2bl w:val="nil"/>
            </w:tcBorders>
            <w:shd w:val="clear" w:color="auto" w:fill="auto"/>
            <w:vAlign w:val="center"/>
          </w:tcPr>
          <w:p w14:paraId="0CE2ED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HJ1227-2021中56种挥发性有机物</w:t>
            </w:r>
          </w:p>
        </w:tc>
        <w:tc>
          <w:tcPr>
            <w:tcW w:w="1320" w:type="dxa"/>
            <w:tcBorders>
              <w:tl2br w:val="nil"/>
              <w:tr2bl w:val="nil"/>
            </w:tcBorders>
            <w:shd w:val="clear" w:color="auto" w:fill="auto"/>
            <w:vAlign w:val="center"/>
          </w:tcPr>
          <w:p w14:paraId="3D465AF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c>
          <w:tcPr>
            <w:tcW w:w="1100" w:type="dxa"/>
            <w:tcBorders>
              <w:tl2br w:val="nil"/>
              <w:tr2bl w:val="nil"/>
            </w:tcBorders>
            <w:shd w:val="clear" w:color="auto" w:fill="auto"/>
            <w:vAlign w:val="center"/>
          </w:tcPr>
          <w:p w14:paraId="5A8395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µg/mL</w:t>
            </w:r>
          </w:p>
        </w:tc>
        <w:tc>
          <w:tcPr>
            <w:tcW w:w="1900" w:type="dxa"/>
            <w:tcBorders>
              <w:tl2br w:val="nil"/>
              <w:tr2bl w:val="nil"/>
            </w:tcBorders>
            <w:shd w:val="clear" w:color="auto" w:fill="auto"/>
            <w:vAlign w:val="center"/>
          </w:tcPr>
          <w:p w14:paraId="4CF7D37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6F03660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BDACD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E7891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320</w:t>
            </w:r>
          </w:p>
        </w:tc>
      </w:tr>
      <w:tr w:rsidR="00035228" w14:paraId="12544BAD" w14:textId="77777777">
        <w:trPr>
          <w:cantSplit/>
          <w:trHeight w:val="90"/>
        </w:trPr>
        <w:tc>
          <w:tcPr>
            <w:tcW w:w="520" w:type="dxa"/>
            <w:tcBorders>
              <w:tl2br w:val="nil"/>
              <w:tr2bl w:val="nil"/>
            </w:tcBorders>
            <w:shd w:val="clear" w:color="auto" w:fill="auto"/>
            <w:noWrap/>
            <w:vAlign w:val="center"/>
          </w:tcPr>
          <w:p w14:paraId="0E1FE3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256</w:t>
            </w:r>
          </w:p>
        </w:tc>
        <w:tc>
          <w:tcPr>
            <w:tcW w:w="825" w:type="dxa"/>
            <w:tcBorders>
              <w:tl2br w:val="nil"/>
              <w:tr2bl w:val="nil"/>
            </w:tcBorders>
            <w:shd w:val="clear" w:color="auto" w:fill="auto"/>
            <w:vAlign w:val="center"/>
          </w:tcPr>
          <w:p w14:paraId="31D12D0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5F7A8D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烷基酚内标</w:t>
            </w:r>
          </w:p>
        </w:tc>
        <w:tc>
          <w:tcPr>
            <w:tcW w:w="2130" w:type="dxa"/>
            <w:tcBorders>
              <w:tl2br w:val="nil"/>
              <w:tr2bl w:val="nil"/>
            </w:tcBorders>
            <w:shd w:val="clear" w:color="auto" w:fill="auto"/>
            <w:vAlign w:val="center"/>
          </w:tcPr>
          <w:p w14:paraId="5B955F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双酚A-d16；4-壬基酚-d4</w:t>
            </w:r>
          </w:p>
        </w:tc>
        <w:tc>
          <w:tcPr>
            <w:tcW w:w="1320" w:type="dxa"/>
            <w:tcBorders>
              <w:tl2br w:val="nil"/>
              <w:tr2bl w:val="nil"/>
            </w:tcBorders>
            <w:shd w:val="clear" w:color="auto" w:fill="auto"/>
            <w:vAlign w:val="center"/>
          </w:tcPr>
          <w:p w14:paraId="5BE49A0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6BEE054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FA980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EB3F2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B48C3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BF30D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180</w:t>
            </w:r>
          </w:p>
        </w:tc>
      </w:tr>
      <w:tr w:rsidR="00035228" w14:paraId="53FA0171" w14:textId="77777777">
        <w:trPr>
          <w:cantSplit/>
          <w:trHeight w:val="90"/>
        </w:trPr>
        <w:tc>
          <w:tcPr>
            <w:tcW w:w="520" w:type="dxa"/>
            <w:tcBorders>
              <w:tl2br w:val="nil"/>
              <w:tr2bl w:val="nil"/>
            </w:tcBorders>
            <w:shd w:val="clear" w:color="auto" w:fill="auto"/>
            <w:noWrap/>
            <w:vAlign w:val="center"/>
          </w:tcPr>
          <w:p w14:paraId="6B59B7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257</w:t>
            </w:r>
          </w:p>
        </w:tc>
        <w:tc>
          <w:tcPr>
            <w:tcW w:w="825" w:type="dxa"/>
            <w:tcBorders>
              <w:tl2br w:val="nil"/>
              <w:tr2bl w:val="nil"/>
            </w:tcBorders>
            <w:shd w:val="clear" w:color="auto" w:fill="auto"/>
            <w:vAlign w:val="center"/>
          </w:tcPr>
          <w:p w14:paraId="6CB1400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FE474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9种烷基酚类化合物和双酚A</w:t>
            </w:r>
          </w:p>
        </w:tc>
        <w:tc>
          <w:tcPr>
            <w:tcW w:w="2130" w:type="dxa"/>
            <w:tcBorders>
              <w:tl2br w:val="nil"/>
              <w:tr2bl w:val="nil"/>
            </w:tcBorders>
            <w:shd w:val="clear" w:color="auto" w:fill="auto"/>
            <w:vAlign w:val="center"/>
          </w:tcPr>
          <w:p w14:paraId="27C638D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HJ1192-2021中9种烷基酚类化合物和双酚A</w:t>
            </w:r>
          </w:p>
        </w:tc>
        <w:tc>
          <w:tcPr>
            <w:tcW w:w="1320" w:type="dxa"/>
            <w:tcBorders>
              <w:tl2br w:val="nil"/>
              <w:tr2bl w:val="nil"/>
            </w:tcBorders>
            <w:shd w:val="clear" w:color="auto" w:fill="auto"/>
            <w:vAlign w:val="center"/>
          </w:tcPr>
          <w:p w14:paraId="4870E3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78ADAB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A4E67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71E46D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乙腈</w:t>
            </w:r>
          </w:p>
        </w:tc>
        <w:tc>
          <w:tcPr>
            <w:tcW w:w="1920" w:type="dxa"/>
            <w:tcBorders>
              <w:tl2br w:val="nil"/>
              <w:tr2bl w:val="nil"/>
            </w:tcBorders>
            <w:shd w:val="clear" w:color="auto" w:fill="auto"/>
            <w:vAlign w:val="center"/>
          </w:tcPr>
          <w:p w14:paraId="4DCD55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49AD8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450</w:t>
            </w:r>
          </w:p>
        </w:tc>
      </w:tr>
      <w:tr w:rsidR="00035228" w14:paraId="3B7E9DFB" w14:textId="77777777">
        <w:trPr>
          <w:cantSplit/>
          <w:trHeight w:val="90"/>
        </w:trPr>
        <w:tc>
          <w:tcPr>
            <w:tcW w:w="520" w:type="dxa"/>
            <w:tcBorders>
              <w:tl2br w:val="nil"/>
              <w:tr2bl w:val="nil"/>
            </w:tcBorders>
            <w:shd w:val="clear" w:color="auto" w:fill="auto"/>
            <w:noWrap/>
            <w:vAlign w:val="center"/>
          </w:tcPr>
          <w:p w14:paraId="55A6EAB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258</w:t>
            </w:r>
          </w:p>
        </w:tc>
        <w:tc>
          <w:tcPr>
            <w:tcW w:w="825" w:type="dxa"/>
            <w:tcBorders>
              <w:tl2br w:val="nil"/>
              <w:tr2bl w:val="nil"/>
            </w:tcBorders>
            <w:shd w:val="clear" w:color="auto" w:fill="auto"/>
            <w:vAlign w:val="center"/>
          </w:tcPr>
          <w:p w14:paraId="319B26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9DB8D7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15种硝基苯类</w:t>
            </w:r>
          </w:p>
        </w:tc>
        <w:tc>
          <w:tcPr>
            <w:tcW w:w="2130" w:type="dxa"/>
            <w:tcBorders>
              <w:tl2br w:val="nil"/>
              <w:tr2bl w:val="nil"/>
            </w:tcBorders>
            <w:shd w:val="clear" w:color="auto" w:fill="auto"/>
            <w:vAlign w:val="center"/>
          </w:tcPr>
          <w:p w14:paraId="02E8FB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HJ648-2013中15种硝基苯类</w:t>
            </w:r>
          </w:p>
        </w:tc>
        <w:tc>
          <w:tcPr>
            <w:tcW w:w="1320" w:type="dxa"/>
            <w:tcBorders>
              <w:tl2br w:val="nil"/>
              <w:tr2bl w:val="nil"/>
            </w:tcBorders>
            <w:shd w:val="clear" w:color="auto" w:fill="auto"/>
            <w:vAlign w:val="center"/>
          </w:tcPr>
          <w:p w14:paraId="241FC66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500-5000</w:t>
            </w:r>
          </w:p>
        </w:tc>
        <w:tc>
          <w:tcPr>
            <w:tcW w:w="1100" w:type="dxa"/>
            <w:tcBorders>
              <w:tl2br w:val="nil"/>
              <w:tr2bl w:val="nil"/>
            </w:tcBorders>
            <w:shd w:val="clear" w:color="auto" w:fill="auto"/>
            <w:vAlign w:val="center"/>
          </w:tcPr>
          <w:p w14:paraId="08A875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DF56A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3B6688E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甲醇；二氯甲烷</w:t>
            </w:r>
          </w:p>
        </w:tc>
        <w:tc>
          <w:tcPr>
            <w:tcW w:w="1920" w:type="dxa"/>
            <w:tcBorders>
              <w:tl2br w:val="nil"/>
              <w:tr2bl w:val="nil"/>
            </w:tcBorders>
            <w:shd w:val="clear" w:color="auto" w:fill="auto"/>
            <w:vAlign w:val="center"/>
          </w:tcPr>
          <w:p w14:paraId="0370A4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63B48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630</w:t>
            </w:r>
          </w:p>
        </w:tc>
      </w:tr>
      <w:tr w:rsidR="00035228" w14:paraId="37346CE9" w14:textId="77777777">
        <w:trPr>
          <w:cantSplit/>
          <w:trHeight w:val="90"/>
        </w:trPr>
        <w:tc>
          <w:tcPr>
            <w:tcW w:w="520" w:type="dxa"/>
            <w:tcBorders>
              <w:tl2br w:val="nil"/>
              <w:tr2bl w:val="nil"/>
            </w:tcBorders>
            <w:shd w:val="clear" w:color="auto" w:fill="auto"/>
            <w:noWrap/>
            <w:vAlign w:val="center"/>
          </w:tcPr>
          <w:p w14:paraId="23C14E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259</w:t>
            </w:r>
          </w:p>
        </w:tc>
        <w:tc>
          <w:tcPr>
            <w:tcW w:w="825" w:type="dxa"/>
            <w:tcBorders>
              <w:tl2br w:val="nil"/>
              <w:tr2bl w:val="nil"/>
            </w:tcBorders>
            <w:shd w:val="clear" w:color="auto" w:fill="auto"/>
            <w:vAlign w:val="center"/>
          </w:tcPr>
          <w:p w14:paraId="59C5AC1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2B311D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9种全氟化合物内标</w:t>
            </w:r>
          </w:p>
        </w:tc>
        <w:tc>
          <w:tcPr>
            <w:tcW w:w="2130" w:type="dxa"/>
            <w:tcBorders>
              <w:tl2br w:val="nil"/>
              <w:tr2bl w:val="nil"/>
            </w:tcBorders>
            <w:shd w:val="clear" w:color="auto" w:fill="auto"/>
            <w:vAlign w:val="center"/>
          </w:tcPr>
          <w:p w14:paraId="6A4F59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DB32/T4004-2021中9种全氟化合物内标</w:t>
            </w:r>
          </w:p>
        </w:tc>
        <w:tc>
          <w:tcPr>
            <w:tcW w:w="1320" w:type="dxa"/>
            <w:tcBorders>
              <w:tl2br w:val="nil"/>
              <w:tr2bl w:val="nil"/>
            </w:tcBorders>
            <w:shd w:val="clear" w:color="auto" w:fill="auto"/>
            <w:vAlign w:val="center"/>
          </w:tcPr>
          <w:p w14:paraId="6EE258D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1000-2000</w:t>
            </w:r>
          </w:p>
        </w:tc>
        <w:tc>
          <w:tcPr>
            <w:tcW w:w="1100" w:type="dxa"/>
            <w:tcBorders>
              <w:tl2br w:val="nil"/>
              <w:tr2bl w:val="nil"/>
            </w:tcBorders>
            <w:shd w:val="clear" w:color="auto" w:fill="auto"/>
            <w:vAlign w:val="center"/>
          </w:tcPr>
          <w:p w14:paraId="6DD53D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ng/mL</w:t>
            </w:r>
          </w:p>
        </w:tc>
        <w:tc>
          <w:tcPr>
            <w:tcW w:w="1900" w:type="dxa"/>
            <w:tcBorders>
              <w:tl2br w:val="nil"/>
              <w:tr2bl w:val="nil"/>
            </w:tcBorders>
            <w:shd w:val="clear" w:color="auto" w:fill="auto"/>
            <w:vAlign w:val="center"/>
          </w:tcPr>
          <w:p w14:paraId="7DA070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0D66959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FF937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B7D9D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6930</w:t>
            </w:r>
          </w:p>
        </w:tc>
      </w:tr>
      <w:tr w:rsidR="00035228" w14:paraId="51747C0D" w14:textId="77777777">
        <w:trPr>
          <w:cantSplit/>
          <w:trHeight w:val="90"/>
        </w:trPr>
        <w:tc>
          <w:tcPr>
            <w:tcW w:w="520" w:type="dxa"/>
            <w:tcBorders>
              <w:tl2br w:val="nil"/>
              <w:tr2bl w:val="nil"/>
            </w:tcBorders>
            <w:shd w:val="clear" w:color="auto" w:fill="auto"/>
            <w:noWrap/>
            <w:vAlign w:val="center"/>
          </w:tcPr>
          <w:p w14:paraId="034923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260</w:t>
            </w:r>
          </w:p>
        </w:tc>
        <w:tc>
          <w:tcPr>
            <w:tcW w:w="825" w:type="dxa"/>
            <w:tcBorders>
              <w:tl2br w:val="nil"/>
              <w:tr2bl w:val="nil"/>
            </w:tcBorders>
            <w:shd w:val="clear" w:color="auto" w:fill="auto"/>
            <w:vAlign w:val="center"/>
          </w:tcPr>
          <w:p w14:paraId="7EE5AF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62C842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17种全氟化合物</w:t>
            </w:r>
          </w:p>
        </w:tc>
        <w:tc>
          <w:tcPr>
            <w:tcW w:w="2130" w:type="dxa"/>
            <w:tcBorders>
              <w:tl2br w:val="nil"/>
              <w:tr2bl w:val="nil"/>
            </w:tcBorders>
            <w:shd w:val="clear" w:color="auto" w:fill="auto"/>
            <w:vAlign w:val="center"/>
          </w:tcPr>
          <w:p w14:paraId="5A440DA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DB32/T4004-2021中17种全氟化合物</w:t>
            </w:r>
          </w:p>
        </w:tc>
        <w:tc>
          <w:tcPr>
            <w:tcW w:w="1320" w:type="dxa"/>
            <w:tcBorders>
              <w:tl2br w:val="nil"/>
              <w:tr2bl w:val="nil"/>
            </w:tcBorders>
            <w:shd w:val="clear" w:color="auto" w:fill="auto"/>
            <w:vAlign w:val="center"/>
          </w:tcPr>
          <w:p w14:paraId="7C4E464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10-100</w:t>
            </w:r>
          </w:p>
        </w:tc>
        <w:tc>
          <w:tcPr>
            <w:tcW w:w="1100" w:type="dxa"/>
            <w:tcBorders>
              <w:tl2br w:val="nil"/>
              <w:tr2bl w:val="nil"/>
            </w:tcBorders>
            <w:shd w:val="clear" w:color="auto" w:fill="auto"/>
            <w:vAlign w:val="center"/>
          </w:tcPr>
          <w:p w14:paraId="2834B1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E67D02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2F8321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AE772A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788D7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2100</w:t>
            </w:r>
          </w:p>
        </w:tc>
      </w:tr>
      <w:tr w:rsidR="00035228" w14:paraId="5EA250E5" w14:textId="77777777">
        <w:trPr>
          <w:cantSplit/>
          <w:trHeight w:val="90"/>
        </w:trPr>
        <w:tc>
          <w:tcPr>
            <w:tcW w:w="520" w:type="dxa"/>
            <w:tcBorders>
              <w:tl2br w:val="nil"/>
              <w:tr2bl w:val="nil"/>
            </w:tcBorders>
            <w:shd w:val="clear" w:color="auto" w:fill="auto"/>
            <w:noWrap/>
            <w:vAlign w:val="center"/>
          </w:tcPr>
          <w:p w14:paraId="5EFACF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261</w:t>
            </w:r>
          </w:p>
        </w:tc>
        <w:tc>
          <w:tcPr>
            <w:tcW w:w="825" w:type="dxa"/>
            <w:tcBorders>
              <w:tl2br w:val="nil"/>
              <w:tr2bl w:val="nil"/>
            </w:tcBorders>
            <w:shd w:val="clear" w:color="auto" w:fill="auto"/>
            <w:vAlign w:val="center"/>
          </w:tcPr>
          <w:p w14:paraId="448519B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3AD48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4种全氟化合物</w:t>
            </w:r>
          </w:p>
        </w:tc>
        <w:tc>
          <w:tcPr>
            <w:tcW w:w="2130" w:type="dxa"/>
            <w:tcBorders>
              <w:tl2br w:val="nil"/>
              <w:tr2bl w:val="nil"/>
            </w:tcBorders>
            <w:shd w:val="clear" w:color="auto" w:fill="auto"/>
            <w:vAlign w:val="center"/>
          </w:tcPr>
          <w:p w14:paraId="126379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全氟辛烷磺酸钾盐；全氟辛酸；全氟己基磺酸钠；全氟壬酸</w:t>
            </w:r>
          </w:p>
        </w:tc>
        <w:tc>
          <w:tcPr>
            <w:tcW w:w="1320" w:type="dxa"/>
            <w:tcBorders>
              <w:tl2br w:val="nil"/>
              <w:tr2bl w:val="nil"/>
            </w:tcBorders>
            <w:shd w:val="clear" w:color="auto" w:fill="auto"/>
            <w:vAlign w:val="center"/>
          </w:tcPr>
          <w:p w14:paraId="4A8E51D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w:t>
            </w:r>
          </w:p>
        </w:tc>
        <w:tc>
          <w:tcPr>
            <w:tcW w:w="1100" w:type="dxa"/>
            <w:tcBorders>
              <w:tl2br w:val="nil"/>
              <w:tr2bl w:val="nil"/>
            </w:tcBorders>
            <w:shd w:val="clear" w:color="auto" w:fill="auto"/>
            <w:vAlign w:val="center"/>
          </w:tcPr>
          <w:p w14:paraId="648841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1FFE0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3A1A0AB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DF44AD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313E1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476</w:t>
            </w:r>
          </w:p>
        </w:tc>
      </w:tr>
      <w:tr w:rsidR="00035228" w14:paraId="1F19BBD9" w14:textId="77777777">
        <w:trPr>
          <w:cantSplit/>
          <w:trHeight w:val="90"/>
        </w:trPr>
        <w:tc>
          <w:tcPr>
            <w:tcW w:w="520" w:type="dxa"/>
            <w:tcBorders>
              <w:tl2br w:val="nil"/>
              <w:tr2bl w:val="nil"/>
            </w:tcBorders>
            <w:shd w:val="clear" w:color="auto" w:fill="auto"/>
            <w:noWrap/>
            <w:vAlign w:val="center"/>
          </w:tcPr>
          <w:p w14:paraId="444FDA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262</w:t>
            </w:r>
          </w:p>
        </w:tc>
        <w:tc>
          <w:tcPr>
            <w:tcW w:w="825" w:type="dxa"/>
            <w:tcBorders>
              <w:tl2br w:val="nil"/>
              <w:tr2bl w:val="nil"/>
            </w:tcBorders>
            <w:shd w:val="clear" w:color="auto" w:fill="auto"/>
            <w:vAlign w:val="center"/>
          </w:tcPr>
          <w:p w14:paraId="7666E0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05CD4E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全氟辛酸（13C2-PFOA）进样内标</w:t>
            </w:r>
          </w:p>
        </w:tc>
        <w:tc>
          <w:tcPr>
            <w:tcW w:w="2130" w:type="dxa"/>
            <w:tcBorders>
              <w:tl2br w:val="nil"/>
              <w:tr2bl w:val="nil"/>
            </w:tcBorders>
            <w:shd w:val="clear" w:color="auto" w:fill="auto"/>
            <w:vAlign w:val="center"/>
          </w:tcPr>
          <w:p w14:paraId="0C9727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全氟辛酸-1,2-13C2</w:t>
            </w:r>
          </w:p>
        </w:tc>
        <w:tc>
          <w:tcPr>
            <w:tcW w:w="1320" w:type="dxa"/>
            <w:tcBorders>
              <w:tl2br w:val="nil"/>
              <w:tr2bl w:val="nil"/>
            </w:tcBorders>
            <w:shd w:val="clear" w:color="auto" w:fill="auto"/>
            <w:vAlign w:val="center"/>
          </w:tcPr>
          <w:p w14:paraId="10154C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w:t>
            </w:r>
          </w:p>
        </w:tc>
        <w:tc>
          <w:tcPr>
            <w:tcW w:w="1100" w:type="dxa"/>
            <w:tcBorders>
              <w:tl2br w:val="nil"/>
              <w:tr2bl w:val="nil"/>
            </w:tcBorders>
            <w:shd w:val="clear" w:color="auto" w:fill="auto"/>
            <w:vAlign w:val="center"/>
          </w:tcPr>
          <w:p w14:paraId="6E29A6F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1FDDD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27D2E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07152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B13FE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2240</w:t>
            </w:r>
          </w:p>
        </w:tc>
      </w:tr>
      <w:tr w:rsidR="00035228" w14:paraId="78B60D17" w14:textId="77777777">
        <w:trPr>
          <w:cantSplit/>
          <w:trHeight w:val="90"/>
        </w:trPr>
        <w:tc>
          <w:tcPr>
            <w:tcW w:w="520" w:type="dxa"/>
            <w:tcBorders>
              <w:tl2br w:val="nil"/>
              <w:tr2bl w:val="nil"/>
            </w:tcBorders>
            <w:shd w:val="clear" w:color="auto" w:fill="auto"/>
            <w:noWrap/>
            <w:vAlign w:val="center"/>
          </w:tcPr>
          <w:p w14:paraId="5E388A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263</w:t>
            </w:r>
          </w:p>
        </w:tc>
        <w:tc>
          <w:tcPr>
            <w:tcW w:w="825" w:type="dxa"/>
            <w:tcBorders>
              <w:tl2br w:val="nil"/>
              <w:tr2bl w:val="nil"/>
            </w:tcBorders>
            <w:shd w:val="clear" w:color="auto" w:fill="auto"/>
            <w:vAlign w:val="center"/>
          </w:tcPr>
          <w:p w14:paraId="388F3E0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2F0DD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节球藻毒素</w:t>
            </w:r>
          </w:p>
        </w:tc>
        <w:tc>
          <w:tcPr>
            <w:tcW w:w="2130" w:type="dxa"/>
            <w:tcBorders>
              <w:tl2br w:val="nil"/>
              <w:tr2bl w:val="nil"/>
            </w:tcBorders>
            <w:shd w:val="clear" w:color="auto" w:fill="auto"/>
            <w:vAlign w:val="center"/>
          </w:tcPr>
          <w:p w14:paraId="2E3C8D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节球藻毒素</w:t>
            </w:r>
          </w:p>
        </w:tc>
        <w:tc>
          <w:tcPr>
            <w:tcW w:w="1320" w:type="dxa"/>
            <w:tcBorders>
              <w:tl2br w:val="nil"/>
              <w:tr2bl w:val="nil"/>
            </w:tcBorders>
            <w:shd w:val="clear" w:color="auto" w:fill="auto"/>
            <w:vAlign w:val="center"/>
          </w:tcPr>
          <w:p w14:paraId="1387DC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w:t>
            </w:r>
          </w:p>
        </w:tc>
        <w:tc>
          <w:tcPr>
            <w:tcW w:w="1100" w:type="dxa"/>
            <w:tcBorders>
              <w:tl2br w:val="nil"/>
              <w:tr2bl w:val="nil"/>
            </w:tcBorders>
            <w:shd w:val="clear" w:color="auto" w:fill="auto"/>
            <w:vAlign w:val="center"/>
          </w:tcPr>
          <w:p w14:paraId="3911DC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B76B9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764177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B85F2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49B69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r>
      <w:tr w:rsidR="00035228" w14:paraId="55C72DE2" w14:textId="77777777">
        <w:trPr>
          <w:cantSplit/>
          <w:trHeight w:val="90"/>
        </w:trPr>
        <w:tc>
          <w:tcPr>
            <w:tcW w:w="520" w:type="dxa"/>
            <w:tcBorders>
              <w:tl2br w:val="nil"/>
              <w:tr2bl w:val="nil"/>
            </w:tcBorders>
            <w:shd w:val="clear" w:color="auto" w:fill="auto"/>
            <w:noWrap/>
            <w:vAlign w:val="center"/>
          </w:tcPr>
          <w:p w14:paraId="4FB4CA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264</w:t>
            </w:r>
          </w:p>
        </w:tc>
        <w:tc>
          <w:tcPr>
            <w:tcW w:w="825" w:type="dxa"/>
            <w:tcBorders>
              <w:tl2br w:val="nil"/>
              <w:tr2bl w:val="nil"/>
            </w:tcBorders>
            <w:shd w:val="clear" w:color="auto" w:fill="auto"/>
            <w:vAlign w:val="center"/>
          </w:tcPr>
          <w:p w14:paraId="7EAE94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6EF16F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亮氨酸脑啡肽</w:t>
            </w:r>
          </w:p>
        </w:tc>
        <w:tc>
          <w:tcPr>
            <w:tcW w:w="2130" w:type="dxa"/>
            <w:tcBorders>
              <w:tl2br w:val="nil"/>
              <w:tr2bl w:val="nil"/>
            </w:tcBorders>
            <w:shd w:val="clear" w:color="auto" w:fill="auto"/>
            <w:vAlign w:val="center"/>
          </w:tcPr>
          <w:p w14:paraId="677B268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亮氨酸脑啡肽</w:t>
            </w:r>
          </w:p>
        </w:tc>
        <w:tc>
          <w:tcPr>
            <w:tcW w:w="1320" w:type="dxa"/>
            <w:tcBorders>
              <w:tl2br w:val="nil"/>
              <w:tr2bl w:val="nil"/>
            </w:tcBorders>
            <w:shd w:val="clear" w:color="auto" w:fill="auto"/>
            <w:vAlign w:val="center"/>
          </w:tcPr>
          <w:p w14:paraId="125B20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710926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22E35F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44D9F2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E69B3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41ED1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403</w:t>
            </w:r>
          </w:p>
        </w:tc>
      </w:tr>
      <w:tr w:rsidR="00035228" w14:paraId="7A22EAF3" w14:textId="77777777">
        <w:trPr>
          <w:cantSplit/>
          <w:trHeight w:val="90"/>
        </w:trPr>
        <w:tc>
          <w:tcPr>
            <w:tcW w:w="520" w:type="dxa"/>
            <w:tcBorders>
              <w:tl2br w:val="nil"/>
              <w:tr2bl w:val="nil"/>
            </w:tcBorders>
            <w:shd w:val="clear" w:color="auto" w:fill="auto"/>
            <w:noWrap/>
            <w:vAlign w:val="center"/>
          </w:tcPr>
          <w:p w14:paraId="6BAFCB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265</w:t>
            </w:r>
          </w:p>
        </w:tc>
        <w:tc>
          <w:tcPr>
            <w:tcW w:w="825" w:type="dxa"/>
            <w:tcBorders>
              <w:tl2br w:val="nil"/>
              <w:tr2bl w:val="nil"/>
            </w:tcBorders>
            <w:shd w:val="clear" w:color="auto" w:fill="auto"/>
            <w:vAlign w:val="center"/>
          </w:tcPr>
          <w:p w14:paraId="760D93D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E99598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环孢菌素-A,13C2,d4</w:t>
            </w:r>
          </w:p>
        </w:tc>
        <w:tc>
          <w:tcPr>
            <w:tcW w:w="2130" w:type="dxa"/>
            <w:tcBorders>
              <w:tl2br w:val="nil"/>
              <w:tr2bl w:val="nil"/>
            </w:tcBorders>
            <w:shd w:val="clear" w:color="auto" w:fill="auto"/>
            <w:vAlign w:val="center"/>
          </w:tcPr>
          <w:p w14:paraId="7FC9B83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环孢菌素-A，13C2，d4</w:t>
            </w:r>
          </w:p>
        </w:tc>
        <w:tc>
          <w:tcPr>
            <w:tcW w:w="1320" w:type="dxa"/>
            <w:tcBorders>
              <w:tl2br w:val="nil"/>
              <w:tr2bl w:val="nil"/>
            </w:tcBorders>
            <w:shd w:val="clear" w:color="auto" w:fill="auto"/>
            <w:vAlign w:val="center"/>
          </w:tcPr>
          <w:p w14:paraId="14AE5D4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98</w:t>
            </w:r>
          </w:p>
        </w:tc>
        <w:tc>
          <w:tcPr>
            <w:tcW w:w="1100" w:type="dxa"/>
            <w:tcBorders>
              <w:tl2br w:val="nil"/>
              <w:tr2bl w:val="nil"/>
            </w:tcBorders>
            <w:shd w:val="clear" w:color="auto" w:fill="auto"/>
            <w:vAlign w:val="center"/>
          </w:tcPr>
          <w:p w14:paraId="28D0492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33E5704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1mg</w:t>
            </w:r>
          </w:p>
        </w:tc>
        <w:tc>
          <w:tcPr>
            <w:tcW w:w="1150" w:type="dxa"/>
            <w:tcBorders>
              <w:tl2br w:val="nil"/>
              <w:tr2bl w:val="nil"/>
            </w:tcBorders>
            <w:shd w:val="clear" w:color="auto" w:fill="auto"/>
            <w:vAlign w:val="center"/>
          </w:tcPr>
          <w:p w14:paraId="63B684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2C9BD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B8638E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r>
      <w:tr w:rsidR="00035228" w14:paraId="31591CD5" w14:textId="77777777">
        <w:trPr>
          <w:cantSplit/>
          <w:trHeight w:val="90"/>
        </w:trPr>
        <w:tc>
          <w:tcPr>
            <w:tcW w:w="520" w:type="dxa"/>
            <w:tcBorders>
              <w:tl2br w:val="nil"/>
              <w:tr2bl w:val="nil"/>
            </w:tcBorders>
            <w:shd w:val="clear" w:color="auto" w:fill="auto"/>
            <w:noWrap/>
            <w:vAlign w:val="center"/>
          </w:tcPr>
          <w:p w14:paraId="331F98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266</w:t>
            </w:r>
          </w:p>
        </w:tc>
        <w:tc>
          <w:tcPr>
            <w:tcW w:w="825" w:type="dxa"/>
            <w:tcBorders>
              <w:tl2br w:val="nil"/>
              <w:tr2bl w:val="nil"/>
            </w:tcBorders>
            <w:shd w:val="clear" w:color="auto" w:fill="auto"/>
            <w:vAlign w:val="center"/>
          </w:tcPr>
          <w:p w14:paraId="35A7F1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3911A8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紫外吸收剂替代UV-328-D12</w:t>
            </w:r>
          </w:p>
        </w:tc>
        <w:tc>
          <w:tcPr>
            <w:tcW w:w="2130" w:type="dxa"/>
            <w:tcBorders>
              <w:tl2br w:val="nil"/>
              <w:tr2bl w:val="nil"/>
            </w:tcBorders>
            <w:shd w:val="clear" w:color="auto" w:fill="auto"/>
            <w:vAlign w:val="center"/>
          </w:tcPr>
          <w:p w14:paraId="68E762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紫外吸收剂替代UV-328-D12</w:t>
            </w:r>
          </w:p>
        </w:tc>
        <w:tc>
          <w:tcPr>
            <w:tcW w:w="1320" w:type="dxa"/>
            <w:tcBorders>
              <w:tl2br w:val="nil"/>
              <w:tr2bl w:val="nil"/>
            </w:tcBorders>
            <w:shd w:val="clear" w:color="auto" w:fill="auto"/>
            <w:vAlign w:val="center"/>
          </w:tcPr>
          <w:p w14:paraId="026A19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c>
          <w:tcPr>
            <w:tcW w:w="1100" w:type="dxa"/>
            <w:tcBorders>
              <w:tl2br w:val="nil"/>
              <w:tr2bl w:val="nil"/>
            </w:tcBorders>
            <w:shd w:val="clear" w:color="auto" w:fill="auto"/>
            <w:vAlign w:val="center"/>
          </w:tcPr>
          <w:p w14:paraId="1F8B933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03C88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3FD9538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B5BCC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BB12E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700</w:t>
            </w:r>
          </w:p>
        </w:tc>
      </w:tr>
      <w:tr w:rsidR="00035228" w14:paraId="0B77F839" w14:textId="77777777">
        <w:trPr>
          <w:cantSplit/>
          <w:trHeight w:val="90"/>
        </w:trPr>
        <w:tc>
          <w:tcPr>
            <w:tcW w:w="520" w:type="dxa"/>
            <w:tcBorders>
              <w:tl2br w:val="nil"/>
              <w:tr2bl w:val="nil"/>
            </w:tcBorders>
            <w:shd w:val="clear" w:color="auto" w:fill="auto"/>
            <w:noWrap/>
            <w:vAlign w:val="center"/>
          </w:tcPr>
          <w:p w14:paraId="2355E6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267</w:t>
            </w:r>
          </w:p>
        </w:tc>
        <w:tc>
          <w:tcPr>
            <w:tcW w:w="825" w:type="dxa"/>
            <w:tcBorders>
              <w:tl2br w:val="nil"/>
              <w:tr2bl w:val="nil"/>
            </w:tcBorders>
            <w:shd w:val="clear" w:color="auto" w:fill="auto"/>
            <w:vAlign w:val="center"/>
          </w:tcPr>
          <w:p w14:paraId="2D2026C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E0507F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异戊酸</w:t>
            </w:r>
          </w:p>
        </w:tc>
        <w:tc>
          <w:tcPr>
            <w:tcW w:w="2130" w:type="dxa"/>
            <w:tcBorders>
              <w:tl2br w:val="nil"/>
              <w:tr2bl w:val="nil"/>
            </w:tcBorders>
            <w:shd w:val="clear" w:color="auto" w:fill="auto"/>
            <w:vAlign w:val="center"/>
          </w:tcPr>
          <w:p w14:paraId="1C2737A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异戊酸</w:t>
            </w:r>
          </w:p>
        </w:tc>
        <w:tc>
          <w:tcPr>
            <w:tcW w:w="1320" w:type="dxa"/>
            <w:tcBorders>
              <w:tl2br w:val="nil"/>
              <w:tr2bl w:val="nil"/>
            </w:tcBorders>
            <w:shd w:val="clear" w:color="auto" w:fill="auto"/>
            <w:vAlign w:val="center"/>
          </w:tcPr>
          <w:p w14:paraId="5B5E69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10^-5.0</w:t>
            </w:r>
          </w:p>
        </w:tc>
        <w:tc>
          <w:tcPr>
            <w:tcW w:w="1100" w:type="dxa"/>
            <w:tcBorders>
              <w:tl2br w:val="nil"/>
              <w:tr2bl w:val="nil"/>
            </w:tcBorders>
            <w:shd w:val="clear" w:color="auto" w:fill="auto"/>
            <w:vAlign w:val="center"/>
          </w:tcPr>
          <w:p w14:paraId="6FD91E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w/w</w:t>
            </w:r>
          </w:p>
        </w:tc>
        <w:tc>
          <w:tcPr>
            <w:tcW w:w="1900" w:type="dxa"/>
            <w:tcBorders>
              <w:tl2br w:val="nil"/>
              <w:tr2bl w:val="nil"/>
            </w:tcBorders>
            <w:shd w:val="clear" w:color="auto" w:fill="auto"/>
            <w:vAlign w:val="center"/>
          </w:tcPr>
          <w:p w14:paraId="381683A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C2750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3BE25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8067F1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w:t>
            </w:r>
          </w:p>
        </w:tc>
      </w:tr>
      <w:tr w:rsidR="00035228" w14:paraId="7BC3B9D0" w14:textId="77777777">
        <w:trPr>
          <w:cantSplit/>
          <w:trHeight w:val="90"/>
        </w:trPr>
        <w:tc>
          <w:tcPr>
            <w:tcW w:w="520" w:type="dxa"/>
            <w:tcBorders>
              <w:tl2br w:val="nil"/>
              <w:tr2bl w:val="nil"/>
            </w:tcBorders>
            <w:shd w:val="clear" w:color="auto" w:fill="auto"/>
            <w:noWrap/>
            <w:vAlign w:val="center"/>
          </w:tcPr>
          <w:p w14:paraId="1057A9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268</w:t>
            </w:r>
          </w:p>
        </w:tc>
        <w:tc>
          <w:tcPr>
            <w:tcW w:w="825" w:type="dxa"/>
            <w:tcBorders>
              <w:tl2br w:val="nil"/>
              <w:tr2bl w:val="nil"/>
            </w:tcBorders>
            <w:shd w:val="clear" w:color="auto" w:fill="auto"/>
            <w:vAlign w:val="center"/>
          </w:tcPr>
          <w:p w14:paraId="64A8B51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DDAE8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β-甲基吲哚</w:t>
            </w:r>
          </w:p>
        </w:tc>
        <w:tc>
          <w:tcPr>
            <w:tcW w:w="2130" w:type="dxa"/>
            <w:tcBorders>
              <w:tl2br w:val="nil"/>
              <w:tr2bl w:val="nil"/>
            </w:tcBorders>
            <w:shd w:val="clear" w:color="auto" w:fill="auto"/>
            <w:vAlign w:val="center"/>
          </w:tcPr>
          <w:p w14:paraId="25DE3A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β-甲基吲哚</w:t>
            </w:r>
          </w:p>
        </w:tc>
        <w:tc>
          <w:tcPr>
            <w:tcW w:w="1320" w:type="dxa"/>
            <w:tcBorders>
              <w:tl2br w:val="nil"/>
              <w:tr2bl w:val="nil"/>
            </w:tcBorders>
            <w:shd w:val="clear" w:color="auto" w:fill="auto"/>
            <w:vAlign w:val="center"/>
          </w:tcPr>
          <w:p w14:paraId="6F6ABE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10^-5.0</w:t>
            </w:r>
          </w:p>
        </w:tc>
        <w:tc>
          <w:tcPr>
            <w:tcW w:w="1100" w:type="dxa"/>
            <w:tcBorders>
              <w:tl2br w:val="nil"/>
              <w:tr2bl w:val="nil"/>
            </w:tcBorders>
            <w:shd w:val="clear" w:color="auto" w:fill="auto"/>
            <w:vAlign w:val="center"/>
          </w:tcPr>
          <w:p w14:paraId="0B4325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w/w</w:t>
            </w:r>
          </w:p>
        </w:tc>
        <w:tc>
          <w:tcPr>
            <w:tcW w:w="1900" w:type="dxa"/>
            <w:tcBorders>
              <w:tl2br w:val="nil"/>
              <w:tr2bl w:val="nil"/>
            </w:tcBorders>
            <w:shd w:val="clear" w:color="auto" w:fill="auto"/>
            <w:vAlign w:val="center"/>
          </w:tcPr>
          <w:p w14:paraId="1870C2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54782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1020A3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8F8470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w:t>
            </w:r>
          </w:p>
        </w:tc>
      </w:tr>
      <w:tr w:rsidR="00035228" w14:paraId="02B03D79" w14:textId="77777777">
        <w:trPr>
          <w:cantSplit/>
          <w:trHeight w:val="90"/>
        </w:trPr>
        <w:tc>
          <w:tcPr>
            <w:tcW w:w="520" w:type="dxa"/>
            <w:tcBorders>
              <w:tl2br w:val="nil"/>
              <w:tr2bl w:val="nil"/>
            </w:tcBorders>
            <w:shd w:val="clear" w:color="auto" w:fill="auto"/>
            <w:noWrap/>
            <w:vAlign w:val="center"/>
          </w:tcPr>
          <w:p w14:paraId="65E005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269</w:t>
            </w:r>
          </w:p>
        </w:tc>
        <w:tc>
          <w:tcPr>
            <w:tcW w:w="825" w:type="dxa"/>
            <w:tcBorders>
              <w:tl2br w:val="nil"/>
              <w:tr2bl w:val="nil"/>
            </w:tcBorders>
            <w:shd w:val="clear" w:color="auto" w:fill="auto"/>
            <w:vAlign w:val="center"/>
          </w:tcPr>
          <w:p w14:paraId="647C70A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345E73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γ-十一烷酸内酯</w:t>
            </w:r>
          </w:p>
        </w:tc>
        <w:tc>
          <w:tcPr>
            <w:tcW w:w="2130" w:type="dxa"/>
            <w:tcBorders>
              <w:tl2br w:val="nil"/>
              <w:tr2bl w:val="nil"/>
            </w:tcBorders>
            <w:shd w:val="clear" w:color="auto" w:fill="auto"/>
            <w:vAlign w:val="center"/>
          </w:tcPr>
          <w:p w14:paraId="54350A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γ-十一烷酸内酯</w:t>
            </w:r>
          </w:p>
        </w:tc>
        <w:tc>
          <w:tcPr>
            <w:tcW w:w="1320" w:type="dxa"/>
            <w:tcBorders>
              <w:tl2br w:val="nil"/>
              <w:tr2bl w:val="nil"/>
            </w:tcBorders>
            <w:shd w:val="clear" w:color="auto" w:fill="auto"/>
            <w:vAlign w:val="center"/>
          </w:tcPr>
          <w:p w14:paraId="292582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10^-4.5</w:t>
            </w:r>
          </w:p>
        </w:tc>
        <w:tc>
          <w:tcPr>
            <w:tcW w:w="1100" w:type="dxa"/>
            <w:tcBorders>
              <w:tl2br w:val="nil"/>
              <w:tr2bl w:val="nil"/>
            </w:tcBorders>
            <w:shd w:val="clear" w:color="auto" w:fill="auto"/>
            <w:vAlign w:val="center"/>
          </w:tcPr>
          <w:p w14:paraId="4261353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w/w</w:t>
            </w:r>
          </w:p>
        </w:tc>
        <w:tc>
          <w:tcPr>
            <w:tcW w:w="1900" w:type="dxa"/>
            <w:tcBorders>
              <w:tl2br w:val="nil"/>
              <w:tr2bl w:val="nil"/>
            </w:tcBorders>
            <w:shd w:val="clear" w:color="auto" w:fill="auto"/>
            <w:vAlign w:val="center"/>
          </w:tcPr>
          <w:p w14:paraId="65FE48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2E8A04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4F70C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1A04D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w:t>
            </w:r>
          </w:p>
        </w:tc>
      </w:tr>
      <w:tr w:rsidR="00035228" w14:paraId="1BC1DF10" w14:textId="77777777">
        <w:trPr>
          <w:cantSplit/>
          <w:trHeight w:val="90"/>
        </w:trPr>
        <w:tc>
          <w:tcPr>
            <w:tcW w:w="520" w:type="dxa"/>
            <w:tcBorders>
              <w:tl2br w:val="nil"/>
              <w:tr2bl w:val="nil"/>
            </w:tcBorders>
            <w:shd w:val="clear" w:color="auto" w:fill="auto"/>
            <w:noWrap/>
            <w:vAlign w:val="center"/>
          </w:tcPr>
          <w:p w14:paraId="7A1F6C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270</w:t>
            </w:r>
          </w:p>
        </w:tc>
        <w:tc>
          <w:tcPr>
            <w:tcW w:w="825" w:type="dxa"/>
            <w:tcBorders>
              <w:tl2br w:val="nil"/>
              <w:tr2bl w:val="nil"/>
            </w:tcBorders>
            <w:shd w:val="clear" w:color="auto" w:fill="auto"/>
            <w:vAlign w:val="center"/>
          </w:tcPr>
          <w:p w14:paraId="145E038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5721C1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β-苯乙醇</w:t>
            </w:r>
          </w:p>
        </w:tc>
        <w:tc>
          <w:tcPr>
            <w:tcW w:w="2130" w:type="dxa"/>
            <w:tcBorders>
              <w:tl2br w:val="nil"/>
              <w:tr2bl w:val="nil"/>
            </w:tcBorders>
            <w:shd w:val="clear" w:color="auto" w:fill="auto"/>
            <w:vAlign w:val="center"/>
          </w:tcPr>
          <w:p w14:paraId="1CD72A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β-苯乙醇</w:t>
            </w:r>
          </w:p>
        </w:tc>
        <w:tc>
          <w:tcPr>
            <w:tcW w:w="1320" w:type="dxa"/>
            <w:tcBorders>
              <w:tl2br w:val="nil"/>
              <w:tr2bl w:val="nil"/>
            </w:tcBorders>
            <w:shd w:val="clear" w:color="auto" w:fill="auto"/>
            <w:vAlign w:val="center"/>
          </w:tcPr>
          <w:p w14:paraId="37F502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10^-4.0</w:t>
            </w:r>
          </w:p>
        </w:tc>
        <w:tc>
          <w:tcPr>
            <w:tcW w:w="1100" w:type="dxa"/>
            <w:tcBorders>
              <w:tl2br w:val="nil"/>
              <w:tr2bl w:val="nil"/>
            </w:tcBorders>
            <w:shd w:val="clear" w:color="auto" w:fill="auto"/>
            <w:vAlign w:val="center"/>
          </w:tcPr>
          <w:p w14:paraId="5F94DC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w/w</w:t>
            </w:r>
          </w:p>
        </w:tc>
        <w:tc>
          <w:tcPr>
            <w:tcW w:w="1900" w:type="dxa"/>
            <w:tcBorders>
              <w:tl2br w:val="nil"/>
              <w:tr2bl w:val="nil"/>
            </w:tcBorders>
            <w:shd w:val="clear" w:color="auto" w:fill="auto"/>
            <w:vAlign w:val="center"/>
          </w:tcPr>
          <w:p w14:paraId="35D5E2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7414C6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8A72E8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304D5E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w:t>
            </w:r>
          </w:p>
        </w:tc>
      </w:tr>
      <w:tr w:rsidR="00035228" w14:paraId="63C6DE51" w14:textId="77777777">
        <w:trPr>
          <w:cantSplit/>
          <w:trHeight w:val="90"/>
        </w:trPr>
        <w:tc>
          <w:tcPr>
            <w:tcW w:w="520" w:type="dxa"/>
            <w:tcBorders>
              <w:tl2br w:val="nil"/>
              <w:tr2bl w:val="nil"/>
            </w:tcBorders>
            <w:shd w:val="clear" w:color="auto" w:fill="auto"/>
            <w:noWrap/>
            <w:vAlign w:val="center"/>
          </w:tcPr>
          <w:p w14:paraId="28B22C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271</w:t>
            </w:r>
          </w:p>
        </w:tc>
        <w:tc>
          <w:tcPr>
            <w:tcW w:w="825" w:type="dxa"/>
            <w:tcBorders>
              <w:tl2br w:val="nil"/>
              <w:tr2bl w:val="nil"/>
            </w:tcBorders>
            <w:shd w:val="clear" w:color="auto" w:fill="auto"/>
            <w:vAlign w:val="center"/>
          </w:tcPr>
          <w:p w14:paraId="4C283C2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487978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甲基环戊酮</w:t>
            </w:r>
          </w:p>
        </w:tc>
        <w:tc>
          <w:tcPr>
            <w:tcW w:w="2130" w:type="dxa"/>
            <w:tcBorders>
              <w:tl2br w:val="nil"/>
              <w:tr2bl w:val="nil"/>
            </w:tcBorders>
            <w:shd w:val="clear" w:color="auto" w:fill="auto"/>
            <w:vAlign w:val="center"/>
          </w:tcPr>
          <w:p w14:paraId="60846E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甲基环戊酮</w:t>
            </w:r>
          </w:p>
        </w:tc>
        <w:tc>
          <w:tcPr>
            <w:tcW w:w="1320" w:type="dxa"/>
            <w:tcBorders>
              <w:tl2br w:val="nil"/>
              <w:tr2bl w:val="nil"/>
            </w:tcBorders>
            <w:shd w:val="clear" w:color="auto" w:fill="auto"/>
            <w:vAlign w:val="center"/>
          </w:tcPr>
          <w:p w14:paraId="76617D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10^-4.5</w:t>
            </w:r>
          </w:p>
        </w:tc>
        <w:tc>
          <w:tcPr>
            <w:tcW w:w="1100" w:type="dxa"/>
            <w:tcBorders>
              <w:tl2br w:val="nil"/>
              <w:tr2bl w:val="nil"/>
            </w:tcBorders>
            <w:shd w:val="clear" w:color="auto" w:fill="auto"/>
            <w:vAlign w:val="center"/>
          </w:tcPr>
          <w:p w14:paraId="7D920A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w/w</w:t>
            </w:r>
          </w:p>
        </w:tc>
        <w:tc>
          <w:tcPr>
            <w:tcW w:w="1900" w:type="dxa"/>
            <w:tcBorders>
              <w:tl2br w:val="nil"/>
              <w:tr2bl w:val="nil"/>
            </w:tcBorders>
            <w:shd w:val="clear" w:color="auto" w:fill="auto"/>
            <w:vAlign w:val="center"/>
          </w:tcPr>
          <w:p w14:paraId="080F66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3054D7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134E1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9F175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120</w:t>
            </w:r>
          </w:p>
        </w:tc>
      </w:tr>
      <w:tr w:rsidR="00035228" w14:paraId="35DC77DD" w14:textId="77777777">
        <w:trPr>
          <w:cantSplit/>
          <w:trHeight w:val="90"/>
        </w:trPr>
        <w:tc>
          <w:tcPr>
            <w:tcW w:w="520" w:type="dxa"/>
            <w:tcBorders>
              <w:tl2br w:val="nil"/>
              <w:tr2bl w:val="nil"/>
            </w:tcBorders>
            <w:shd w:val="clear" w:color="auto" w:fill="auto"/>
            <w:noWrap/>
            <w:vAlign w:val="center"/>
          </w:tcPr>
          <w:p w14:paraId="09A65B9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272</w:t>
            </w:r>
          </w:p>
        </w:tc>
        <w:tc>
          <w:tcPr>
            <w:tcW w:w="825" w:type="dxa"/>
            <w:tcBorders>
              <w:tl2br w:val="nil"/>
              <w:tr2bl w:val="nil"/>
            </w:tcBorders>
            <w:shd w:val="clear" w:color="auto" w:fill="auto"/>
            <w:vAlign w:val="center"/>
          </w:tcPr>
          <w:p w14:paraId="7A8CA5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7D79E6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2-乙基-5,5-二甲基-1,3-二氧六环</w:t>
            </w:r>
          </w:p>
        </w:tc>
        <w:tc>
          <w:tcPr>
            <w:tcW w:w="2130" w:type="dxa"/>
            <w:tcBorders>
              <w:tl2br w:val="nil"/>
              <w:tr2bl w:val="nil"/>
            </w:tcBorders>
            <w:shd w:val="clear" w:color="auto" w:fill="auto"/>
            <w:vAlign w:val="center"/>
          </w:tcPr>
          <w:p w14:paraId="010FF7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2-乙基-5,5-二甲基-1,3-二氧六环</w:t>
            </w:r>
          </w:p>
        </w:tc>
        <w:tc>
          <w:tcPr>
            <w:tcW w:w="1320" w:type="dxa"/>
            <w:tcBorders>
              <w:tl2br w:val="nil"/>
              <w:tr2bl w:val="nil"/>
            </w:tcBorders>
            <w:shd w:val="clear" w:color="auto" w:fill="auto"/>
            <w:vAlign w:val="center"/>
          </w:tcPr>
          <w:p w14:paraId="4BF586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w:t>
            </w:r>
          </w:p>
        </w:tc>
        <w:tc>
          <w:tcPr>
            <w:tcW w:w="1100" w:type="dxa"/>
            <w:tcBorders>
              <w:tl2br w:val="nil"/>
              <w:tr2bl w:val="nil"/>
            </w:tcBorders>
            <w:shd w:val="clear" w:color="auto" w:fill="auto"/>
            <w:vAlign w:val="center"/>
          </w:tcPr>
          <w:p w14:paraId="1E6E58E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45A381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01939F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D8FEE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D786CD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r>
      <w:tr w:rsidR="00035228" w14:paraId="14D0B3C4" w14:textId="77777777">
        <w:trPr>
          <w:cantSplit/>
          <w:trHeight w:val="90"/>
        </w:trPr>
        <w:tc>
          <w:tcPr>
            <w:tcW w:w="520" w:type="dxa"/>
            <w:tcBorders>
              <w:tl2br w:val="nil"/>
              <w:tr2bl w:val="nil"/>
            </w:tcBorders>
            <w:shd w:val="clear" w:color="auto" w:fill="auto"/>
            <w:noWrap/>
            <w:vAlign w:val="center"/>
          </w:tcPr>
          <w:p w14:paraId="243968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273</w:t>
            </w:r>
          </w:p>
        </w:tc>
        <w:tc>
          <w:tcPr>
            <w:tcW w:w="825" w:type="dxa"/>
            <w:tcBorders>
              <w:tl2br w:val="nil"/>
              <w:tr2bl w:val="nil"/>
            </w:tcBorders>
            <w:shd w:val="clear" w:color="auto" w:fill="auto"/>
            <w:vAlign w:val="center"/>
          </w:tcPr>
          <w:p w14:paraId="429739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806A8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2-乙基-4甲基-1,3-二氧戊环</w:t>
            </w:r>
          </w:p>
        </w:tc>
        <w:tc>
          <w:tcPr>
            <w:tcW w:w="2130" w:type="dxa"/>
            <w:tcBorders>
              <w:tl2br w:val="nil"/>
              <w:tr2bl w:val="nil"/>
            </w:tcBorders>
            <w:shd w:val="clear" w:color="auto" w:fill="auto"/>
            <w:vAlign w:val="center"/>
          </w:tcPr>
          <w:p w14:paraId="404C3F0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2-乙基-4-甲基-1,3-二氧戊环</w:t>
            </w:r>
          </w:p>
        </w:tc>
        <w:tc>
          <w:tcPr>
            <w:tcW w:w="1320" w:type="dxa"/>
            <w:tcBorders>
              <w:tl2br w:val="nil"/>
              <w:tr2bl w:val="nil"/>
            </w:tcBorders>
            <w:shd w:val="clear" w:color="auto" w:fill="auto"/>
            <w:vAlign w:val="center"/>
          </w:tcPr>
          <w:p w14:paraId="004EAA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100-1000</w:t>
            </w:r>
          </w:p>
        </w:tc>
        <w:tc>
          <w:tcPr>
            <w:tcW w:w="1100" w:type="dxa"/>
            <w:tcBorders>
              <w:tl2br w:val="nil"/>
              <w:tr2bl w:val="nil"/>
            </w:tcBorders>
            <w:shd w:val="clear" w:color="auto" w:fill="auto"/>
            <w:vAlign w:val="center"/>
          </w:tcPr>
          <w:p w14:paraId="22565A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556F024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4B9445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2217E7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BF8E85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168</w:t>
            </w:r>
          </w:p>
        </w:tc>
      </w:tr>
      <w:tr w:rsidR="00035228" w14:paraId="2C567D27" w14:textId="77777777">
        <w:trPr>
          <w:cantSplit/>
          <w:trHeight w:val="90"/>
        </w:trPr>
        <w:tc>
          <w:tcPr>
            <w:tcW w:w="520" w:type="dxa"/>
            <w:tcBorders>
              <w:tl2br w:val="nil"/>
              <w:tr2bl w:val="nil"/>
            </w:tcBorders>
            <w:shd w:val="clear" w:color="auto" w:fill="auto"/>
            <w:noWrap/>
            <w:vAlign w:val="center"/>
          </w:tcPr>
          <w:p w14:paraId="13B79A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274</w:t>
            </w:r>
          </w:p>
        </w:tc>
        <w:tc>
          <w:tcPr>
            <w:tcW w:w="825" w:type="dxa"/>
            <w:tcBorders>
              <w:tl2br w:val="nil"/>
              <w:tr2bl w:val="nil"/>
            </w:tcBorders>
            <w:shd w:val="clear" w:color="auto" w:fill="auto"/>
            <w:vAlign w:val="center"/>
          </w:tcPr>
          <w:p w14:paraId="3DF12D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标液</w:t>
            </w:r>
          </w:p>
        </w:tc>
        <w:tc>
          <w:tcPr>
            <w:tcW w:w="2060" w:type="dxa"/>
            <w:tcBorders>
              <w:tl2br w:val="nil"/>
              <w:tr2bl w:val="nil"/>
            </w:tcBorders>
            <w:shd w:val="clear" w:color="auto" w:fill="auto"/>
            <w:vAlign w:val="center"/>
          </w:tcPr>
          <w:p w14:paraId="56CF246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溶解氧零点校准溶液</w:t>
            </w:r>
          </w:p>
        </w:tc>
        <w:tc>
          <w:tcPr>
            <w:tcW w:w="2130" w:type="dxa"/>
            <w:tcBorders>
              <w:tl2br w:val="nil"/>
              <w:tr2bl w:val="nil"/>
            </w:tcBorders>
            <w:shd w:val="clear" w:color="auto" w:fill="auto"/>
            <w:vAlign w:val="center"/>
          </w:tcPr>
          <w:p w14:paraId="2CDF9C0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溶解氧</w:t>
            </w:r>
          </w:p>
        </w:tc>
        <w:tc>
          <w:tcPr>
            <w:tcW w:w="1320" w:type="dxa"/>
            <w:tcBorders>
              <w:tl2br w:val="nil"/>
              <w:tr2bl w:val="nil"/>
            </w:tcBorders>
            <w:shd w:val="clear" w:color="auto" w:fill="auto"/>
            <w:vAlign w:val="center"/>
          </w:tcPr>
          <w:p w14:paraId="30E25E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w:t>
            </w:r>
          </w:p>
        </w:tc>
        <w:tc>
          <w:tcPr>
            <w:tcW w:w="1100" w:type="dxa"/>
            <w:tcBorders>
              <w:tl2br w:val="nil"/>
              <w:tr2bl w:val="nil"/>
            </w:tcBorders>
            <w:shd w:val="clear" w:color="auto" w:fill="auto"/>
            <w:vAlign w:val="center"/>
          </w:tcPr>
          <w:p w14:paraId="408F37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89317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4ABCA6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836437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15095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150</w:t>
            </w:r>
          </w:p>
        </w:tc>
      </w:tr>
      <w:tr w:rsidR="00035228" w14:paraId="21C5D3B0" w14:textId="77777777">
        <w:trPr>
          <w:cantSplit/>
          <w:trHeight w:val="90"/>
        </w:trPr>
        <w:tc>
          <w:tcPr>
            <w:tcW w:w="520" w:type="dxa"/>
            <w:tcBorders>
              <w:tl2br w:val="nil"/>
              <w:tr2bl w:val="nil"/>
            </w:tcBorders>
            <w:shd w:val="clear" w:color="auto" w:fill="auto"/>
            <w:noWrap/>
            <w:vAlign w:val="center"/>
          </w:tcPr>
          <w:p w14:paraId="356D77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275</w:t>
            </w:r>
          </w:p>
        </w:tc>
        <w:tc>
          <w:tcPr>
            <w:tcW w:w="825" w:type="dxa"/>
            <w:tcBorders>
              <w:tl2br w:val="nil"/>
              <w:tr2bl w:val="nil"/>
            </w:tcBorders>
            <w:shd w:val="clear" w:color="auto" w:fill="auto"/>
            <w:vAlign w:val="center"/>
          </w:tcPr>
          <w:p w14:paraId="121FD48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4F130C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电导率</w:t>
            </w:r>
          </w:p>
        </w:tc>
        <w:tc>
          <w:tcPr>
            <w:tcW w:w="2130" w:type="dxa"/>
            <w:tcBorders>
              <w:tl2br w:val="nil"/>
              <w:tr2bl w:val="nil"/>
            </w:tcBorders>
            <w:shd w:val="clear" w:color="auto" w:fill="auto"/>
            <w:vAlign w:val="center"/>
          </w:tcPr>
          <w:p w14:paraId="2574E36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电导率</w:t>
            </w:r>
          </w:p>
        </w:tc>
        <w:tc>
          <w:tcPr>
            <w:tcW w:w="1320" w:type="dxa"/>
            <w:tcBorders>
              <w:tl2br w:val="nil"/>
              <w:tr2bl w:val="nil"/>
            </w:tcBorders>
            <w:shd w:val="clear" w:color="auto" w:fill="auto"/>
            <w:vAlign w:val="center"/>
          </w:tcPr>
          <w:p w14:paraId="5C2296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500-2000</w:t>
            </w:r>
          </w:p>
        </w:tc>
        <w:tc>
          <w:tcPr>
            <w:tcW w:w="1100" w:type="dxa"/>
            <w:tcBorders>
              <w:tl2br w:val="nil"/>
              <w:tr2bl w:val="nil"/>
            </w:tcBorders>
            <w:shd w:val="clear" w:color="auto" w:fill="auto"/>
            <w:vAlign w:val="center"/>
          </w:tcPr>
          <w:p w14:paraId="4FEB52A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μS/cm</w:t>
            </w:r>
          </w:p>
        </w:tc>
        <w:tc>
          <w:tcPr>
            <w:tcW w:w="1900" w:type="dxa"/>
            <w:tcBorders>
              <w:tl2br w:val="nil"/>
              <w:tr2bl w:val="nil"/>
            </w:tcBorders>
            <w:shd w:val="clear" w:color="auto" w:fill="auto"/>
            <w:vAlign w:val="center"/>
          </w:tcPr>
          <w:p w14:paraId="459E41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30ml/瓶</w:t>
            </w:r>
          </w:p>
        </w:tc>
        <w:tc>
          <w:tcPr>
            <w:tcW w:w="1150" w:type="dxa"/>
            <w:tcBorders>
              <w:tl2br w:val="nil"/>
              <w:tr2bl w:val="nil"/>
            </w:tcBorders>
            <w:shd w:val="clear" w:color="auto" w:fill="auto"/>
            <w:vAlign w:val="center"/>
          </w:tcPr>
          <w:p w14:paraId="2DD23F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C6F77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108E21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36</w:t>
            </w:r>
          </w:p>
        </w:tc>
      </w:tr>
      <w:tr w:rsidR="00035228" w14:paraId="710B5BBF" w14:textId="77777777">
        <w:trPr>
          <w:cantSplit/>
          <w:trHeight w:val="90"/>
        </w:trPr>
        <w:tc>
          <w:tcPr>
            <w:tcW w:w="520" w:type="dxa"/>
            <w:tcBorders>
              <w:tl2br w:val="nil"/>
              <w:tr2bl w:val="nil"/>
            </w:tcBorders>
            <w:shd w:val="clear" w:color="auto" w:fill="auto"/>
            <w:noWrap/>
            <w:vAlign w:val="center"/>
          </w:tcPr>
          <w:p w14:paraId="49AFC46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276</w:t>
            </w:r>
          </w:p>
        </w:tc>
        <w:tc>
          <w:tcPr>
            <w:tcW w:w="825" w:type="dxa"/>
            <w:tcBorders>
              <w:tl2br w:val="nil"/>
              <w:tr2bl w:val="nil"/>
            </w:tcBorders>
            <w:shd w:val="clear" w:color="auto" w:fill="auto"/>
            <w:vAlign w:val="center"/>
          </w:tcPr>
          <w:p w14:paraId="22772BF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AC641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电导率</w:t>
            </w:r>
          </w:p>
        </w:tc>
        <w:tc>
          <w:tcPr>
            <w:tcW w:w="2130" w:type="dxa"/>
            <w:tcBorders>
              <w:tl2br w:val="nil"/>
              <w:tr2bl w:val="nil"/>
            </w:tcBorders>
            <w:shd w:val="clear" w:color="auto" w:fill="auto"/>
            <w:vAlign w:val="center"/>
          </w:tcPr>
          <w:p w14:paraId="2973A2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电导率</w:t>
            </w:r>
          </w:p>
        </w:tc>
        <w:tc>
          <w:tcPr>
            <w:tcW w:w="1320" w:type="dxa"/>
            <w:tcBorders>
              <w:tl2br w:val="nil"/>
              <w:tr2bl w:val="nil"/>
            </w:tcBorders>
            <w:shd w:val="clear" w:color="auto" w:fill="auto"/>
            <w:vAlign w:val="center"/>
          </w:tcPr>
          <w:p w14:paraId="204D9A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10000-30000</w:t>
            </w:r>
          </w:p>
        </w:tc>
        <w:tc>
          <w:tcPr>
            <w:tcW w:w="1100" w:type="dxa"/>
            <w:tcBorders>
              <w:tl2br w:val="nil"/>
              <w:tr2bl w:val="nil"/>
            </w:tcBorders>
            <w:shd w:val="clear" w:color="auto" w:fill="auto"/>
            <w:vAlign w:val="center"/>
          </w:tcPr>
          <w:p w14:paraId="454BC7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μS/cm</w:t>
            </w:r>
          </w:p>
        </w:tc>
        <w:tc>
          <w:tcPr>
            <w:tcW w:w="1900" w:type="dxa"/>
            <w:tcBorders>
              <w:tl2br w:val="nil"/>
              <w:tr2bl w:val="nil"/>
            </w:tcBorders>
            <w:shd w:val="clear" w:color="auto" w:fill="auto"/>
            <w:vAlign w:val="center"/>
          </w:tcPr>
          <w:p w14:paraId="05FE89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250ml/瓶</w:t>
            </w:r>
          </w:p>
        </w:tc>
        <w:tc>
          <w:tcPr>
            <w:tcW w:w="1150" w:type="dxa"/>
            <w:tcBorders>
              <w:tl2br w:val="nil"/>
              <w:tr2bl w:val="nil"/>
            </w:tcBorders>
            <w:shd w:val="clear" w:color="auto" w:fill="auto"/>
            <w:vAlign w:val="center"/>
          </w:tcPr>
          <w:p w14:paraId="755E29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F0EA3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4B38C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720</w:t>
            </w:r>
          </w:p>
        </w:tc>
      </w:tr>
      <w:tr w:rsidR="00035228" w14:paraId="44E31F96" w14:textId="77777777">
        <w:trPr>
          <w:cantSplit/>
          <w:trHeight w:val="90"/>
        </w:trPr>
        <w:tc>
          <w:tcPr>
            <w:tcW w:w="520" w:type="dxa"/>
            <w:tcBorders>
              <w:tl2br w:val="nil"/>
              <w:tr2bl w:val="nil"/>
            </w:tcBorders>
            <w:shd w:val="clear" w:color="auto" w:fill="auto"/>
            <w:noWrap/>
            <w:vAlign w:val="center"/>
          </w:tcPr>
          <w:p w14:paraId="161C2C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277</w:t>
            </w:r>
          </w:p>
        </w:tc>
        <w:tc>
          <w:tcPr>
            <w:tcW w:w="825" w:type="dxa"/>
            <w:tcBorders>
              <w:tl2br w:val="nil"/>
              <w:tr2bl w:val="nil"/>
            </w:tcBorders>
            <w:shd w:val="clear" w:color="auto" w:fill="auto"/>
            <w:vAlign w:val="center"/>
          </w:tcPr>
          <w:p w14:paraId="370075B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EE3F34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电导率</w:t>
            </w:r>
          </w:p>
        </w:tc>
        <w:tc>
          <w:tcPr>
            <w:tcW w:w="2130" w:type="dxa"/>
            <w:tcBorders>
              <w:tl2br w:val="nil"/>
              <w:tr2bl w:val="nil"/>
            </w:tcBorders>
            <w:shd w:val="clear" w:color="auto" w:fill="auto"/>
            <w:vAlign w:val="center"/>
          </w:tcPr>
          <w:p w14:paraId="571DFE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电导率</w:t>
            </w:r>
          </w:p>
        </w:tc>
        <w:tc>
          <w:tcPr>
            <w:tcW w:w="1320" w:type="dxa"/>
            <w:tcBorders>
              <w:tl2br w:val="nil"/>
              <w:tr2bl w:val="nil"/>
            </w:tcBorders>
            <w:shd w:val="clear" w:color="auto" w:fill="auto"/>
            <w:vAlign w:val="center"/>
          </w:tcPr>
          <w:p w14:paraId="06C263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40000-60000</w:t>
            </w:r>
          </w:p>
        </w:tc>
        <w:tc>
          <w:tcPr>
            <w:tcW w:w="1100" w:type="dxa"/>
            <w:tcBorders>
              <w:tl2br w:val="nil"/>
              <w:tr2bl w:val="nil"/>
            </w:tcBorders>
            <w:shd w:val="clear" w:color="auto" w:fill="auto"/>
            <w:vAlign w:val="center"/>
          </w:tcPr>
          <w:p w14:paraId="3B4A76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μS/cm</w:t>
            </w:r>
          </w:p>
        </w:tc>
        <w:tc>
          <w:tcPr>
            <w:tcW w:w="1900" w:type="dxa"/>
            <w:tcBorders>
              <w:tl2br w:val="nil"/>
              <w:tr2bl w:val="nil"/>
            </w:tcBorders>
            <w:shd w:val="clear" w:color="auto" w:fill="auto"/>
            <w:vAlign w:val="center"/>
          </w:tcPr>
          <w:p w14:paraId="322DBA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250ml/瓶</w:t>
            </w:r>
          </w:p>
        </w:tc>
        <w:tc>
          <w:tcPr>
            <w:tcW w:w="1150" w:type="dxa"/>
            <w:tcBorders>
              <w:tl2br w:val="nil"/>
              <w:tr2bl w:val="nil"/>
            </w:tcBorders>
            <w:shd w:val="clear" w:color="auto" w:fill="auto"/>
            <w:vAlign w:val="center"/>
          </w:tcPr>
          <w:p w14:paraId="539EE16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F5807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C0CC49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690</w:t>
            </w:r>
          </w:p>
        </w:tc>
      </w:tr>
      <w:tr w:rsidR="00035228" w14:paraId="4E3124ED" w14:textId="77777777">
        <w:trPr>
          <w:cantSplit/>
          <w:trHeight w:val="90"/>
        </w:trPr>
        <w:tc>
          <w:tcPr>
            <w:tcW w:w="520" w:type="dxa"/>
            <w:tcBorders>
              <w:tl2br w:val="nil"/>
              <w:tr2bl w:val="nil"/>
            </w:tcBorders>
            <w:shd w:val="clear" w:color="auto" w:fill="auto"/>
            <w:noWrap/>
            <w:vAlign w:val="center"/>
          </w:tcPr>
          <w:p w14:paraId="056E76B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278</w:t>
            </w:r>
          </w:p>
        </w:tc>
        <w:tc>
          <w:tcPr>
            <w:tcW w:w="825" w:type="dxa"/>
            <w:tcBorders>
              <w:tl2br w:val="nil"/>
              <w:tr2bl w:val="nil"/>
            </w:tcBorders>
            <w:shd w:val="clear" w:color="auto" w:fill="auto"/>
            <w:vAlign w:val="center"/>
          </w:tcPr>
          <w:p w14:paraId="6B57C8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BBB49B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海水中亚硝酸盐氮</w:t>
            </w:r>
          </w:p>
        </w:tc>
        <w:tc>
          <w:tcPr>
            <w:tcW w:w="2130" w:type="dxa"/>
            <w:tcBorders>
              <w:tl2br w:val="nil"/>
              <w:tr2bl w:val="nil"/>
            </w:tcBorders>
            <w:shd w:val="clear" w:color="auto" w:fill="auto"/>
            <w:vAlign w:val="center"/>
          </w:tcPr>
          <w:p w14:paraId="475E802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亚硝酸盐氮</w:t>
            </w:r>
          </w:p>
        </w:tc>
        <w:tc>
          <w:tcPr>
            <w:tcW w:w="1320" w:type="dxa"/>
            <w:tcBorders>
              <w:tl2br w:val="nil"/>
              <w:tr2bl w:val="nil"/>
            </w:tcBorders>
            <w:shd w:val="clear" w:color="auto" w:fill="auto"/>
            <w:vAlign w:val="center"/>
          </w:tcPr>
          <w:p w14:paraId="4B9B7A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69D7E9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μg/L</w:t>
            </w:r>
          </w:p>
        </w:tc>
        <w:tc>
          <w:tcPr>
            <w:tcW w:w="1900" w:type="dxa"/>
            <w:tcBorders>
              <w:tl2br w:val="nil"/>
              <w:tr2bl w:val="nil"/>
            </w:tcBorders>
            <w:shd w:val="clear" w:color="auto" w:fill="auto"/>
            <w:vAlign w:val="center"/>
          </w:tcPr>
          <w:p w14:paraId="12D3DF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100ml/袋</w:t>
            </w:r>
          </w:p>
        </w:tc>
        <w:tc>
          <w:tcPr>
            <w:tcW w:w="1150" w:type="dxa"/>
            <w:tcBorders>
              <w:tl2br w:val="nil"/>
              <w:tr2bl w:val="nil"/>
            </w:tcBorders>
            <w:shd w:val="clear" w:color="auto" w:fill="auto"/>
            <w:vAlign w:val="center"/>
          </w:tcPr>
          <w:p w14:paraId="3EB7DA0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2CC40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77060C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580</w:t>
            </w:r>
          </w:p>
        </w:tc>
      </w:tr>
      <w:tr w:rsidR="00035228" w14:paraId="7FBE58FE" w14:textId="77777777">
        <w:trPr>
          <w:cantSplit/>
          <w:trHeight w:val="90"/>
        </w:trPr>
        <w:tc>
          <w:tcPr>
            <w:tcW w:w="520" w:type="dxa"/>
            <w:tcBorders>
              <w:tl2br w:val="nil"/>
              <w:tr2bl w:val="nil"/>
            </w:tcBorders>
            <w:shd w:val="clear" w:color="auto" w:fill="auto"/>
            <w:noWrap/>
            <w:vAlign w:val="center"/>
          </w:tcPr>
          <w:p w14:paraId="6EF55EE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279</w:t>
            </w:r>
          </w:p>
        </w:tc>
        <w:tc>
          <w:tcPr>
            <w:tcW w:w="825" w:type="dxa"/>
            <w:tcBorders>
              <w:tl2br w:val="nil"/>
              <w:tr2bl w:val="nil"/>
            </w:tcBorders>
            <w:shd w:val="clear" w:color="auto" w:fill="auto"/>
            <w:vAlign w:val="center"/>
          </w:tcPr>
          <w:p w14:paraId="79020D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29F41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海水中氨氮</w:t>
            </w:r>
          </w:p>
        </w:tc>
        <w:tc>
          <w:tcPr>
            <w:tcW w:w="2130" w:type="dxa"/>
            <w:tcBorders>
              <w:tl2br w:val="nil"/>
              <w:tr2bl w:val="nil"/>
            </w:tcBorders>
            <w:shd w:val="clear" w:color="auto" w:fill="auto"/>
            <w:vAlign w:val="center"/>
          </w:tcPr>
          <w:p w14:paraId="6966B5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氨氮</w:t>
            </w:r>
          </w:p>
        </w:tc>
        <w:tc>
          <w:tcPr>
            <w:tcW w:w="1320" w:type="dxa"/>
            <w:tcBorders>
              <w:tl2br w:val="nil"/>
              <w:tr2bl w:val="nil"/>
            </w:tcBorders>
            <w:shd w:val="clear" w:color="auto" w:fill="auto"/>
            <w:vAlign w:val="center"/>
          </w:tcPr>
          <w:p w14:paraId="2883F52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08D734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μg/L</w:t>
            </w:r>
          </w:p>
        </w:tc>
        <w:tc>
          <w:tcPr>
            <w:tcW w:w="1900" w:type="dxa"/>
            <w:tcBorders>
              <w:tl2br w:val="nil"/>
              <w:tr2bl w:val="nil"/>
            </w:tcBorders>
            <w:shd w:val="clear" w:color="auto" w:fill="auto"/>
            <w:vAlign w:val="center"/>
          </w:tcPr>
          <w:p w14:paraId="184A8E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100ml/袋</w:t>
            </w:r>
          </w:p>
        </w:tc>
        <w:tc>
          <w:tcPr>
            <w:tcW w:w="1150" w:type="dxa"/>
            <w:tcBorders>
              <w:tl2br w:val="nil"/>
              <w:tr2bl w:val="nil"/>
            </w:tcBorders>
            <w:shd w:val="clear" w:color="auto" w:fill="auto"/>
            <w:vAlign w:val="center"/>
          </w:tcPr>
          <w:p w14:paraId="635112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8313F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71604F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580</w:t>
            </w:r>
          </w:p>
        </w:tc>
      </w:tr>
      <w:tr w:rsidR="00035228" w14:paraId="65F0C0D5" w14:textId="77777777">
        <w:trPr>
          <w:cantSplit/>
          <w:trHeight w:val="90"/>
        </w:trPr>
        <w:tc>
          <w:tcPr>
            <w:tcW w:w="520" w:type="dxa"/>
            <w:tcBorders>
              <w:tl2br w:val="nil"/>
              <w:tr2bl w:val="nil"/>
            </w:tcBorders>
            <w:shd w:val="clear" w:color="auto" w:fill="auto"/>
            <w:noWrap/>
            <w:vAlign w:val="center"/>
          </w:tcPr>
          <w:p w14:paraId="37EE83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280</w:t>
            </w:r>
          </w:p>
        </w:tc>
        <w:tc>
          <w:tcPr>
            <w:tcW w:w="825" w:type="dxa"/>
            <w:tcBorders>
              <w:tl2br w:val="nil"/>
              <w:tr2bl w:val="nil"/>
            </w:tcBorders>
            <w:shd w:val="clear" w:color="auto" w:fill="auto"/>
            <w:vAlign w:val="center"/>
          </w:tcPr>
          <w:p w14:paraId="3F0A96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603B34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海水中硝酸盐氮</w:t>
            </w:r>
          </w:p>
        </w:tc>
        <w:tc>
          <w:tcPr>
            <w:tcW w:w="2130" w:type="dxa"/>
            <w:tcBorders>
              <w:tl2br w:val="nil"/>
              <w:tr2bl w:val="nil"/>
            </w:tcBorders>
            <w:shd w:val="clear" w:color="auto" w:fill="auto"/>
            <w:vAlign w:val="center"/>
          </w:tcPr>
          <w:p w14:paraId="35D9BF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硝酸盐氮</w:t>
            </w:r>
          </w:p>
        </w:tc>
        <w:tc>
          <w:tcPr>
            <w:tcW w:w="1320" w:type="dxa"/>
            <w:tcBorders>
              <w:tl2br w:val="nil"/>
              <w:tr2bl w:val="nil"/>
            </w:tcBorders>
            <w:shd w:val="clear" w:color="auto" w:fill="auto"/>
            <w:vAlign w:val="center"/>
          </w:tcPr>
          <w:p w14:paraId="398AA31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0-500</w:t>
            </w:r>
          </w:p>
        </w:tc>
        <w:tc>
          <w:tcPr>
            <w:tcW w:w="1100" w:type="dxa"/>
            <w:tcBorders>
              <w:tl2br w:val="nil"/>
              <w:tr2bl w:val="nil"/>
            </w:tcBorders>
            <w:shd w:val="clear" w:color="auto" w:fill="auto"/>
            <w:vAlign w:val="center"/>
          </w:tcPr>
          <w:p w14:paraId="5371EC8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μg/L</w:t>
            </w:r>
          </w:p>
        </w:tc>
        <w:tc>
          <w:tcPr>
            <w:tcW w:w="1900" w:type="dxa"/>
            <w:tcBorders>
              <w:tl2br w:val="nil"/>
              <w:tr2bl w:val="nil"/>
            </w:tcBorders>
            <w:shd w:val="clear" w:color="auto" w:fill="auto"/>
            <w:vAlign w:val="center"/>
          </w:tcPr>
          <w:p w14:paraId="1B75B8B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60ml/瓶</w:t>
            </w:r>
          </w:p>
        </w:tc>
        <w:tc>
          <w:tcPr>
            <w:tcW w:w="1150" w:type="dxa"/>
            <w:tcBorders>
              <w:tl2br w:val="nil"/>
              <w:tr2bl w:val="nil"/>
            </w:tcBorders>
            <w:shd w:val="clear" w:color="auto" w:fill="auto"/>
            <w:vAlign w:val="center"/>
          </w:tcPr>
          <w:p w14:paraId="0F6F77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EE5E21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15CCA2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240</w:t>
            </w:r>
          </w:p>
        </w:tc>
      </w:tr>
      <w:tr w:rsidR="00035228" w14:paraId="3D6B4827" w14:textId="77777777">
        <w:trPr>
          <w:cantSplit/>
          <w:trHeight w:val="90"/>
        </w:trPr>
        <w:tc>
          <w:tcPr>
            <w:tcW w:w="520" w:type="dxa"/>
            <w:tcBorders>
              <w:tl2br w:val="nil"/>
              <w:tr2bl w:val="nil"/>
            </w:tcBorders>
            <w:shd w:val="clear" w:color="auto" w:fill="auto"/>
            <w:noWrap/>
            <w:vAlign w:val="center"/>
          </w:tcPr>
          <w:p w14:paraId="2724F1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281</w:t>
            </w:r>
          </w:p>
        </w:tc>
        <w:tc>
          <w:tcPr>
            <w:tcW w:w="825" w:type="dxa"/>
            <w:tcBorders>
              <w:tl2br w:val="nil"/>
              <w:tr2bl w:val="nil"/>
            </w:tcBorders>
            <w:shd w:val="clear" w:color="auto" w:fill="auto"/>
            <w:vAlign w:val="center"/>
          </w:tcPr>
          <w:p w14:paraId="602321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D587B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海水中活性磷酸盐</w:t>
            </w:r>
          </w:p>
        </w:tc>
        <w:tc>
          <w:tcPr>
            <w:tcW w:w="2130" w:type="dxa"/>
            <w:tcBorders>
              <w:tl2br w:val="nil"/>
              <w:tr2bl w:val="nil"/>
            </w:tcBorders>
            <w:shd w:val="clear" w:color="auto" w:fill="auto"/>
            <w:vAlign w:val="center"/>
          </w:tcPr>
          <w:p w14:paraId="7CDCB14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活性磷酸盐</w:t>
            </w:r>
          </w:p>
        </w:tc>
        <w:tc>
          <w:tcPr>
            <w:tcW w:w="1320" w:type="dxa"/>
            <w:tcBorders>
              <w:tl2br w:val="nil"/>
              <w:tr2bl w:val="nil"/>
            </w:tcBorders>
            <w:shd w:val="clear" w:color="auto" w:fill="auto"/>
            <w:vAlign w:val="center"/>
          </w:tcPr>
          <w:p w14:paraId="0060BC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77E600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μg/L</w:t>
            </w:r>
          </w:p>
        </w:tc>
        <w:tc>
          <w:tcPr>
            <w:tcW w:w="1900" w:type="dxa"/>
            <w:tcBorders>
              <w:tl2br w:val="nil"/>
              <w:tr2bl w:val="nil"/>
            </w:tcBorders>
            <w:shd w:val="clear" w:color="auto" w:fill="auto"/>
            <w:vAlign w:val="center"/>
          </w:tcPr>
          <w:p w14:paraId="6339B5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60ml/瓶</w:t>
            </w:r>
          </w:p>
        </w:tc>
        <w:tc>
          <w:tcPr>
            <w:tcW w:w="1150" w:type="dxa"/>
            <w:tcBorders>
              <w:tl2br w:val="nil"/>
              <w:tr2bl w:val="nil"/>
            </w:tcBorders>
            <w:shd w:val="clear" w:color="auto" w:fill="auto"/>
            <w:vAlign w:val="center"/>
          </w:tcPr>
          <w:p w14:paraId="4C58DF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86C73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D5732A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270</w:t>
            </w:r>
          </w:p>
        </w:tc>
      </w:tr>
      <w:tr w:rsidR="00035228" w14:paraId="210309CC" w14:textId="77777777">
        <w:trPr>
          <w:cantSplit/>
          <w:trHeight w:val="90"/>
        </w:trPr>
        <w:tc>
          <w:tcPr>
            <w:tcW w:w="520" w:type="dxa"/>
            <w:tcBorders>
              <w:tl2br w:val="nil"/>
              <w:tr2bl w:val="nil"/>
            </w:tcBorders>
            <w:shd w:val="clear" w:color="auto" w:fill="auto"/>
            <w:noWrap/>
            <w:vAlign w:val="center"/>
          </w:tcPr>
          <w:p w14:paraId="536247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282</w:t>
            </w:r>
          </w:p>
        </w:tc>
        <w:tc>
          <w:tcPr>
            <w:tcW w:w="825" w:type="dxa"/>
            <w:tcBorders>
              <w:tl2br w:val="nil"/>
              <w:tr2bl w:val="nil"/>
            </w:tcBorders>
            <w:shd w:val="clear" w:color="auto" w:fill="auto"/>
            <w:vAlign w:val="center"/>
          </w:tcPr>
          <w:p w14:paraId="78B53C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AC9426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海水石油类（荧光法）</w:t>
            </w:r>
          </w:p>
        </w:tc>
        <w:tc>
          <w:tcPr>
            <w:tcW w:w="2130" w:type="dxa"/>
            <w:tcBorders>
              <w:tl2br w:val="nil"/>
              <w:tr2bl w:val="nil"/>
            </w:tcBorders>
            <w:shd w:val="clear" w:color="auto" w:fill="auto"/>
            <w:vAlign w:val="center"/>
          </w:tcPr>
          <w:p w14:paraId="0DE8026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石油类</w:t>
            </w:r>
          </w:p>
        </w:tc>
        <w:tc>
          <w:tcPr>
            <w:tcW w:w="1320" w:type="dxa"/>
            <w:tcBorders>
              <w:tl2br w:val="nil"/>
              <w:tr2bl w:val="nil"/>
            </w:tcBorders>
            <w:shd w:val="clear" w:color="auto" w:fill="auto"/>
            <w:vAlign w:val="center"/>
          </w:tcPr>
          <w:p w14:paraId="01C401D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w:t>
            </w:r>
          </w:p>
        </w:tc>
        <w:tc>
          <w:tcPr>
            <w:tcW w:w="1100" w:type="dxa"/>
            <w:tcBorders>
              <w:tl2br w:val="nil"/>
              <w:tr2bl w:val="nil"/>
            </w:tcBorders>
            <w:shd w:val="clear" w:color="auto" w:fill="auto"/>
            <w:vAlign w:val="center"/>
          </w:tcPr>
          <w:p w14:paraId="7B533D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62B966D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2.5-6ml/瓶</w:t>
            </w:r>
          </w:p>
        </w:tc>
        <w:tc>
          <w:tcPr>
            <w:tcW w:w="1150" w:type="dxa"/>
            <w:tcBorders>
              <w:tl2br w:val="nil"/>
              <w:tr2bl w:val="nil"/>
            </w:tcBorders>
            <w:shd w:val="clear" w:color="auto" w:fill="auto"/>
            <w:vAlign w:val="center"/>
          </w:tcPr>
          <w:p w14:paraId="6925391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EE596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FACC84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135</w:t>
            </w:r>
          </w:p>
        </w:tc>
      </w:tr>
      <w:tr w:rsidR="00035228" w14:paraId="5245971B" w14:textId="77777777">
        <w:trPr>
          <w:cantSplit/>
          <w:trHeight w:val="90"/>
        </w:trPr>
        <w:tc>
          <w:tcPr>
            <w:tcW w:w="520" w:type="dxa"/>
            <w:tcBorders>
              <w:tl2br w:val="nil"/>
              <w:tr2bl w:val="nil"/>
            </w:tcBorders>
            <w:shd w:val="clear" w:color="auto" w:fill="auto"/>
            <w:noWrap/>
            <w:vAlign w:val="center"/>
          </w:tcPr>
          <w:p w14:paraId="15272AE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283</w:t>
            </w:r>
          </w:p>
        </w:tc>
        <w:tc>
          <w:tcPr>
            <w:tcW w:w="825" w:type="dxa"/>
            <w:tcBorders>
              <w:tl2br w:val="nil"/>
              <w:tr2bl w:val="nil"/>
            </w:tcBorders>
            <w:shd w:val="clear" w:color="auto" w:fill="auto"/>
            <w:vAlign w:val="center"/>
          </w:tcPr>
          <w:p w14:paraId="3DEDFD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70B83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水合肼</w:t>
            </w:r>
          </w:p>
        </w:tc>
        <w:tc>
          <w:tcPr>
            <w:tcW w:w="2130" w:type="dxa"/>
            <w:tcBorders>
              <w:tl2br w:val="nil"/>
              <w:tr2bl w:val="nil"/>
            </w:tcBorders>
            <w:shd w:val="clear" w:color="auto" w:fill="auto"/>
            <w:vAlign w:val="center"/>
          </w:tcPr>
          <w:p w14:paraId="32876B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水合肼</w:t>
            </w:r>
          </w:p>
        </w:tc>
        <w:tc>
          <w:tcPr>
            <w:tcW w:w="1320" w:type="dxa"/>
            <w:tcBorders>
              <w:tl2br w:val="nil"/>
              <w:tr2bl w:val="nil"/>
            </w:tcBorders>
            <w:shd w:val="clear" w:color="auto" w:fill="auto"/>
            <w:vAlign w:val="center"/>
          </w:tcPr>
          <w:p w14:paraId="6168465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1613E62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μg/L</w:t>
            </w:r>
          </w:p>
        </w:tc>
        <w:tc>
          <w:tcPr>
            <w:tcW w:w="1900" w:type="dxa"/>
            <w:tcBorders>
              <w:tl2br w:val="nil"/>
              <w:tr2bl w:val="nil"/>
            </w:tcBorders>
            <w:shd w:val="clear" w:color="auto" w:fill="auto"/>
            <w:vAlign w:val="center"/>
          </w:tcPr>
          <w:p w14:paraId="3ABF2E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1.5ml/瓶</w:t>
            </w:r>
          </w:p>
        </w:tc>
        <w:tc>
          <w:tcPr>
            <w:tcW w:w="1150" w:type="dxa"/>
            <w:tcBorders>
              <w:tl2br w:val="nil"/>
              <w:tr2bl w:val="nil"/>
            </w:tcBorders>
            <w:shd w:val="clear" w:color="auto" w:fill="auto"/>
            <w:vAlign w:val="center"/>
          </w:tcPr>
          <w:p w14:paraId="3DAF23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93F16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50597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w:t>
            </w:r>
          </w:p>
        </w:tc>
      </w:tr>
      <w:tr w:rsidR="00035228" w14:paraId="58FE71DF" w14:textId="77777777">
        <w:trPr>
          <w:cantSplit/>
          <w:trHeight w:val="90"/>
        </w:trPr>
        <w:tc>
          <w:tcPr>
            <w:tcW w:w="520" w:type="dxa"/>
            <w:tcBorders>
              <w:tl2br w:val="nil"/>
              <w:tr2bl w:val="nil"/>
            </w:tcBorders>
            <w:shd w:val="clear" w:color="auto" w:fill="auto"/>
            <w:noWrap/>
            <w:vAlign w:val="center"/>
          </w:tcPr>
          <w:p w14:paraId="739558B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284</w:t>
            </w:r>
          </w:p>
        </w:tc>
        <w:tc>
          <w:tcPr>
            <w:tcW w:w="825" w:type="dxa"/>
            <w:tcBorders>
              <w:tl2br w:val="nil"/>
              <w:tr2bl w:val="nil"/>
            </w:tcBorders>
            <w:shd w:val="clear" w:color="auto" w:fill="auto"/>
            <w:vAlign w:val="center"/>
          </w:tcPr>
          <w:p w14:paraId="77CC481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55CCB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碳酸根、碳酸氢根（重碳酸根）</w:t>
            </w:r>
          </w:p>
        </w:tc>
        <w:tc>
          <w:tcPr>
            <w:tcW w:w="2130" w:type="dxa"/>
            <w:tcBorders>
              <w:tl2br w:val="nil"/>
              <w:tr2bl w:val="nil"/>
            </w:tcBorders>
            <w:shd w:val="clear" w:color="auto" w:fill="auto"/>
            <w:vAlign w:val="center"/>
          </w:tcPr>
          <w:p w14:paraId="26C27F1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重碳酸盐；碳酸盐；重碳酸根；碳酸根</w:t>
            </w:r>
          </w:p>
        </w:tc>
        <w:tc>
          <w:tcPr>
            <w:tcW w:w="1320" w:type="dxa"/>
            <w:tcBorders>
              <w:tl2br w:val="nil"/>
              <w:tr2bl w:val="nil"/>
            </w:tcBorders>
            <w:shd w:val="clear" w:color="auto" w:fill="auto"/>
            <w:vAlign w:val="center"/>
          </w:tcPr>
          <w:p w14:paraId="3A3396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0-1000</w:t>
            </w:r>
          </w:p>
        </w:tc>
        <w:tc>
          <w:tcPr>
            <w:tcW w:w="1100" w:type="dxa"/>
            <w:tcBorders>
              <w:tl2br w:val="nil"/>
              <w:tr2bl w:val="nil"/>
            </w:tcBorders>
            <w:shd w:val="clear" w:color="auto" w:fill="auto"/>
            <w:vAlign w:val="center"/>
          </w:tcPr>
          <w:p w14:paraId="30A763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4C8789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348EC2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AFB7E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35563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306</w:t>
            </w:r>
          </w:p>
        </w:tc>
      </w:tr>
      <w:tr w:rsidR="00035228" w14:paraId="57F157EC" w14:textId="77777777">
        <w:trPr>
          <w:cantSplit/>
          <w:trHeight w:val="90"/>
        </w:trPr>
        <w:tc>
          <w:tcPr>
            <w:tcW w:w="520" w:type="dxa"/>
            <w:tcBorders>
              <w:tl2br w:val="nil"/>
              <w:tr2bl w:val="nil"/>
            </w:tcBorders>
            <w:shd w:val="clear" w:color="auto" w:fill="auto"/>
            <w:noWrap/>
            <w:vAlign w:val="center"/>
          </w:tcPr>
          <w:p w14:paraId="461849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285</w:t>
            </w:r>
          </w:p>
        </w:tc>
        <w:tc>
          <w:tcPr>
            <w:tcW w:w="825" w:type="dxa"/>
            <w:tcBorders>
              <w:tl2br w:val="nil"/>
              <w:tr2bl w:val="nil"/>
            </w:tcBorders>
            <w:shd w:val="clear" w:color="auto" w:fill="auto"/>
            <w:vAlign w:val="center"/>
          </w:tcPr>
          <w:p w14:paraId="24C4C4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72433B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全盐量</w:t>
            </w:r>
          </w:p>
        </w:tc>
        <w:tc>
          <w:tcPr>
            <w:tcW w:w="2130" w:type="dxa"/>
            <w:tcBorders>
              <w:tl2br w:val="nil"/>
              <w:tr2bl w:val="nil"/>
            </w:tcBorders>
            <w:shd w:val="clear" w:color="auto" w:fill="auto"/>
            <w:vAlign w:val="center"/>
          </w:tcPr>
          <w:p w14:paraId="7108ED2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全盐量</w:t>
            </w:r>
          </w:p>
        </w:tc>
        <w:tc>
          <w:tcPr>
            <w:tcW w:w="1320" w:type="dxa"/>
            <w:tcBorders>
              <w:tl2br w:val="nil"/>
              <w:tr2bl w:val="nil"/>
            </w:tcBorders>
            <w:shd w:val="clear" w:color="auto" w:fill="auto"/>
            <w:vAlign w:val="center"/>
          </w:tcPr>
          <w:p w14:paraId="35917A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0-1000</w:t>
            </w:r>
          </w:p>
        </w:tc>
        <w:tc>
          <w:tcPr>
            <w:tcW w:w="1100" w:type="dxa"/>
            <w:tcBorders>
              <w:tl2br w:val="nil"/>
              <w:tr2bl w:val="nil"/>
            </w:tcBorders>
            <w:shd w:val="clear" w:color="auto" w:fill="auto"/>
            <w:vAlign w:val="center"/>
          </w:tcPr>
          <w:p w14:paraId="677397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29B3EC1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100ml/瓶</w:t>
            </w:r>
          </w:p>
        </w:tc>
        <w:tc>
          <w:tcPr>
            <w:tcW w:w="1150" w:type="dxa"/>
            <w:tcBorders>
              <w:tl2br w:val="nil"/>
              <w:tr2bl w:val="nil"/>
            </w:tcBorders>
            <w:shd w:val="clear" w:color="auto" w:fill="auto"/>
            <w:vAlign w:val="center"/>
          </w:tcPr>
          <w:p w14:paraId="38C97F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6F529E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2F835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w:t>
            </w:r>
          </w:p>
        </w:tc>
      </w:tr>
      <w:tr w:rsidR="00035228" w14:paraId="223215ED" w14:textId="77777777">
        <w:trPr>
          <w:cantSplit/>
          <w:trHeight w:val="90"/>
        </w:trPr>
        <w:tc>
          <w:tcPr>
            <w:tcW w:w="520" w:type="dxa"/>
            <w:tcBorders>
              <w:tl2br w:val="nil"/>
              <w:tr2bl w:val="nil"/>
            </w:tcBorders>
            <w:shd w:val="clear" w:color="auto" w:fill="auto"/>
            <w:noWrap/>
            <w:vAlign w:val="center"/>
          </w:tcPr>
          <w:p w14:paraId="4160061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286</w:t>
            </w:r>
          </w:p>
        </w:tc>
        <w:tc>
          <w:tcPr>
            <w:tcW w:w="825" w:type="dxa"/>
            <w:tcBorders>
              <w:tl2br w:val="nil"/>
              <w:tr2bl w:val="nil"/>
            </w:tcBorders>
            <w:shd w:val="clear" w:color="auto" w:fill="auto"/>
            <w:vAlign w:val="center"/>
          </w:tcPr>
          <w:p w14:paraId="07AFF35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6436C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溶解性固体</w:t>
            </w:r>
          </w:p>
        </w:tc>
        <w:tc>
          <w:tcPr>
            <w:tcW w:w="2130" w:type="dxa"/>
            <w:tcBorders>
              <w:tl2br w:val="nil"/>
              <w:tr2bl w:val="nil"/>
            </w:tcBorders>
            <w:shd w:val="clear" w:color="auto" w:fill="auto"/>
            <w:vAlign w:val="center"/>
          </w:tcPr>
          <w:p w14:paraId="601134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溶解性固体</w:t>
            </w:r>
          </w:p>
        </w:tc>
        <w:tc>
          <w:tcPr>
            <w:tcW w:w="1320" w:type="dxa"/>
            <w:tcBorders>
              <w:tl2br w:val="nil"/>
              <w:tr2bl w:val="nil"/>
            </w:tcBorders>
            <w:shd w:val="clear" w:color="auto" w:fill="auto"/>
            <w:vAlign w:val="center"/>
          </w:tcPr>
          <w:p w14:paraId="129DDE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0-1000</w:t>
            </w:r>
          </w:p>
        </w:tc>
        <w:tc>
          <w:tcPr>
            <w:tcW w:w="1100" w:type="dxa"/>
            <w:tcBorders>
              <w:tl2br w:val="nil"/>
              <w:tr2bl w:val="nil"/>
            </w:tcBorders>
            <w:shd w:val="clear" w:color="auto" w:fill="auto"/>
            <w:vAlign w:val="center"/>
          </w:tcPr>
          <w:p w14:paraId="364A91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1C39BC0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500ml/瓶</w:t>
            </w:r>
          </w:p>
        </w:tc>
        <w:tc>
          <w:tcPr>
            <w:tcW w:w="1150" w:type="dxa"/>
            <w:tcBorders>
              <w:tl2br w:val="nil"/>
              <w:tr2bl w:val="nil"/>
            </w:tcBorders>
            <w:shd w:val="clear" w:color="auto" w:fill="auto"/>
            <w:vAlign w:val="center"/>
          </w:tcPr>
          <w:p w14:paraId="35F1A1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B2AF8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1CCD6F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130</w:t>
            </w:r>
          </w:p>
        </w:tc>
      </w:tr>
      <w:tr w:rsidR="00035228" w14:paraId="38F7764B" w14:textId="77777777">
        <w:trPr>
          <w:cantSplit/>
          <w:trHeight w:val="90"/>
        </w:trPr>
        <w:tc>
          <w:tcPr>
            <w:tcW w:w="520" w:type="dxa"/>
            <w:tcBorders>
              <w:tl2br w:val="nil"/>
              <w:tr2bl w:val="nil"/>
            </w:tcBorders>
            <w:shd w:val="clear" w:color="auto" w:fill="auto"/>
            <w:noWrap/>
            <w:vAlign w:val="center"/>
          </w:tcPr>
          <w:p w14:paraId="0037AC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287</w:t>
            </w:r>
          </w:p>
        </w:tc>
        <w:tc>
          <w:tcPr>
            <w:tcW w:w="825" w:type="dxa"/>
            <w:tcBorders>
              <w:tl2br w:val="nil"/>
              <w:tr2bl w:val="nil"/>
            </w:tcBorders>
            <w:shd w:val="clear" w:color="auto" w:fill="auto"/>
            <w:vAlign w:val="center"/>
          </w:tcPr>
          <w:p w14:paraId="5EE3F90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AC0C9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铋</w:t>
            </w:r>
          </w:p>
        </w:tc>
        <w:tc>
          <w:tcPr>
            <w:tcW w:w="2130" w:type="dxa"/>
            <w:tcBorders>
              <w:tl2br w:val="nil"/>
              <w:tr2bl w:val="nil"/>
            </w:tcBorders>
            <w:shd w:val="clear" w:color="auto" w:fill="auto"/>
            <w:vAlign w:val="center"/>
          </w:tcPr>
          <w:p w14:paraId="457F985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铋</w:t>
            </w:r>
          </w:p>
        </w:tc>
        <w:tc>
          <w:tcPr>
            <w:tcW w:w="1320" w:type="dxa"/>
            <w:tcBorders>
              <w:tl2br w:val="nil"/>
              <w:tr2bl w:val="nil"/>
            </w:tcBorders>
            <w:shd w:val="clear" w:color="auto" w:fill="auto"/>
            <w:vAlign w:val="center"/>
          </w:tcPr>
          <w:p w14:paraId="7E0C83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2B4DDED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635AD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20ml/瓶</w:t>
            </w:r>
          </w:p>
        </w:tc>
        <w:tc>
          <w:tcPr>
            <w:tcW w:w="1150" w:type="dxa"/>
            <w:tcBorders>
              <w:tl2br w:val="nil"/>
              <w:tr2bl w:val="nil"/>
            </w:tcBorders>
            <w:shd w:val="clear" w:color="auto" w:fill="auto"/>
            <w:vAlign w:val="center"/>
          </w:tcPr>
          <w:p w14:paraId="3E2519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E7F5C4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E1008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w:t>
            </w:r>
          </w:p>
        </w:tc>
      </w:tr>
      <w:tr w:rsidR="00035228" w14:paraId="69462BA3" w14:textId="77777777">
        <w:trPr>
          <w:cantSplit/>
          <w:trHeight w:val="90"/>
        </w:trPr>
        <w:tc>
          <w:tcPr>
            <w:tcW w:w="520" w:type="dxa"/>
            <w:tcBorders>
              <w:tl2br w:val="nil"/>
              <w:tr2bl w:val="nil"/>
            </w:tcBorders>
            <w:shd w:val="clear" w:color="auto" w:fill="auto"/>
            <w:noWrap/>
            <w:vAlign w:val="center"/>
          </w:tcPr>
          <w:p w14:paraId="0D4CF3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288</w:t>
            </w:r>
          </w:p>
        </w:tc>
        <w:tc>
          <w:tcPr>
            <w:tcW w:w="825" w:type="dxa"/>
            <w:tcBorders>
              <w:tl2br w:val="nil"/>
              <w:tr2bl w:val="nil"/>
            </w:tcBorders>
            <w:shd w:val="clear" w:color="auto" w:fill="auto"/>
            <w:vAlign w:val="center"/>
          </w:tcPr>
          <w:p w14:paraId="7857F0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0E29AD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7种有机磷农药</w:t>
            </w:r>
          </w:p>
        </w:tc>
        <w:tc>
          <w:tcPr>
            <w:tcW w:w="2130" w:type="dxa"/>
            <w:tcBorders>
              <w:tl2br w:val="nil"/>
              <w:tr2bl w:val="nil"/>
            </w:tcBorders>
            <w:shd w:val="clear" w:color="auto" w:fill="auto"/>
            <w:vAlign w:val="center"/>
          </w:tcPr>
          <w:p w14:paraId="78FF6A8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敌敌畏；乐果；甲基对硫磷；马拉硫磷；对硫磷；敌百虫；毒死蜱</w:t>
            </w:r>
          </w:p>
        </w:tc>
        <w:tc>
          <w:tcPr>
            <w:tcW w:w="1320" w:type="dxa"/>
            <w:tcBorders>
              <w:tl2br w:val="nil"/>
              <w:tr2bl w:val="nil"/>
            </w:tcBorders>
            <w:shd w:val="clear" w:color="auto" w:fill="auto"/>
            <w:vAlign w:val="center"/>
          </w:tcPr>
          <w:p w14:paraId="5F15696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698673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mg/L</w:t>
            </w:r>
          </w:p>
        </w:tc>
        <w:tc>
          <w:tcPr>
            <w:tcW w:w="1900" w:type="dxa"/>
            <w:tcBorders>
              <w:tl2br w:val="nil"/>
              <w:tr2bl w:val="nil"/>
            </w:tcBorders>
            <w:shd w:val="clear" w:color="auto" w:fill="auto"/>
            <w:vAlign w:val="center"/>
          </w:tcPr>
          <w:p w14:paraId="089813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1.5ml/瓶</w:t>
            </w:r>
          </w:p>
        </w:tc>
        <w:tc>
          <w:tcPr>
            <w:tcW w:w="1150" w:type="dxa"/>
            <w:tcBorders>
              <w:tl2br w:val="nil"/>
              <w:tr2bl w:val="nil"/>
            </w:tcBorders>
            <w:shd w:val="clear" w:color="auto" w:fill="auto"/>
            <w:vAlign w:val="center"/>
          </w:tcPr>
          <w:p w14:paraId="4519D64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丙酮</w:t>
            </w:r>
          </w:p>
        </w:tc>
        <w:tc>
          <w:tcPr>
            <w:tcW w:w="1920" w:type="dxa"/>
            <w:tcBorders>
              <w:tl2br w:val="nil"/>
              <w:tr2bl w:val="nil"/>
            </w:tcBorders>
            <w:shd w:val="clear" w:color="auto" w:fill="auto"/>
            <w:vAlign w:val="center"/>
          </w:tcPr>
          <w:p w14:paraId="20FAB4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008AEE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540</w:t>
            </w:r>
          </w:p>
        </w:tc>
      </w:tr>
      <w:tr w:rsidR="00035228" w14:paraId="5C4FFDC5" w14:textId="77777777">
        <w:trPr>
          <w:cantSplit/>
          <w:trHeight w:val="90"/>
        </w:trPr>
        <w:tc>
          <w:tcPr>
            <w:tcW w:w="520" w:type="dxa"/>
            <w:tcBorders>
              <w:tl2br w:val="nil"/>
              <w:tr2bl w:val="nil"/>
            </w:tcBorders>
            <w:shd w:val="clear" w:color="auto" w:fill="auto"/>
            <w:noWrap/>
            <w:vAlign w:val="center"/>
          </w:tcPr>
          <w:p w14:paraId="55EADA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289</w:t>
            </w:r>
          </w:p>
        </w:tc>
        <w:tc>
          <w:tcPr>
            <w:tcW w:w="825" w:type="dxa"/>
            <w:tcBorders>
              <w:tl2br w:val="nil"/>
              <w:tr2bl w:val="nil"/>
            </w:tcBorders>
            <w:shd w:val="clear" w:color="auto" w:fill="auto"/>
            <w:vAlign w:val="center"/>
          </w:tcPr>
          <w:p w14:paraId="68A7B15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1074BB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27种挥发性有机物</w:t>
            </w:r>
          </w:p>
        </w:tc>
        <w:tc>
          <w:tcPr>
            <w:tcW w:w="2130" w:type="dxa"/>
            <w:tcBorders>
              <w:tl2br w:val="nil"/>
              <w:tr2bl w:val="nil"/>
            </w:tcBorders>
            <w:shd w:val="clear" w:color="auto" w:fill="auto"/>
            <w:vAlign w:val="center"/>
          </w:tcPr>
          <w:p w14:paraId="71D9CC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1、1、1-三氯乙烷 、1、1、2-三氯乙烷 、1、1-二氯乙烯 、1、2-二氯苯 、1、2-二氯乙烷 、1、4-二氯苯 、苯 、苯乙烯 、对-二甲苯 、二氯甲烷 、二氯溴甲烷 、反-1、2-二氯乙烯 、甲苯 、间-二甲苯 、邻-二甲苯 、六氯丁二烯 、氯苯 、氯丁二烯 、氯仿 、氯乙烯 、三氯乙烯 、三溴甲烷 、顺-1、2-二氯乙烯 、四氯乙烯 、一氯二溴甲烷、乙苯 、异丙基苯</w:t>
            </w:r>
          </w:p>
        </w:tc>
        <w:tc>
          <w:tcPr>
            <w:tcW w:w="1320" w:type="dxa"/>
            <w:tcBorders>
              <w:tl2br w:val="nil"/>
              <w:tr2bl w:val="nil"/>
            </w:tcBorders>
            <w:shd w:val="clear" w:color="auto" w:fill="auto"/>
            <w:vAlign w:val="center"/>
          </w:tcPr>
          <w:p w14:paraId="098E49E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0-200</w:t>
            </w:r>
          </w:p>
        </w:tc>
        <w:tc>
          <w:tcPr>
            <w:tcW w:w="1100" w:type="dxa"/>
            <w:tcBorders>
              <w:tl2br w:val="nil"/>
              <w:tr2bl w:val="nil"/>
            </w:tcBorders>
            <w:shd w:val="clear" w:color="auto" w:fill="auto"/>
            <w:vAlign w:val="center"/>
          </w:tcPr>
          <w:p w14:paraId="21E5A8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FB4235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6ECB613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A2834F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6F2F88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620</w:t>
            </w:r>
          </w:p>
        </w:tc>
      </w:tr>
      <w:tr w:rsidR="00035228" w14:paraId="512914B1" w14:textId="77777777">
        <w:trPr>
          <w:cantSplit/>
          <w:trHeight w:val="90"/>
        </w:trPr>
        <w:tc>
          <w:tcPr>
            <w:tcW w:w="520" w:type="dxa"/>
            <w:tcBorders>
              <w:tl2br w:val="nil"/>
              <w:tr2bl w:val="nil"/>
            </w:tcBorders>
            <w:shd w:val="clear" w:color="auto" w:fill="auto"/>
            <w:noWrap/>
            <w:vAlign w:val="center"/>
          </w:tcPr>
          <w:p w14:paraId="4E7FBC0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290</w:t>
            </w:r>
          </w:p>
        </w:tc>
        <w:tc>
          <w:tcPr>
            <w:tcW w:w="825" w:type="dxa"/>
            <w:tcBorders>
              <w:tl2br w:val="nil"/>
              <w:tr2bl w:val="nil"/>
            </w:tcBorders>
            <w:shd w:val="clear" w:color="auto" w:fill="auto"/>
            <w:vAlign w:val="center"/>
          </w:tcPr>
          <w:p w14:paraId="42EE18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26582B9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甲萘威</w:t>
            </w:r>
          </w:p>
        </w:tc>
        <w:tc>
          <w:tcPr>
            <w:tcW w:w="2130" w:type="dxa"/>
            <w:tcBorders>
              <w:tl2br w:val="nil"/>
              <w:tr2bl w:val="nil"/>
            </w:tcBorders>
            <w:shd w:val="clear" w:color="auto" w:fill="auto"/>
            <w:vAlign w:val="center"/>
          </w:tcPr>
          <w:p w14:paraId="74040FA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甲萘威</w:t>
            </w:r>
          </w:p>
        </w:tc>
        <w:tc>
          <w:tcPr>
            <w:tcW w:w="1320" w:type="dxa"/>
            <w:tcBorders>
              <w:tl2br w:val="nil"/>
              <w:tr2bl w:val="nil"/>
            </w:tcBorders>
            <w:shd w:val="clear" w:color="auto" w:fill="auto"/>
            <w:vAlign w:val="center"/>
          </w:tcPr>
          <w:p w14:paraId="3A2B177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10-100</w:t>
            </w:r>
          </w:p>
        </w:tc>
        <w:tc>
          <w:tcPr>
            <w:tcW w:w="1100" w:type="dxa"/>
            <w:tcBorders>
              <w:tl2br w:val="nil"/>
              <w:tr2bl w:val="nil"/>
            </w:tcBorders>
            <w:shd w:val="clear" w:color="auto" w:fill="auto"/>
            <w:vAlign w:val="center"/>
          </w:tcPr>
          <w:p w14:paraId="13F0158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556FA6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1.2ml/瓶</w:t>
            </w:r>
          </w:p>
        </w:tc>
        <w:tc>
          <w:tcPr>
            <w:tcW w:w="1150" w:type="dxa"/>
            <w:tcBorders>
              <w:tl2br w:val="nil"/>
              <w:tr2bl w:val="nil"/>
            </w:tcBorders>
            <w:shd w:val="clear" w:color="auto" w:fill="auto"/>
            <w:vAlign w:val="center"/>
          </w:tcPr>
          <w:p w14:paraId="0F33EA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A3F0E7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4DEBE39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35</w:t>
            </w:r>
          </w:p>
        </w:tc>
      </w:tr>
      <w:tr w:rsidR="00035228" w14:paraId="00CC6290" w14:textId="77777777">
        <w:trPr>
          <w:cantSplit/>
          <w:trHeight w:val="90"/>
        </w:trPr>
        <w:tc>
          <w:tcPr>
            <w:tcW w:w="520" w:type="dxa"/>
            <w:tcBorders>
              <w:tl2br w:val="nil"/>
              <w:tr2bl w:val="nil"/>
            </w:tcBorders>
            <w:shd w:val="clear" w:color="auto" w:fill="auto"/>
            <w:noWrap/>
            <w:vAlign w:val="center"/>
          </w:tcPr>
          <w:p w14:paraId="0E239D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291</w:t>
            </w:r>
          </w:p>
        </w:tc>
        <w:tc>
          <w:tcPr>
            <w:tcW w:w="825" w:type="dxa"/>
            <w:tcBorders>
              <w:tl2br w:val="nil"/>
              <w:tr2bl w:val="nil"/>
            </w:tcBorders>
            <w:shd w:val="clear" w:color="auto" w:fill="auto"/>
            <w:vAlign w:val="center"/>
          </w:tcPr>
          <w:p w14:paraId="496D1A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DEC3B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5种邻苯二甲酸酯类</w:t>
            </w:r>
          </w:p>
        </w:tc>
        <w:tc>
          <w:tcPr>
            <w:tcW w:w="2130" w:type="dxa"/>
            <w:tcBorders>
              <w:tl2br w:val="nil"/>
              <w:tr2bl w:val="nil"/>
            </w:tcBorders>
            <w:shd w:val="clear" w:color="auto" w:fill="auto"/>
            <w:vAlign w:val="center"/>
          </w:tcPr>
          <w:p w14:paraId="3DB94B4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DBP；DEHP；DNOP；BBP；DIBP</w:t>
            </w:r>
          </w:p>
        </w:tc>
        <w:tc>
          <w:tcPr>
            <w:tcW w:w="1320" w:type="dxa"/>
            <w:tcBorders>
              <w:tl2br w:val="nil"/>
              <w:tr2bl w:val="nil"/>
            </w:tcBorders>
            <w:shd w:val="clear" w:color="auto" w:fill="auto"/>
            <w:vAlign w:val="center"/>
          </w:tcPr>
          <w:p w14:paraId="6DB77C7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w:t>
            </w:r>
          </w:p>
        </w:tc>
        <w:tc>
          <w:tcPr>
            <w:tcW w:w="1100" w:type="dxa"/>
            <w:tcBorders>
              <w:tl2br w:val="nil"/>
              <w:tr2bl w:val="nil"/>
            </w:tcBorders>
            <w:shd w:val="clear" w:color="auto" w:fill="auto"/>
            <w:vAlign w:val="center"/>
          </w:tcPr>
          <w:p w14:paraId="0236F6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A5AC29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7C0574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885202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51B207B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1150</w:t>
            </w:r>
          </w:p>
        </w:tc>
      </w:tr>
      <w:tr w:rsidR="00035228" w14:paraId="6E57D601" w14:textId="77777777">
        <w:trPr>
          <w:cantSplit/>
          <w:trHeight w:val="90"/>
        </w:trPr>
        <w:tc>
          <w:tcPr>
            <w:tcW w:w="520" w:type="dxa"/>
            <w:tcBorders>
              <w:tl2br w:val="nil"/>
              <w:tr2bl w:val="nil"/>
            </w:tcBorders>
            <w:shd w:val="clear" w:color="auto" w:fill="auto"/>
            <w:noWrap/>
            <w:vAlign w:val="center"/>
          </w:tcPr>
          <w:p w14:paraId="6666561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292</w:t>
            </w:r>
          </w:p>
        </w:tc>
        <w:tc>
          <w:tcPr>
            <w:tcW w:w="825" w:type="dxa"/>
            <w:tcBorders>
              <w:tl2br w:val="nil"/>
              <w:tr2bl w:val="nil"/>
            </w:tcBorders>
            <w:shd w:val="clear" w:color="auto" w:fill="auto"/>
            <w:vAlign w:val="center"/>
          </w:tcPr>
          <w:p w14:paraId="6892C9E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65E3E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9种烷基酚类化合物和双酚A</w:t>
            </w:r>
          </w:p>
        </w:tc>
        <w:tc>
          <w:tcPr>
            <w:tcW w:w="2130" w:type="dxa"/>
            <w:tcBorders>
              <w:tl2br w:val="nil"/>
              <w:tr2bl w:val="nil"/>
            </w:tcBorders>
            <w:shd w:val="clear" w:color="auto" w:fill="auto"/>
            <w:vAlign w:val="center"/>
          </w:tcPr>
          <w:p w14:paraId="2C4398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HJ 1192-2021中9种烷基酚类化合物和双酚A</w:t>
            </w:r>
          </w:p>
        </w:tc>
        <w:tc>
          <w:tcPr>
            <w:tcW w:w="1320" w:type="dxa"/>
            <w:tcBorders>
              <w:tl2br w:val="nil"/>
              <w:tr2bl w:val="nil"/>
            </w:tcBorders>
            <w:shd w:val="clear" w:color="auto" w:fill="auto"/>
            <w:vAlign w:val="center"/>
          </w:tcPr>
          <w:p w14:paraId="0CBBAA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w:t>
            </w:r>
          </w:p>
        </w:tc>
        <w:tc>
          <w:tcPr>
            <w:tcW w:w="1100" w:type="dxa"/>
            <w:tcBorders>
              <w:tl2br w:val="nil"/>
              <w:tr2bl w:val="nil"/>
            </w:tcBorders>
            <w:shd w:val="clear" w:color="auto" w:fill="auto"/>
            <w:vAlign w:val="center"/>
          </w:tcPr>
          <w:p w14:paraId="0F7503A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79C9A00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0A2D1E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乙腈</w:t>
            </w:r>
          </w:p>
        </w:tc>
        <w:tc>
          <w:tcPr>
            <w:tcW w:w="1920" w:type="dxa"/>
            <w:tcBorders>
              <w:tl2br w:val="nil"/>
              <w:tr2bl w:val="nil"/>
            </w:tcBorders>
            <w:shd w:val="clear" w:color="auto" w:fill="auto"/>
            <w:vAlign w:val="center"/>
          </w:tcPr>
          <w:p w14:paraId="6C9D84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6A653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1700</w:t>
            </w:r>
          </w:p>
        </w:tc>
      </w:tr>
      <w:tr w:rsidR="00035228" w14:paraId="0950C892" w14:textId="77777777">
        <w:trPr>
          <w:cantSplit/>
          <w:trHeight w:val="90"/>
        </w:trPr>
        <w:tc>
          <w:tcPr>
            <w:tcW w:w="520" w:type="dxa"/>
            <w:tcBorders>
              <w:tl2br w:val="nil"/>
              <w:tr2bl w:val="nil"/>
            </w:tcBorders>
            <w:shd w:val="clear" w:color="auto" w:fill="auto"/>
            <w:noWrap/>
            <w:vAlign w:val="center"/>
          </w:tcPr>
          <w:p w14:paraId="19DB053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293</w:t>
            </w:r>
          </w:p>
        </w:tc>
        <w:tc>
          <w:tcPr>
            <w:tcW w:w="825" w:type="dxa"/>
            <w:tcBorders>
              <w:tl2br w:val="nil"/>
              <w:tr2bl w:val="nil"/>
            </w:tcBorders>
            <w:shd w:val="clear" w:color="auto" w:fill="auto"/>
            <w:vAlign w:val="center"/>
          </w:tcPr>
          <w:p w14:paraId="2C430DC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0CCCC7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全氟辛烷磺酸（PFOS）</w:t>
            </w:r>
          </w:p>
        </w:tc>
        <w:tc>
          <w:tcPr>
            <w:tcW w:w="2130" w:type="dxa"/>
            <w:tcBorders>
              <w:tl2br w:val="nil"/>
              <w:tr2bl w:val="nil"/>
            </w:tcBorders>
            <w:shd w:val="clear" w:color="auto" w:fill="auto"/>
            <w:vAlign w:val="center"/>
          </w:tcPr>
          <w:p w14:paraId="31A18F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全氟辛烷磺酸（PFOS）</w:t>
            </w:r>
          </w:p>
        </w:tc>
        <w:tc>
          <w:tcPr>
            <w:tcW w:w="1320" w:type="dxa"/>
            <w:tcBorders>
              <w:tl2br w:val="nil"/>
              <w:tr2bl w:val="nil"/>
            </w:tcBorders>
            <w:shd w:val="clear" w:color="auto" w:fill="auto"/>
            <w:vAlign w:val="center"/>
          </w:tcPr>
          <w:p w14:paraId="7565A90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20-100</w:t>
            </w:r>
          </w:p>
        </w:tc>
        <w:tc>
          <w:tcPr>
            <w:tcW w:w="1100" w:type="dxa"/>
            <w:tcBorders>
              <w:tl2br w:val="nil"/>
              <w:tr2bl w:val="nil"/>
            </w:tcBorders>
            <w:shd w:val="clear" w:color="auto" w:fill="auto"/>
            <w:vAlign w:val="center"/>
          </w:tcPr>
          <w:p w14:paraId="4BC216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ng/L</w:t>
            </w:r>
          </w:p>
        </w:tc>
        <w:tc>
          <w:tcPr>
            <w:tcW w:w="1900" w:type="dxa"/>
            <w:tcBorders>
              <w:tl2br w:val="nil"/>
              <w:tr2bl w:val="nil"/>
            </w:tcBorders>
            <w:shd w:val="clear" w:color="auto" w:fill="auto"/>
            <w:vAlign w:val="center"/>
          </w:tcPr>
          <w:p w14:paraId="5176BBC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3E9581C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B35C0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E9D559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390</w:t>
            </w:r>
          </w:p>
        </w:tc>
      </w:tr>
      <w:tr w:rsidR="00035228" w14:paraId="68B22A4A" w14:textId="77777777">
        <w:trPr>
          <w:cantSplit/>
          <w:trHeight w:val="90"/>
        </w:trPr>
        <w:tc>
          <w:tcPr>
            <w:tcW w:w="520" w:type="dxa"/>
            <w:tcBorders>
              <w:tl2br w:val="nil"/>
              <w:tr2bl w:val="nil"/>
            </w:tcBorders>
            <w:shd w:val="clear" w:color="auto" w:fill="auto"/>
            <w:noWrap/>
            <w:vAlign w:val="center"/>
          </w:tcPr>
          <w:p w14:paraId="0FC527D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294</w:t>
            </w:r>
          </w:p>
        </w:tc>
        <w:tc>
          <w:tcPr>
            <w:tcW w:w="825" w:type="dxa"/>
            <w:tcBorders>
              <w:tl2br w:val="nil"/>
              <w:tr2bl w:val="nil"/>
            </w:tcBorders>
            <w:shd w:val="clear" w:color="auto" w:fill="auto"/>
            <w:vAlign w:val="center"/>
          </w:tcPr>
          <w:p w14:paraId="7E2D68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628F59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全氟辛酸（PFOA）</w:t>
            </w:r>
          </w:p>
        </w:tc>
        <w:tc>
          <w:tcPr>
            <w:tcW w:w="2130" w:type="dxa"/>
            <w:tcBorders>
              <w:tl2br w:val="nil"/>
              <w:tr2bl w:val="nil"/>
            </w:tcBorders>
            <w:shd w:val="clear" w:color="auto" w:fill="auto"/>
            <w:vAlign w:val="center"/>
          </w:tcPr>
          <w:p w14:paraId="1E4F75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全氟辛酸（PFOA）</w:t>
            </w:r>
          </w:p>
        </w:tc>
        <w:tc>
          <w:tcPr>
            <w:tcW w:w="1320" w:type="dxa"/>
            <w:tcBorders>
              <w:tl2br w:val="nil"/>
              <w:tr2bl w:val="nil"/>
            </w:tcBorders>
            <w:shd w:val="clear" w:color="auto" w:fill="auto"/>
            <w:vAlign w:val="center"/>
          </w:tcPr>
          <w:p w14:paraId="57DA10D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20-100</w:t>
            </w:r>
          </w:p>
        </w:tc>
        <w:tc>
          <w:tcPr>
            <w:tcW w:w="1100" w:type="dxa"/>
            <w:tcBorders>
              <w:tl2br w:val="nil"/>
              <w:tr2bl w:val="nil"/>
            </w:tcBorders>
            <w:shd w:val="clear" w:color="auto" w:fill="auto"/>
            <w:vAlign w:val="center"/>
          </w:tcPr>
          <w:p w14:paraId="01A9A68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ng/L</w:t>
            </w:r>
          </w:p>
        </w:tc>
        <w:tc>
          <w:tcPr>
            <w:tcW w:w="1900" w:type="dxa"/>
            <w:tcBorders>
              <w:tl2br w:val="nil"/>
              <w:tr2bl w:val="nil"/>
            </w:tcBorders>
            <w:shd w:val="clear" w:color="auto" w:fill="auto"/>
            <w:vAlign w:val="center"/>
          </w:tcPr>
          <w:p w14:paraId="006C61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50ml/瓶</w:t>
            </w:r>
          </w:p>
        </w:tc>
        <w:tc>
          <w:tcPr>
            <w:tcW w:w="1150" w:type="dxa"/>
            <w:tcBorders>
              <w:tl2br w:val="nil"/>
              <w:tr2bl w:val="nil"/>
            </w:tcBorders>
            <w:shd w:val="clear" w:color="auto" w:fill="auto"/>
            <w:vAlign w:val="center"/>
          </w:tcPr>
          <w:p w14:paraId="709513E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C58B6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18F01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390</w:t>
            </w:r>
          </w:p>
        </w:tc>
      </w:tr>
      <w:tr w:rsidR="00035228" w14:paraId="5A8208C2" w14:textId="77777777">
        <w:trPr>
          <w:cantSplit/>
          <w:trHeight w:val="90"/>
        </w:trPr>
        <w:tc>
          <w:tcPr>
            <w:tcW w:w="520" w:type="dxa"/>
            <w:tcBorders>
              <w:tl2br w:val="nil"/>
              <w:tr2bl w:val="nil"/>
            </w:tcBorders>
            <w:shd w:val="clear" w:color="auto" w:fill="auto"/>
            <w:noWrap/>
            <w:vAlign w:val="center"/>
          </w:tcPr>
          <w:p w14:paraId="0C90587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295</w:t>
            </w:r>
          </w:p>
        </w:tc>
        <w:tc>
          <w:tcPr>
            <w:tcW w:w="825" w:type="dxa"/>
            <w:tcBorders>
              <w:tl2br w:val="nil"/>
              <w:tr2bl w:val="nil"/>
            </w:tcBorders>
            <w:shd w:val="clear" w:color="auto" w:fill="auto"/>
            <w:vAlign w:val="center"/>
          </w:tcPr>
          <w:p w14:paraId="39CAAB0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0E636C5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4种全氟化合物</w:t>
            </w:r>
          </w:p>
        </w:tc>
        <w:tc>
          <w:tcPr>
            <w:tcW w:w="2130" w:type="dxa"/>
            <w:tcBorders>
              <w:tl2br w:val="nil"/>
              <w:tr2bl w:val="nil"/>
            </w:tcBorders>
            <w:shd w:val="clear" w:color="auto" w:fill="auto"/>
            <w:vAlign w:val="center"/>
          </w:tcPr>
          <w:p w14:paraId="1D33A2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全氟辛酸；全氟壬酸；全氟己烷磺酸；全氟辛烷磺酸</w:t>
            </w:r>
          </w:p>
        </w:tc>
        <w:tc>
          <w:tcPr>
            <w:tcW w:w="1320" w:type="dxa"/>
            <w:tcBorders>
              <w:tl2br w:val="nil"/>
              <w:tr2bl w:val="nil"/>
            </w:tcBorders>
            <w:shd w:val="clear" w:color="auto" w:fill="auto"/>
            <w:vAlign w:val="center"/>
          </w:tcPr>
          <w:p w14:paraId="33A9DB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20-100</w:t>
            </w:r>
          </w:p>
        </w:tc>
        <w:tc>
          <w:tcPr>
            <w:tcW w:w="1100" w:type="dxa"/>
            <w:tcBorders>
              <w:tl2br w:val="nil"/>
              <w:tr2bl w:val="nil"/>
            </w:tcBorders>
            <w:shd w:val="clear" w:color="auto" w:fill="auto"/>
            <w:vAlign w:val="center"/>
          </w:tcPr>
          <w:p w14:paraId="3CC64A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μg/L</w:t>
            </w:r>
          </w:p>
        </w:tc>
        <w:tc>
          <w:tcPr>
            <w:tcW w:w="1900" w:type="dxa"/>
            <w:tcBorders>
              <w:tl2br w:val="nil"/>
              <w:tr2bl w:val="nil"/>
            </w:tcBorders>
            <w:shd w:val="clear" w:color="auto" w:fill="auto"/>
            <w:vAlign w:val="center"/>
          </w:tcPr>
          <w:p w14:paraId="77BF9F1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703B144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41BD3E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5291E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1258</w:t>
            </w:r>
          </w:p>
        </w:tc>
      </w:tr>
      <w:tr w:rsidR="00035228" w14:paraId="1D5CA38D" w14:textId="77777777">
        <w:trPr>
          <w:cantSplit/>
          <w:trHeight w:val="90"/>
        </w:trPr>
        <w:tc>
          <w:tcPr>
            <w:tcW w:w="520" w:type="dxa"/>
            <w:tcBorders>
              <w:tl2br w:val="nil"/>
              <w:tr2bl w:val="nil"/>
            </w:tcBorders>
            <w:shd w:val="clear" w:color="auto" w:fill="auto"/>
            <w:noWrap/>
            <w:vAlign w:val="center"/>
          </w:tcPr>
          <w:p w14:paraId="19A7E1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296</w:t>
            </w:r>
          </w:p>
        </w:tc>
        <w:tc>
          <w:tcPr>
            <w:tcW w:w="825" w:type="dxa"/>
            <w:tcBorders>
              <w:tl2br w:val="nil"/>
              <w:tr2bl w:val="nil"/>
            </w:tcBorders>
            <w:shd w:val="clear" w:color="auto" w:fill="auto"/>
            <w:vAlign w:val="center"/>
          </w:tcPr>
          <w:p w14:paraId="2DF3B9F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C403D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邻苯二甲酸二异丁酯</w:t>
            </w:r>
          </w:p>
        </w:tc>
        <w:tc>
          <w:tcPr>
            <w:tcW w:w="2130" w:type="dxa"/>
            <w:tcBorders>
              <w:tl2br w:val="nil"/>
              <w:tr2bl w:val="nil"/>
            </w:tcBorders>
            <w:shd w:val="clear" w:color="auto" w:fill="auto"/>
            <w:vAlign w:val="center"/>
          </w:tcPr>
          <w:p w14:paraId="79FE62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邻苯二甲酸二异丁酯</w:t>
            </w:r>
          </w:p>
        </w:tc>
        <w:tc>
          <w:tcPr>
            <w:tcW w:w="1320" w:type="dxa"/>
            <w:tcBorders>
              <w:tl2br w:val="nil"/>
              <w:tr2bl w:val="nil"/>
            </w:tcBorders>
            <w:shd w:val="clear" w:color="auto" w:fill="auto"/>
            <w:vAlign w:val="center"/>
          </w:tcPr>
          <w:p w14:paraId="55F5C1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10-100</w:t>
            </w:r>
          </w:p>
        </w:tc>
        <w:tc>
          <w:tcPr>
            <w:tcW w:w="1100" w:type="dxa"/>
            <w:tcBorders>
              <w:tl2br w:val="nil"/>
              <w:tr2bl w:val="nil"/>
            </w:tcBorders>
            <w:shd w:val="clear" w:color="auto" w:fill="auto"/>
            <w:vAlign w:val="center"/>
          </w:tcPr>
          <w:p w14:paraId="1C3A835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37CAF19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2ml/瓶</w:t>
            </w:r>
          </w:p>
        </w:tc>
        <w:tc>
          <w:tcPr>
            <w:tcW w:w="1150" w:type="dxa"/>
            <w:tcBorders>
              <w:tl2br w:val="nil"/>
              <w:tr2bl w:val="nil"/>
            </w:tcBorders>
            <w:shd w:val="clear" w:color="auto" w:fill="auto"/>
            <w:vAlign w:val="center"/>
          </w:tcPr>
          <w:p w14:paraId="1CBF56B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3CE50F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CA118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54</w:t>
            </w:r>
          </w:p>
        </w:tc>
      </w:tr>
      <w:tr w:rsidR="00035228" w14:paraId="6ED8296E" w14:textId="77777777">
        <w:trPr>
          <w:cantSplit/>
          <w:trHeight w:val="90"/>
        </w:trPr>
        <w:tc>
          <w:tcPr>
            <w:tcW w:w="520" w:type="dxa"/>
            <w:tcBorders>
              <w:tl2br w:val="nil"/>
              <w:tr2bl w:val="nil"/>
            </w:tcBorders>
            <w:shd w:val="clear" w:color="auto" w:fill="auto"/>
            <w:noWrap/>
            <w:vAlign w:val="center"/>
          </w:tcPr>
          <w:p w14:paraId="67F456C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297</w:t>
            </w:r>
          </w:p>
        </w:tc>
        <w:tc>
          <w:tcPr>
            <w:tcW w:w="825" w:type="dxa"/>
            <w:tcBorders>
              <w:tl2br w:val="nil"/>
              <w:tr2bl w:val="nil"/>
            </w:tcBorders>
            <w:shd w:val="clear" w:color="auto" w:fill="auto"/>
            <w:vAlign w:val="center"/>
          </w:tcPr>
          <w:p w14:paraId="291BED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34DB168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微囊藻毒素LR</w:t>
            </w:r>
          </w:p>
        </w:tc>
        <w:tc>
          <w:tcPr>
            <w:tcW w:w="2130" w:type="dxa"/>
            <w:tcBorders>
              <w:tl2br w:val="nil"/>
              <w:tr2bl w:val="nil"/>
            </w:tcBorders>
            <w:shd w:val="clear" w:color="auto" w:fill="auto"/>
            <w:vAlign w:val="center"/>
          </w:tcPr>
          <w:p w14:paraId="015DD8E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微囊藻毒素-LR</w:t>
            </w:r>
          </w:p>
        </w:tc>
        <w:tc>
          <w:tcPr>
            <w:tcW w:w="1320" w:type="dxa"/>
            <w:tcBorders>
              <w:tl2br w:val="nil"/>
              <w:tr2bl w:val="nil"/>
            </w:tcBorders>
            <w:shd w:val="clear" w:color="auto" w:fill="auto"/>
            <w:vAlign w:val="center"/>
          </w:tcPr>
          <w:p w14:paraId="3A14F10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0-50</w:t>
            </w:r>
          </w:p>
        </w:tc>
        <w:tc>
          <w:tcPr>
            <w:tcW w:w="1100" w:type="dxa"/>
            <w:tcBorders>
              <w:tl2br w:val="nil"/>
              <w:tr2bl w:val="nil"/>
            </w:tcBorders>
            <w:shd w:val="clear" w:color="auto" w:fill="auto"/>
            <w:vAlign w:val="center"/>
          </w:tcPr>
          <w:p w14:paraId="1A7996A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0AAEE91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1ml/瓶</w:t>
            </w:r>
          </w:p>
        </w:tc>
        <w:tc>
          <w:tcPr>
            <w:tcW w:w="1150" w:type="dxa"/>
            <w:tcBorders>
              <w:tl2br w:val="nil"/>
              <w:tr2bl w:val="nil"/>
            </w:tcBorders>
            <w:shd w:val="clear" w:color="auto" w:fill="auto"/>
            <w:vAlign w:val="center"/>
          </w:tcPr>
          <w:p w14:paraId="1B89884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甲醇</w:t>
            </w:r>
          </w:p>
        </w:tc>
        <w:tc>
          <w:tcPr>
            <w:tcW w:w="1920" w:type="dxa"/>
            <w:tcBorders>
              <w:tl2br w:val="nil"/>
              <w:tr2bl w:val="nil"/>
            </w:tcBorders>
            <w:shd w:val="clear" w:color="auto" w:fill="auto"/>
            <w:vAlign w:val="center"/>
          </w:tcPr>
          <w:p w14:paraId="2940FB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604D63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291</w:t>
            </w:r>
          </w:p>
        </w:tc>
      </w:tr>
      <w:tr w:rsidR="00035228" w14:paraId="5DA51A0C" w14:textId="77777777">
        <w:trPr>
          <w:cantSplit/>
          <w:trHeight w:val="90"/>
        </w:trPr>
        <w:tc>
          <w:tcPr>
            <w:tcW w:w="520" w:type="dxa"/>
            <w:tcBorders>
              <w:tl2br w:val="nil"/>
              <w:tr2bl w:val="nil"/>
            </w:tcBorders>
            <w:shd w:val="clear" w:color="auto" w:fill="auto"/>
            <w:noWrap/>
            <w:vAlign w:val="center"/>
          </w:tcPr>
          <w:p w14:paraId="1C7979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298</w:t>
            </w:r>
          </w:p>
        </w:tc>
        <w:tc>
          <w:tcPr>
            <w:tcW w:w="825" w:type="dxa"/>
            <w:tcBorders>
              <w:tl2br w:val="nil"/>
              <w:tr2bl w:val="nil"/>
            </w:tcBorders>
            <w:shd w:val="clear" w:color="auto" w:fill="auto"/>
            <w:vAlign w:val="center"/>
          </w:tcPr>
          <w:p w14:paraId="777351F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45EA4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叶绿素a</w:t>
            </w:r>
          </w:p>
        </w:tc>
        <w:tc>
          <w:tcPr>
            <w:tcW w:w="2130" w:type="dxa"/>
            <w:tcBorders>
              <w:tl2br w:val="nil"/>
              <w:tr2bl w:val="nil"/>
            </w:tcBorders>
            <w:shd w:val="clear" w:color="auto" w:fill="auto"/>
            <w:vAlign w:val="center"/>
          </w:tcPr>
          <w:p w14:paraId="21690ED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叶绿素a</w:t>
            </w:r>
          </w:p>
        </w:tc>
        <w:tc>
          <w:tcPr>
            <w:tcW w:w="1320" w:type="dxa"/>
            <w:tcBorders>
              <w:tl2br w:val="nil"/>
              <w:tr2bl w:val="nil"/>
            </w:tcBorders>
            <w:shd w:val="clear" w:color="auto" w:fill="auto"/>
            <w:vAlign w:val="center"/>
          </w:tcPr>
          <w:p w14:paraId="1FC0864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0-10</w:t>
            </w:r>
          </w:p>
        </w:tc>
        <w:tc>
          <w:tcPr>
            <w:tcW w:w="1100" w:type="dxa"/>
            <w:tcBorders>
              <w:tl2br w:val="nil"/>
              <w:tr2bl w:val="nil"/>
            </w:tcBorders>
            <w:shd w:val="clear" w:color="auto" w:fill="auto"/>
            <w:vAlign w:val="center"/>
          </w:tcPr>
          <w:p w14:paraId="299FD52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μg/mL</w:t>
            </w:r>
          </w:p>
        </w:tc>
        <w:tc>
          <w:tcPr>
            <w:tcW w:w="1900" w:type="dxa"/>
            <w:tcBorders>
              <w:tl2br w:val="nil"/>
              <w:tr2bl w:val="nil"/>
            </w:tcBorders>
            <w:shd w:val="clear" w:color="auto" w:fill="auto"/>
            <w:vAlign w:val="center"/>
          </w:tcPr>
          <w:p w14:paraId="1B3CD88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10ml/瓶</w:t>
            </w:r>
          </w:p>
        </w:tc>
        <w:tc>
          <w:tcPr>
            <w:tcW w:w="1150" w:type="dxa"/>
            <w:tcBorders>
              <w:tl2br w:val="nil"/>
              <w:tr2bl w:val="nil"/>
            </w:tcBorders>
            <w:shd w:val="clear" w:color="auto" w:fill="auto"/>
            <w:vAlign w:val="center"/>
          </w:tcPr>
          <w:p w14:paraId="38DAE2B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丙酮</w:t>
            </w:r>
          </w:p>
        </w:tc>
        <w:tc>
          <w:tcPr>
            <w:tcW w:w="1920" w:type="dxa"/>
            <w:tcBorders>
              <w:tl2br w:val="nil"/>
              <w:tr2bl w:val="nil"/>
            </w:tcBorders>
            <w:shd w:val="clear" w:color="auto" w:fill="auto"/>
            <w:vAlign w:val="center"/>
          </w:tcPr>
          <w:p w14:paraId="622521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0F5906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816</w:t>
            </w:r>
          </w:p>
        </w:tc>
      </w:tr>
      <w:tr w:rsidR="00035228" w14:paraId="45C5A675" w14:textId="77777777">
        <w:trPr>
          <w:cantSplit/>
          <w:trHeight w:val="90"/>
        </w:trPr>
        <w:tc>
          <w:tcPr>
            <w:tcW w:w="520" w:type="dxa"/>
            <w:tcBorders>
              <w:tl2br w:val="nil"/>
              <w:tr2bl w:val="nil"/>
            </w:tcBorders>
            <w:shd w:val="clear" w:color="auto" w:fill="auto"/>
            <w:noWrap/>
            <w:vAlign w:val="center"/>
          </w:tcPr>
          <w:p w14:paraId="3E97C1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299</w:t>
            </w:r>
          </w:p>
        </w:tc>
        <w:tc>
          <w:tcPr>
            <w:tcW w:w="825" w:type="dxa"/>
            <w:tcBorders>
              <w:tl2br w:val="nil"/>
              <w:tr2bl w:val="nil"/>
            </w:tcBorders>
            <w:shd w:val="clear" w:color="auto" w:fill="auto"/>
            <w:vAlign w:val="center"/>
          </w:tcPr>
          <w:p w14:paraId="453C326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12D37BD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土壤中16种多环芳烃</w:t>
            </w:r>
          </w:p>
        </w:tc>
        <w:tc>
          <w:tcPr>
            <w:tcW w:w="2130" w:type="dxa"/>
            <w:tcBorders>
              <w:tl2br w:val="nil"/>
              <w:tr2bl w:val="nil"/>
            </w:tcBorders>
            <w:shd w:val="clear" w:color="auto" w:fill="auto"/>
            <w:vAlign w:val="center"/>
          </w:tcPr>
          <w:p w14:paraId="40E1000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䓛；二苯并[</w:t>
            </w:r>
            <w:proofErr w:type="spellStart"/>
            <w:r>
              <w:rPr>
                <w:rFonts w:ascii="宋体" w:hAnsi="宋体" w:cs="宋体" w:hint="eastAsia"/>
                <w:kern w:val="0"/>
                <w:sz w:val="20"/>
                <w:szCs w:val="20"/>
                <w:lang w:bidi="ar"/>
              </w:rPr>
              <w:t>a,h</w:t>
            </w:r>
            <w:proofErr w:type="spellEnd"/>
            <w:r>
              <w:rPr>
                <w:rFonts w:ascii="宋体" w:hAnsi="宋体" w:cs="宋体" w:hint="eastAsia"/>
                <w:kern w:val="0"/>
                <w:sz w:val="20"/>
                <w:szCs w:val="20"/>
                <w:lang w:bidi="ar"/>
              </w:rPr>
              <w:t>]蒽；芘；芴；苊；苊烯；苯并(a)芘；苯并(</w:t>
            </w:r>
            <w:proofErr w:type="spellStart"/>
            <w:r>
              <w:rPr>
                <w:rFonts w:ascii="宋体" w:hAnsi="宋体" w:cs="宋体" w:hint="eastAsia"/>
                <w:kern w:val="0"/>
                <w:sz w:val="20"/>
                <w:szCs w:val="20"/>
                <w:lang w:bidi="ar"/>
              </w:rPr>
              <w:t>g,h,i</w:t>
            </w:r>
            <w:proofErr w:type="spellEnd"/>
            <w:r>
              <w:rPr>
                <w:rFonts w:ascii="宋体" w:hAnsi="宋体" w:cs="宋体" w:hint="eastAsia"/>
                <w:kern w:val="0"/>
                <w:sz w:val="20"/>
                <w:szCs w:val="20"/>
                <w:lang w:bidi="ar"/>
              </w:rPr>
              <w:t>)苝；苯并[a]蒽；苯并[b]荧蒽；苯并[k]荧蒽；茚苯[1,2,3-cd]芘；荧蒽；菲；萘；蒽</w:t>
            </w:r>
          </w:p>
        </w:tc>
        <w:tc>
          <w:tcPr>
            <w:tcW w:w="1320" w:type="dxa"/>
            <w:tcBorders>
              <w:tl2br w:val="nil"/>
              <w:tr2bl w:val="nil"/>
            </w:tcBorders>
            <w:shd w:val="clear" w:color="auto" w:fill="auto"/>
            <w:vAlign w:val="center"/>
          </w:tcPr>
          <w:p w14:paraId="210CB2A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100-1000</w:t>
            </w:r>
          </w:p>
        </w:tc>
        <w:tc>
          <w:tcPr>
            <w:tcW w:w="1100" w:type="dxa"/>
            <w:tcBorders>
              <w:tl2br w:val="nil"/>
              <w:tr2bl w:val="nil"/>
            </w:tcBorders>
            <w:shd w:val="clear" w:color="auto" w:fill="auto"/>
            <w:vAlign w:val="center"/>
          </w:tcPr>
          <w:p w14:paraId="63E2AC4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μg/kg</w:t>
            </w:r>
          </w:p>
        </w:tc>
        <w:tc>
          <w:tcPr>
            <w:tcW w:w="1900" w:type="dxa"/>
            <w:tcBorders>
              <w:tl2br w:val="nil"/>
              <w:tr2bl w:val="nil"/>
            </w:tcBorders>
            <w:shd w:val="clear" w:color="auto" w:fill="auto"/>
            <w:vAlign w:val="center"/>
          </w:tcPr>
          <w:p w14:paraId="52C4A4A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瓶</w:t>
            </w:r>
          </w:p>
        </w:tc>
        <w:tc>
          <w:tcPr>
            <w:tcW w:w="1150" w:type="dxa"/>
            <w:tcBorders>
              <w:tl2br w:val="nil"/>
              <w:tr2bl w:val="nil"/>
            </w:tcBorders>
            <w:shd w:val="clear" w:color="auto" w:fill="auto"/>
            <w:vAlign w:val="center"/>
          </w:tcPr>
          <w:p w14:paraId="0DF6329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BBF76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8DB8F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1100</w:t>
            </w:r>
          </w:p>
        </w:tc>
      </w:tr>
      <w:tr w:rsidR="00035228" w14:paraId="05A89337" w14:textId="77777777">
        <w:trPr>
          <w:cantSplit/>
          <w:trHeight w:val="90"/>
        </w:trPr>
        <w:tc>
          <w:tcPr>
            <w:tcW w:w="520" w:type="dxa"/>
            <w:tcBorders>
              <w:tl2br w:val="nil"/>
              <w:tr2bl w:val="nil"/>
            </w:tcBorders>
            <w:shd w:val="clear" w:color="auto" w:fill="auto"/>
            <w:noWrap/>
            <w:vAlign w:val="center"/>
          </w:tcPr>
          <w:p w14:paraId="58EBAC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300</w:t>
            </w:r>
          </w:p>
        </w:tc>
        <w:tc>
          <w:tcPr>
            <w:tcW w:w="825" w:type="dxa"/>
            <w:tcBorders>
              <w:tl2br w:val="nil"/>
              <w:tr2bl w:val="nil"/>
            </w:tcBorders>
            <w:shd w:val="clear" w:color="auto" w:fill="auto"/>
            <w:vAlign w:val="center"/>
          </w:tcPr>
          <w:p w14:paraId="110FAB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558959E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土壤中11项半挥发性有机物</w:t>
            </w:r>
          </w:p>
        </w:tc>
        <w:tc>
          <w:tcPr>
            <w:tcW w:w="2130" w:type="dxa"/>
            <w:tcBorders>
              <w:tl2br w:val="nil"/>
              <w:tr2bl w:val="nil"/>
            </w:tcBorders>
            <w:shd w:val="clear" w:color="auto" w:fill="auto"/>
            <w:vAlign w:val="center"/>
          </w:tcPr>
          <w:p w14:paraId="3BBDCF9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苯胺；苯并（b）荧蒽；苯并（k）荧蒽；苯并（a）蒽；苯并（a）芘；2-氯酚；䓛；二苯并（a，h）蒽；印并（1,2,3-cd）芘；萘；硝基苯</w:t>
            </w:r>
          </w:p>
        </w:tc>
        <w:tc>
          <w:tcPr>
            <w:tcW w:w="1320" w:type="dxa"/>
            <w:tcBorders>
              <w:tl2br w:val="nil"/>
              <w:tr2bl w:val="nil"/>
            </w:tcBorders>
            <w:shd w:val="clear" w:color="auto" w:fill="auto"/>
            <w:vAlign w:val="center"/>
          </w:tcPr>
          <w:p w14:paraId="53E226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100" w:type="dxa"/>
            <w:tcBorders>
              <w:tl2br w:val="nil"/>
              <w:tr2bl w:val="nil"/>
            </w:tcBorders>
            <w:shd w:val="clear" w:color="auto" w:fill="auto"/>
            <w:vAlign w:val="center"/>
          </w:tcPr>
          <w:p w14:paraId="00AE7AE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mg/kg</w:t>
            </w:r>
          </w:p>
        </w:tc>
        <w:tc>
          <w:tcPr>
            <w:tcW w:w="1900" w:type="dxa"/>
            <w:tcBorders>
              <w:tl2br w:val="nil"/>
              <w:tr2bl w:val="nil"/>
            </w:tcBorders>
            <w:shd w:val="clear" w:color="auto" w:fill="auto"/>
            <w:vAlign w:val="center"/>
          </w:tcPr>
          <w:p w14:paraId="451B3BC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20g/瓶</w:t>
            </w:r>
          </w:p>
        </w:tc>
        <w:tc>
          <w:tcPr>
            <w:tcW w:w="1150" w:type="dxa"/>
            <w:tcBorders>
              <w:tl2br w:val="nil"/>
              <w:tr2bl w:val="nil"/>
            </w:tcBorders>
            <w:shd w:val="clear" w:color="auto" w:fill="auto"/>
            <w:vAlign w:val="center"/>
          </w:tcPr>
          <w:p w14:paraId="040D45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0AEE9D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9EB921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2000</w:t>
            </w:r>
          </w:p>
        </w:tc>
      </w:tr>
      <w:tr w:rsidR="00035228" w14:paraId="017C536A" w14:textId="77777777">
        <w:trPr>
          <w:cantSplit/>
          <w:trHeight w:val="90"/>
        </w:trPr>
        <w:tc>
          <w:tcPr>
            <w:tcW w:w="520" w:type="dxa"/>
            <w:tcBorders>
              <w:tl2br w:val="nil"/>
              <w:tr2bl w:val="nil"/>
            </w:tcBorders>
            <w:shd w:val="clear" w:color="auto" w:fill="auto"/>
            <w:noWrap/>
            <w:vAlign w:val="center"/>
          </w:tcPr>
          <w:p w14:paraId="467A03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301</w:t>
            </w:r>
          </w:p>
        </w:tc>
        <w:tc>
          <w:tcPr>
            <w:tcW w:w="825" w:type="dxa"/>
            <w:tcBorders>
              <w:tl2br w:val="nil"/>
              <w:tr2bl w:val="nil"/>
            </w:tcBorders>
            <w:shd w:val="clear" w:color="auto" w:fill="auto"/>
            <w:vAlign w:val="center"/>
          </w:tcPr>
          <w:p w14:paraId="3F254E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7759E9F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大肠埃希氏菌</w:t>
            </w:r>
          </w:p>
        </w:tc>
        <w:tc>
          <w:tcPr>
            <w:tcW w:w="2130" w:type="dxa"/>
            <w:tcBorders>
              <w:tl2br w:val="nil"/>
              <w:tr2bl w:val="nil"/>
            </w:tcBorders>
            <w:shd w:val="clear" w:color="auto" w:fill="auto"/>
            <w:vAlign w:val="center"/>
          </w:tcPr>
          <w:p w14:paraId="52816C5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大肠埃希氏菌</w:t>
            </w:r>
          </w:p>
        </w:tc>
        <w:tc>
          <w:tcPr>
            <w:tcW w:w="1320" w:type="dxa"/>
            <w:tcBorders>
              <w:tl2br w:val="nil"/>
              <w:tr2bl w:val="nil"/>
            </w:tcBorders>
            <w:shd w:val="clear" w:color="auto" w:fill="auto"/>
            <w:vAlign w:val="center"/>
          </w:tcPr>
          <w:p w14:paraId="1E914A9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500000-</w:t>
            </w:r>
          </w:p>
          <w:p w14:paraId="0D47F8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1000000</w:t>
            </w:r>
          </w:p>
        </w:tc>
        <w:tc>
          <w:tcPr>
            <w:tcW w:w="1100" w:type="dxa"/>
            <w:tcBorders>
              <w:tl2br w:val="nil"/>
              <w:tr2bl w:val="nil"/>
            </w:tcBorders>
            <w:shd w:val="clear" w:color="auto" w:fill="auto"/>
            <w:vAlign w:val="center"/>
          </w:tcPr>
          <w:p w14:paraId="4AEA2AB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CFU/颗</w:t>
            </w:r>
          </w:p>
        </w:tc>
        <w:tc>
          <w:tcPr>
            <w:tcW w:w="1900" w:type="dxa"/>
            <w:tcBorders>
              <w:tl2br w:val="nil"/>
              <w:tr2bl w:val="nil"/>
            </w:tcBorders>
            <w:shd w:val="clear" w:color="auto" w:fill="auto"/>
            <w:vAlign w:val="center"/>
          </w:tcPr>
          <w:p w14:paraId="1CB95B3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颗</w:t>
            </w:r>
          </w:p>
        </w:tc>
        <w:tc>
          <w:tcPr>
            <w:tcW w:w="1150" w:type="dxa"/>
            <w:tcBorders>
              <w:tl2br w:val="nil"/>
              <w:tr2bl w:val="nil"/>
            </w:tcBorders>
            <w:shd w:val="clear" w:color="auto" w:fill="auto"/>
            <w:vAlign w:val="center"/>
          </w:tcPr>
          <w:p w14:paraId="7FF6E6F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6AB5FB1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C07E4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195</w:t>
            </w:r>
          </w:p>
        </w:tc>
      </w:tr>
      <w:tr w:rsidR="00035228" w14:paraId="0FC4001F" w14:textId="77777777">
        <w:trPr>
          <w:cantSplit/>
          <w:trHeight w:val="90"/>
        </w:trPr>
        <w:tc>
          <w:tcPr>
            <w:tcW w:w="520" w:type="dxa"/>
            <w:tcBorders>
              <w:tl2br w:val="nil"/>
              <w:tr2bl w:val="nil"/>
            </w:tcBorders>
            <w:shd w:val="clear" w:color="auto" w:fill="auto"/>
            <w:noWrap/>
            <w:vAlign w:val="center"/>
          </w:tcPr>
          <w:p w14:paraId="31F4A1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302</w:t>
            </w:r>
          </w:p>
        </w:tc>
        <w:tc>
          <w:tcPr>
            <w:tcW w:w="825" w:type="dxa"/>
            <w:tcBorders>
              <w:tl2br w:val="nil"/>
              <w:tr2bl w:val="nil"/>
            </w:tcBorders>
            <w:shd w:val="clear" w:color="auto" w:fill="auto"/>
            <w:vAlign w:val="center"/>
          </w:tcPr>
          <w:p w14:paraId="22B15D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4F69757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铜绿假单胞菌</w:t>
            </w:r>
          </w:p>
        </w:tc>
        <w:tc>
          <w:tcPr>
            <w:tcW w:w="2130" w:type="dxa"/>
            <w:tcBorders>
              <w:tl2br w:val="nil"/>
              <w:tr2bl w:val="nil"/>
            </w:tcBorders>
            <w:shd w:val="clear" w:color="auto" w:fill="auto"/>
            <w:vAlign w:val="center"/>
          </w:tcPr>
          <w:p w14:paraId="3C14B57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铜绿假单胞菌</w:t>
            </w:r>
          </w:p>
        </w:tc>
        <w:tc>
          <w:tcPr>
            <w:tcW w:w="1320" w:type="dxa"/>
            <w:tcBorders>
              <w:tl2br w:val="nil"/>
              <w:tr2bl w:val="nil"/>
            </w:tcBorders>
            <w:shd w:val="clear" w:color="auto" w:fill="auto"/>
            <w:vAlign w:val="center"/>
          </w:tcPr>
          <w:p w14:paraId="5A0A516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500000-</w:t>
            </w:r>
          </w:p>
          <w:p w14:paraId="774F50C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1000000</w:t>
            </w:r>
          </w:p>
        </w:tc>
        <w:tc>
          <w:tcPr>
            <w:tcW w:w="1100" w:type="dxa"/>
            <w:tcBorders>
              <w:tl2br w:val="nil"/>
              <w:tr2bl w:val="nil"/>
            </w:tcBorders>
            <w:shd w:val="clear" w:color="auto" w:fill="auto"/>
            <w:vAlign w:val="center"/>
          </w:tcPr>
          <w:p w14:paraId="471B79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CFU/颗</w:t>
            </w:r>
          </w:p>
        </w:tc>
        <w:tc>
          <w:tcPr>
            <w:tcW w:w="1900" w:type="dxa"/>
            <w:tcBorders>
              <w:tl2br w:val="nil"/>
              <w:tr2bl w:val="nil"/>
            </w:tcBorders>
            <w:shd w:val="clear" w:color="auto" w:fill="auto"/>
            <w:vAlign w:val="center"/>
          </w:tcPr>
          <w:p w14:paraId="6FF963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颗</w:t>
            </w:r>
          </w:p>
        </w:tc>
        <w:tc>
          <w:tcPr>
            <w:tcW w:w="1150" w:type="dxa"/>
            <w:tcBorders>
              <w:tl2br w:val="nil"/>
              <w:tr2bl w:val="nil"/>
            </w:tcBorders>
            <w:shd w:val="clear" w:color="auto" w:fill="auto"/>
            <w:vAlign w:val="center"/>
          </w:tcPr>
          <w:p w14:paraId="749418C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0EC21A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3B3F25B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195</w:t>
            </w:r>
          </w:p>
        </w:tc>
      </w:tr>
      <w:tr w:rsidR="00035228" w14:paraId="62075290" w14:textId="77777777">
        <w:trPr>
          <w:cantSplit/>
          <w:trHeight w:val="90"/>
        </w:trPr>
        <w:tc>
          <w:tcPr>
            <w:tcW w:w="520" w:type="dxa"/>
            <w:tcBorders>
              <w:tl2br w:val="nil"/>
              <w:tr2bl w:val="nil"/>
            </w:tcBorders>
            <w:shd w:val="clear" w:color="auto" w:fill="auto"/>
            <w:noWrap/>
            <w:vAlign w:val="center"/>
          </w:tcPr>
          <w:p w14:paraId="66A446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303</w:t>
            </w:r>
          </w:p>
        </w:tc>
        <w:tc>
          <w:tcPr>
            <w:tcW w:w="825" w:type="dxa"/>
            <w:tcBorders>
              <w:tl2br w:val="nil"/>
              <w:tr2bl w:val="nil"/>
            </w:tcBorders>
            <w:shd w:val="clear" w:color="auto" w:fill="auto"/>
            <w:vAlign w:val="center"/>
          </w:tcPr>
          <w:p w14:paraId="7373D0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496B5F0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多种微生物质控样</w:t>
            </w:r>
          </w:p>
        </w:tc>
        <w:tc>
          <w:tcPr>
            <w:tcW w:w="2130" w:type="dxa"/>
            <w:tcBorders>
              <w:tl2br w:val="nil"/>
              <w:tr2bl w:val="nil"/>
            </w:tcBorders>
            <w:shd w:val="clear" w:color="auto" w:fill="auto"/>
            <w:vAlign w:val="center"/>
          </w:tcPr>
          <w:p w14:paraId="5AC395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包含菌落总数；大肠埃希氏菌；总大肠菌群（酶底物法）；总大肠菌群（滤膜法）</w:t>
            </w:r>
          </w:p>
        </w:tc>
        <w:tc>
          <w:tcPr>
            <w:tcW w:w="1320" w:type="dxa"/>
            <w:tcBorders>
              <w:tl2br w:val="nil"/>
              <w:tr2bl w:val="nil"/>
            </w:tcBorders>
            <w:shd w:val="clear" w:color="auto" w:fill="auto"/>
            <w:vAlign w:val="center"/>
          </w:tcPr>
          <w:p w14:paraId="240A9EB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0-24000</w:t>
            </w:r>
          </w:p>
        </w:tc>
        <w:tc>
          <w:tcPr>
            <w:tcW w:w="1100" w:type="dxa"/>
            <w:tcBorders>
              <w:tl2br w:val="nil"/>
              <w:tr2bl w:val="nil"/>
            </w:tcBorders>
            <w:shd w:val="clear" w:color="auto" w:fill="auto"/>
            <w:vAlign w:val="center"/>
          </w:tcPr>
          <w:p w14:paraId="5A4632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MPN/L</w:t>
            </w:r>
          </w:p>
        </w:tc>
        <w:tc>
          <w:tcPr>
            <w:tcW w:w="1900" w:type="dxa"/>
            <w:tcBorders>
              <w:tl2br w:val="nil"/>
              <w:tr2bl w:val="nil"/>
            </w:tcBorders>
            <w:shd w:val="clear" w:color="auto" w:fill="auto"/>
            <w:vAlign w:val="center"/>
          </w:tcPr>
          <w:p w14:paraId="51A605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颗/瓶</w:t>
            </w:r>
          </w:p>
        </w:tc>
        <w:tc>
          <w:tcPr>
            <w:tcW w:w="1150" w:type="dxa"/>
            <w:tcBorders>
              <w:tl2br w:val="nil"/>
              <w:tr2bl w:val="nil"/>
            </w:tcBorders>
            <w:shd w:val="clear" w:color="auto" w:fill="auto"/>
            <w:vAlign w:val="center"/>
          </w:tcPr>
          <w:p w14:paraId="09A3D55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3AE040E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1F218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500</w:t>
            </w:r>
          </w:p>
        </w:tc>
      </w:tr>
      <w:tr w:rsidR="00035228" w14:paraId="3AAB0A6C" w14:textId="77777777">
        <w:trPr>
          <w:cantSplit/>
          <w:trHeight w:val="90"/>
        </w:trPr>
        <w:tc>
          <w:tcPr>
            <w:tcW w:w="520" w:type="dxa"/>
            <w:tcBorders>
              <w:tl2br w:val="nil"/>
              <w:tr2bl w:val="nil"/>
            </w:tcBorders>
            <w:shd w:val="clear" w:color="auto" w:fill="auto"/>
            <w:noWrap/>
            <w:vAlign w:val="center"/>
          </w:tcPr>
          <w:p w14:paraId="005B8B7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304</w:t>
            </w:r>
          </w:p>
        </w:tc>
        <w:tc>
          <w:tcPr>
            <w:tcW w:w="825" w:type="dxa"/>
            <w:tcBorders>
              <w:tl2br w:val="nil"/>
              <w:tr2bl w:val="nil"/>
            </w:tcBorders>
            <w:shd w:val="clear" w:color="auto" w:fill="auto"/>
            <w:vAlign w:val="center"/>
          </w:tcPr>
          <w:p w14:paraId="44D5A31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6B1CF2E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Am-241粉末</w:t>
            </w:r>
          </w:p>
        </w:tc>
        <w:tc>
          <w:tcPr>
            <w:tcW w:w="2130" w:type="dxa"/>
            <w:tcBorders>
              <w:tl2br w:val="nil"/>
              <w:tr2bl w:val="nil"/>
            </w:tcBorders>
            <w:shd w:val="clear" w:color="auto" w:fill="auto"/>
            <w:vAlign w:val="center"/>
          </w:tcPr>
          <w:p w14:paraId="05CB427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Am-241</w:t>
            </w:r>
          </w:p>
        </w:tc>
        <w:tc>
          <w:tcPr>
            <w:tcW w:w="1320" w:type="dxa"/>
            <w:tcBorders>
              <w:tl2br w:val="nil"/>
              <w:tr2bl w:val="nil"/>
            </w:tcBorders>
            <w:shd w:val="clear" w:color="auto" w:fill="auto"/>
            <w:vAlign w:val="center"/>
          </w:tcPr>
          <w:p w14:paraId="1EFDE67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10.3</w:t>
            </w:r>
          </w:p>
        </w:tc>
        <w:tc>
          <w:tcPr>
            <w:tcW w:w="1100" w:type="dxa"/>
            <w:tcBorders>
              <w:tl2br w:val="nil"/>
              <w:tr2bl w:val="nil"/>
            </w:tcBorders>
            <w:shd w:val="clear" w:color="auto" w:fill="auto"/>
            <w:vAlign w:val="center"/>
          </w:tcPr>
          <w:p w14:paraId="049243B3" w14:textId="77777777" w:rsidR="00035228" w:rsidRDefault="007E1CC3">
            <w:pPr>
              <w:widowControl/>
              <w:jc w:val="center"/>
              <w:textAlignment w:val="center"/>
              <w:rPr>
                <w:rFonts w:ascii="宋体" w:hAnsi="宋体" w:cs="宋体"/>
                <w:kern w:val="0"/>
                <w:sz w:val="20"/>
                <w:szCs w:val="20"/>
                <w:lang w:bidi="ar"/>
              </w:rPr>
            </w:pPr>
            <w:proofErr w:type="spellStart"/>
            <w:r>
              <w:rPr>
                <w:rFonts w:ascii="宋体" w:hAnsi="宋体" w:cs="宋体" w:hint="eastAsia"/>
                <w:kern w:val="0"/>
                <w:sz w:val="20"/>
                <w:szCs w:val="20"/>
                <w:lang w:bidi="ar"/>
              </w:rPr>
              <w:t>Bg</w:t>
            </w:r>
            <w:proofErr w:type="spellEnd"/>
            <w:r>
              <w:rPr>
                <w:rFonts w:ascii="宋体" w:hAnsi="宋体" w:cs="宋体" w:hint="eastAsia"/>
                <w:kern w:val="0"/>
                <w:sz w:val="20"/>
                <w:szCs w:val="20"/>
                <w:lang w:bidi="ar"/>
              </w:rPr>
              <w:t>/g</w:t>
            </w:r>
          </w:p>
        </w:tc>
        <w:tc>
          <w:tcPr>
            <w:tcW w:w="1900" w:type="dxa"/>
            <w:tcBorders>
              <w:tl2br w:val="nil"/>
              <w:tr2bl w:val="nil"/>
            </w:tcBorders>
            <w:shd w:val="clear" w:color="auto" w:fill="auto"/>
            <w:vAlign w:val="center"/>
          </w:tcPr>
          <w:p w14:paraId="6B386E1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10g/瓶</w:t>
            </w:r>
          </w:p>
        </w:tc>
        <w:tc>
          <w:tcPr>
            <w:tcW w:w="1150" w:type="dxa"/>
            <w:tcBorders>
              <w:tl2br w:val="nil"/>
              <w:tr2bl w:val="nil"/>
            </w:tcBorders>
            <w:shd w:val="clear" w:color="auto" w:fill="auto"/>
            <w:vAlign w:val="center"/>
          </w:tcPr>
          <w:p w14:paraId="587F3B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5D9DDB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7A9835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3000</w:t>
            </w:r>
          </w:p>
        </w:tc>
      </w:tr>
      <w:tr w:rsidR="00035228" w14:paraId="1CD1DA32" w14:textId="77777777">
        <w:trPr>
          <w:cantSplit/>
          <w:trHeight w:val="90"/>
        </w:trPr>
        <w:tc>
          <w:tcPr>
            <w:tcW w:w="520" w:type="dxa"/>
            <w:tcBorders>
              <w:tl2br w:val="nil"/>
              <w:tr2bl w:val="nil"/>
            </w:tcBorders>
            <w:shd w:val="clear" w:color="auto" w:fill="auto"/>
            <w:noWrap/>
            <w:vAlign w:val="center"/>
          </w:tcPr>
          <w:p w14:paraId="04267E3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305</w:t>
            </w:r>
          </w:p>
        </w:tc>
        <w:tc>
          <w:tcPr>
            <w:tcW w:w="825" w:type="dxa"/>
            <w:tcBorders>
              <w:tl2br w:val="nil"/>
              <w:tr2bl w:val="nil"/>
            </w:tcBorders>
            <w:shd w:val="clear" w:color="auto" w:fill="auto"/>
            <w:vAlign w:val="center"/>
          </w:tcPr>
          <w:p w14:paraId="34CD169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0219BCC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K-40粉末</w:t>
            </w:r>
          </w:p>
        </w:tc>
        <w:tc>
          <w:tcPr>
            <w:tcW w:w="2130" w:type="dxa"/>
            <w:tcBorders>
              <w:tl2br w:val="nil"/>
              <w:tr2bl w:val="nil"/>
            </w:tcBorders>
            <w:shd w:val="clear" w:color="auto" w:fill="auto"/>
            <w:vAlign w:val="center"/>
          </w:tcPr>
          <w:p w14:paraId="66A533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K-40</w:t>
            </w:r>
          </w:p>
        </w:tc>
        <w:tc>
          <w:tcPr>
            <w:tcW w:w="1320" w:type="dxa"/>
            <w:tcBorders>
              <w:tl2br w:val="nil"/>
              <w:tr2bl w:val="nil"/>
            </w:tcBorders>
            <w:shd w:val="clear" w:color="auto" w:fill="auto"/>
            <w:vAlign w:val="center"/>
          </w:tcPr>
          <w:p w14:paraId="5341A6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16.3</w:t>
            </w:r>
          </w:p>
        </w:tc>
        <w:tc>
          <w:tcPr>
            <w:tcW w:w="1100" w:type="dxa"/>
            <w:tcBorders>
              <w:tl2br w:val="nil"/>
              <w:tr2bl w:val="nil"/>
            </w:tcBorders>
            <w:shd w:val="clear" w:color="auto" w:fill="auto"/>
            <w:vAlign w:val="center"/>
          </w:tcPr>
          <w:p w14:paraId="6A1E999A" w14:textId="77777777" w:rsidR="00035228" w:rsidRDefault="007E1CC3">
            <w:pPr>
              <w:widowControl/>
              <w:jc w:val="center"/>
              <w:textAlignment w:val="center"/>
              <w:rPr>
                <w:rFonts w:ascii="宋体" w:hAnsi="宋体" w:cs="宋体"/>
                <w:kern w:val="0"/>
                <w:sz w:val="20"/>
                <w:szCs w:val="20"/>
                <w:lang w:bidi="ar"/>
              </w:rPr>
            </w:pPr>
            <w:proofErr w:type="spellStart"/>
            <w:r>
              <w:rPr>
                <w:rFonts w:ascii="宋体" w:hAnsi="宋体" w:cs="宋体" w:hint="eastAsia"/>
                <w:kern w:val="0"/>
                <w:sz w:val="20"/>
                <w:szCs w:val="20"/>
                <w:lang w:bidi="ar"/>
              </w:rPr>
              <w:t>Bg</w:t>
            </w:r>
            <w:proofErr w:type="spellEnd"/>
            <w:r>
              <w:rPr>
                <w:rFonts w:ascii="宋体" w:hAnsi="宋体" w:cs="宋体" w:hint="eastAsia"/>
                <w:kern w:val="0"/>
                <w:sz w:val="20"/>
                <w:szCs w:val="20"/>
                <w:lang w:bidi="ar"/>
              </w:rPr>
              <w:t>/g</w:t>
            </w:r>
          </w:p>
        </w:tc>
        <w:tc>
          <w:tcPr>
            <w:tcW w:w="1900" w:type="dxa"/>
            <w:tcBorders>
              <w:tl2br w:val="nil"/>
              <w:tr2bl w:val="nil"/>
            </w:tcBorders>
            <w:shd w:val="clear" w:color="auto" w:fill="auto"/>
            <w:vAlign w:val="center"/>
          </w:tcPr>
          <w:p w14:paraId="5361573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10g/瓶</w:t>
            </w:r>
          </w:p>
        </w:tc>
        <w:tc>
          <w:tcPr>
            <w:tcW w:w="1150" w:type="dxa"/>
            <w:tcBorders>
              <w:tl2br w:val="nil"/>
              <w:tr2bl w:val="nil"/>
            </w:tcBorders>
            <w:shd w:val="clear" w:color="auto" w:fill="auto"/>
            <w:vAlign w:val="center"/>
          </w:tcPr>
          <w:p w14:paraId="233CC55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8FD0C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28361BB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3000</w:t>
            </w:r>
          </w:p>
        </w:tc>
      </w:tr>
      <w:tr w:rsidR="00035228" w14:paraId="210A0619" w14:textId="77777777">
        <w:trPr>
          <w:cantSplit/>
          <w:trHeight w:val="90"/>
        </w:trPr>
        <w:tc>
          <w:tcPr>
            <w:tcW w:w="520" w:type="dxa"/>
            <w:tcBorders>
              <w:tl2br w:val="nil"/>
              <w:tr2bl w:val="nil"/>
            </w:tcBorders>
            <w:shd w:val="clear" w:color="auto" w:fill="auto"/>
            <w:noWrap/>
            <w:vAlign w:val="center"/>
          </w:tcPr>
          <w:p w14:paraId="179632E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306</w:t>
            </w:r>
          </w:p>
        </w:tc>
        <w:tc>
          <w:tcPr>
            <w:tcW w:w="825" w:type="dxa"/>
            <w:tcBorders>
              <w:tl2br w:val="nil"/>
              <w:tr2bl w:val="nil"/>
            </w:tcBorders>
            <w:shd w:val="clear" w:color="auto" w:fill="auto"/>
            <w:vAlign w:val="center"/>
          </w:tcPr>
          <w:p w14:paraId="08E69E0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标样</w:t>
            </w:r>
          </w:p>
        </w:tc>
        <w:tc>
          <w:tcPr>
            <w:tcW w:w="2060" w:type="dxa"/>
            <w:tcBorders>
              <w:tl2br w:val="nil"/>
              <w:tr2bl w:val="nil"/>
            </w:tcBorders>
            <w:shd w:val="clear" w:color="auto" w:fill="auto"/>
            <w:vAlign w:val="center"/>
          </w:tcPr>
          <w:p w14:paraId="407F3B8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机动车尾气不透光检测仪用滤光片</w:t>
            </w:r>
          </w:p>
        </w:tc>
        <w:tc>
          <w:tcPr>
            <w:tcW w:w="2130" w:type="dxa"/>
            <w:tcBorders>
              <w:tl2br w:val="nil"/>
              <w:tr2bl w:val="nil"/>
            </w:tcBorders>
            <w:shd w:val="clear" w:color="auto" w:fill="auto"/>
            <w:vAlign w:val="center"/>
          </w:tcPr>
          <w:p w14:paraId="0F47391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光吸收比</w:t>
            </w:r>
          </w:p>
        </w:tc>
        <w:tc>
          <w:tcPr>
            <w:tcW w:w="1320" w:type="dxa"/>
            <w:tcBorders>
              <w:tl2br w:val="nil"/>
              <w:tr2bl w:val="nil"/>
            </w:tcBorders>
            <w:shd w:val="clear" w:color="auto" w:fill="auto"/>
            <w:vAlign w:val="center"/>
          </w:tcPr>
          <w:p w14:paraId="1392232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30.4-33.4</w:t>
            </w:r>
          </w:p>
        </w:tc>
        <w:tc>
          <w:tcPr>
            <w:tcW w:w="1100" w:type="dxa"/>
            <w:tcBorders>
              <w:tl2br w:val="nil"/>
              <w:tr2bl w:val="nil"/>
            </w:tcBorders>
            <w:shd w:val="clear" w:color="auto" w:fill="auto"/>
            <w:vAlign w:val="center"/>
          </w:tcPr>
          <w:p w14:paraId="3741BDC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3DEDCEA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片</w:t>
            </w:r>
          </w:p>
        </w:tc>
        <w:tc>
          <w:tcPr>
            <w:tcW w:w="1150" w:type="dxa"/>
            <w:tcBorders>
              <w:tl2br w:val="nil"/>
              <w:tr2bl w:val="nil"/>
            </w:tcBorders>
            <w:shd w:val="clear" w:color="auto" w:fill="auto"/>
            <w:vAlign w:val="center"/>
          </w:tcPr>
          <w:p w14:paraId="6236542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67112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050" w:type="dxa"/>
            <w:tcBorders>
              <w:tl2br w:val="nil"/>
              <w:tr2bl w:val="nil"/>
            </w:tcBorders>
            <w:shd w:val="clear" w:color="auto" w:fill="auto"/>
            <w:vAlign w:val="center"/>
          </w:tcPr>
          <w:p w14:paraId="6B8C0D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600</w:t>
            </w:r>
          </w:p>
        </w:tc>
      </w:tr>
      <w:tr w:rsidR="00035228" w14:paraId="629D65FC" w14:textId="77777777">
        <w:trPr>
          <w:cantSplit/>
          <w:trHeight w:val="90"/>
        </w:trPr>
        <w:tc>
          <w:tcPr>
            <w:tcW w:w="520" w:type="dxa"/>
            <w:tcBorders>
              <w:tl2br w:val="nil"/>
              <w:tr2bl w:val="nil"/>
            </w:tcBorders>
            <w:shd w:val="clear" w:color="auto" w:fill="auto"/>
            <w:noWrap/>
            <w:vAlign w:val="center"/>
          </w:tcPr>
          <w:p w14:paraId="41804C6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307</w:t>
            </w:r>
          </w:p>
        </w:tc>
        <w:tc>
          <w:tcPr>
            <w:tcW w:w="825" w:type="dxa"/>
            <w:tcBorders>
              <w:tl2br w:val="nil"/>
              <w:tr2bl w:val="nil"/>
            </w:tcBorders>
            <w:shd w:val="clear" w:color="auto" w:fill="auto"/>
            <w:vAlign w:val="center"/>
          </w:tcPr>
          <w:p w14:paraId="4889D05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5DFB0B6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VOC标准气体（65组分）</w:t>
            </w:r>
          </w:p>
        </w:tc>
        <w:tc>
          <w:tcPr>
            <w:tcW w:w="2130" w:type="dxa"/>
            <w:tcBorders>
              <w:tl2br w:val="nil"/>
              <w:tr2bl w:val="nil"/>
            </w:tcBorders>
            <w:shd w:val="clear" w:color="auto" w:fill="auto"/>
            <w:vAlign w:val="center"/>
          </w:tcPr>
          <w:p w14:paraId="4A35CEC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HJ759-2023中65种挥发性有机物</w:t>
            </w:r>
          </w:p>
        </w:tc>
        <w:tc>
          <w:tcPr>
            <w:tcW w:w="1320" w:type="dxa"/>
            <w:tcBorders>
              <w:tl2br w:val="nil"/>
              <w:tr2bl w:val="nil"/>
            </w:tcBorders>
            <w:shd w:val="clear" w:color="auto" w:fill="auto"/>
            <w:vAlign w:val="center"/>
          </w:tcPr>
          <w:p w14:paraId="3BE2C32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100" w:type="dxa"/>
            <w:tcBorders>
              <w:tl2br w:val="nil"/>
              <w:tr2bl w:val="nil"/>
            </w:tcBorders>
            <w:shd w:val="clear" w:color="auto" w:fill="auto"/>
            <w:vAlign w:val="center"/>
          </w:tcPr>
          <w:p w14:paraId="26CA1B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3A02E8F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2L/瓶</w:t>
            </w:r>
          </w:p>
        </w:tc>
        <w:tc>
          <w:tcPr>
            <w:tcW w:w="1150" w:type="dxa"/>
            <w:tcBorders>
              <w:tl2br w:val="nil"/>
              <w:tr2bl w:val="nil"/>
            </w:tcBorders>
            <w:shd w:val="clear" w:color="auto" w:fill="auto"/>
            <w:vAlign w:val="center"/>
          </w:tcPr>
          <w:p w14:paraId="772A1EF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160CD5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5DB44E1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23040</w:t>
            </w:r>
          </w:p>
        </w:tc>
      </w:tr>
      <w:tr w:rsidR="00035228" w14:paraId="4CA724CF" w14:textId="77777777">
        <w:trPr>
          <w:cantSplit/>
          <w:trHeight w:val="90"/>
        </w:trPr>
        <w:tc>
          <w:tcPr>
            <w:tcW w:w="520" w:type="dxa"/>
            <w:tcBorders>
              <w:tl2br w:val="nil"/>
              <w:tr2bl w:val="nil"/>
            </w:tcBorders>
            <w:shd w:val="clear" w:color="auto" w:fill="auto"/>
            <w:noWrap/>
            <w:vAlign w:val="center"/>
          </w:tcPr>
          <w:p w14:paraId="28D2C65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308</w:t>
            </w:r>
          </w:p>
        </w:tc>
        <w:tc>
          <w:tcPr>
            <w:tcW w:w="825" w:type="dxa"/>
            <w:tcBorders>
              <w:tl2br w:val="nil"/>
              <w:tr2bl w:val="nil"/>
            </w:tcBorders>
            <w:shd w:val="clear" w:color="auto" w:fill="auto"/>
            <w:vAlign w:val="center"/>
          </w:tcPr>
          <w:p w14:paraId="57840D5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27C5CA6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VOC标准气体（10组分）</w:t>
            </w:r>
          </w:p>
        </w:tc>
        <w:tc>
          <w:tcPr>
            <w:tcW w:w="2130" w:type="dxa"/>
            <w:tcBorders>
              <w:tl2br w:val="nil"/>
              <w:tr2bl w:val="nil"/>
            </w:tcBorders>
            <w:shd w:val="clear" w:color="auto" w:fill="auto"/>
            <w:vAlign w:val="center"/>
          </w:tcPr>
          <w:p w14:paraId="0E189F0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二氟甲烷；二氟乙烷；三氟甲烷；1，1，1-三氟乙烷；二氟一氯甲烷；一氯二氟乙烷；1，1，1，2-四氟乙烷；一氟二氯乙烷；五氟乙烷；五氟一氯乙烷</w:t>
            </w:r>
          </w:p>
        </w:tc>
        <w:tc>
          <w:tcPr>
            <w:tcW w:w="1320" w:type="dxa"/>
            <w:tcBorders>
              <w:tl2br w:val="nil"/>
              <w:tr2bl w:val="nil"/>
            </w:tcBorders>
            <w:shd w:val="clear" w:color="auto" w:fill="auto"/>
            <w:vAlign w:val="center"/>
          </w:tcPr>
          <w:p w14:paraId="63E7C1F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100" w:type="dxa"/>
            <w:tcBorders>
              <w:tl2br w:val="nil"/>
              <w:tr2bl w:val="nil"/>
            </w:tcBorders>
            <w:shd w:val="clear" w:color="auto" w:fill="auto"/>
            <w:vAlign w:val="center"/>
          </w:tcPr>
          <w:p w14:paraId="61F075D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ppm</w:t>
            </w:r>
          </w:p>
        </w:tc>
        <w:tc>
          <w:tcPr>
            <w:tcW w:w="1900" w:type="dxa"/>
            <w:tcBorders>
              <w:tl2br w:val="nil"/>
              <w:tr2bl w:val="nil"/>
            </w:tcBorders>
            <w:shd w:val="clear" w:color="auto" w:fill="auto"/>
            <w:vAlign w:val="center"/>
          </w:tcPr>
          <w:p w14:paraId="5F6184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2L/瓶</w:t>
            </w:r>
          </w:p>
        </w:tc>
        <w:tc>
          <w:tcPr>
            <w:tcW w:w="1150" w:type="dxa"/>
            <w:tcBorders>
              <w:tl2br w:val="nil"/>
              <w:tr2bl w:val="nil"/>
            </w:tcBorders>
            <w:shd w:val="clear" w:color="auto" w:fill="auto"/>
            <w:vAlign w:val="center"/>
          </w:tcPr>
          <w:p w14:paraId="5BC083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16E197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48F14C8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7800</w:t>
            </w:r>
          </w:p>
        </w:tc>
      </w:tr>
      <w:tr w:rsidR="00035228" w14:paraId="46EE8BDE" w14:textId="77777777">
        <w:trPr>
          <w:cantSplit/>
          <w:trHeight w:val="90"/>
        </w:trPr>
        <w:tc>
          <w:tcPr>
            <w:tcW w:w="520" w:type="dxa"/>
            <w:tcBorders>
              <w:tl2br w:val="nil"/>
              <w:tr2bl w:val="nil"/>
            </w:tcBorders>
            <w:shd w:val="clear" w:color="auto" w:fill="auto"/>
            <w:noWrap/>
            <w:vAlign w:val="center"/>
          </w:tcPr>
          <w:p w14:paraId="2D3A38F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309</w:t>
            </w:r>
          </w:p>
        </w:tc>
        <w:tc>
          <w:tcPr>
            <w:tcW w:w="825" w:type="dxa"/>
            <w:tcBorders>
              <w:tl2br w:val="nil"/>
              <w:tr2bl w:val="nil"/>
            </w:tcBorders>
            <w:shd w:val="clear" w:color="auto" w:fill="auto"/>
            <w:vAlign w:val="center"/>
          </w:tcPr>
          <w:p w14:paraId="2F74E52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525A5B3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除烃空气</w:t>
            </w:r>
          </w:p>
        </w:tc>
        <w:tc>
          <w:tcPr>
            <w:tcW w:w="2130" w:type="dxa"/>
            <w:tcBorders>
              <w:tl2br w:val="nil"/>
              <w:tr2bl w:val="nil"/>
            </w:tcBorders>
            <w:shd w:val="clear" w:color="auto" w:fill="auto"/>
            <w:vAlign w:val="center"/>
          </w:tcPr>
          <w:p w14:paraId="07342C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除烃空气</w:t>
            </w:r>
          </w:p>
        </w:tc>
        <w:tc>
          <w:tcPr>
            <w:tcW w:w="1320" w:type="dxa"/>
            <w:tcBorders>
              <w:tl2br w:val="nil"/>
              <w:tr2bl w:val="nil"/>
            </w:tcBorders>
            <w:shd w:val="clear" w:color="auto" w:fill="auto"/>
            <w:vAlign w:val="center"/>
          </w:tcPr>
          <w:p w14:paraId="549DA7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100" w:type="dxa"/>
            <w:tcBorders>
              <w:tl2br w:val="nil"/>
              <w:tr2bl w:val="nil"/>
            </w:tcBorders>
            <w:shd w:val="clear" w:color="auto" w:fill="auto"/>
            <w:vAlign w:val="center"/>
          </w:tcPr>
          <w:p w14:paraId="228B9E9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1F7BD6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0ACB887D"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048D16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含瓶，总烃质量浓度≤0.4mg/m</w:t>
            </w:r>
            <w:r>
              <w:rPr>
                <w:rFonts w:ascii="宋体" w:hAnsi="宋体" w:cs="宋体" w:hint="eastAsia"/>
                <w:kern w:val="0"/>
                <w:sz w:val="20"/>
                <w:szCs w:val="20"/>
                <w:vertAlign w:val="superscript"/>
                <w:lang w:bidi="ar"/>
              </w:rPr>
              <w:t>3</w:t>
            </w:r>
            <w:r>
              <w:rPr>
                <w:rFonts w:ascii="宋体" w:hAnsi="宋体" w:cs="宋体" w:hint="eastAsia"/>
                <w:kern w:val="0"/>
                <w:sz w:val="20"/>
                <w:szCs w:val="20"/>
                <w:lang w:bidi="ar"/>
              </w:rPr>
              <w:t>（以甲烷计）</w:t>
            </w:r>
          </w:p>
        </w:tc>
        <w:tc>
          <w:tcPr>
            <w:tcW w:w="1050" w:type="dxa"/>
            <w:tcBorders>
              <w:tl2br w:val="nil"/>
              <w:tr2bl w:val="nil"/>
            </w:tcBorders>
            <w:shd w:val="clear" w:color="auto" w:fill="auto"/>
            <w:vAlign w:val="center"/>
          </w:tcPr>
          <w:p w14:paraId="4AA522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870</w:t>
            </w:r>
          </w:p>
        </w:tc>
      </w:tr>
      <w:tr w:rsidR="00035228" w14:paraId="57793EA2" w14:textId="77777777">
        <w:trPr>
          <w:cantSplit/>
          <w:trHeight w:val="90"/>
        </w:trPr>
        <w:tc>
          <w:tcPr>
            <w:tcW w:w="520" w:type="dxa"/>
            <w:tcBorders>
              <w:tl2br w:val="nil"/>
              <w:tr2bl w:val="nil"/>
            </w:tcBorders>
            <w:shd w:val="clear" w:color="auto" w:fill="auto"/>
            <w:noWrap/>
            <w:vAlign w:val="center"/>
          </w:tcPr>
          <w:p w14:paraId="7D97667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lastRenderedPageBreak/>
              <w:t>310</w:t>
            </w:r>
          </w:p>
        </w:tc>
        <w:tc>
          <w:tcPr>
            <w:tcW w:w="825" w:type="dxa"/>
            <w:tcBorders>
              <w:tl2br w:val="nil"/>
              <w:tr2bl w:val="nil"/>
            </w:tcBorders>
            <w:shd w:val="clear" w:color="auto" w:fill="auto"/>
            <w:vAlign w:val="center"/>
          </w:tcPr>
          <w:p w14:paraId="2509883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43FB37C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除烃空气</w:t>
            </w:r>
          </w:p>
        </w:tc>
        <w:tc>
          <w:tcPr>
            <w:tcW w:w="2130" w:type="dxa"/>
            <w:tcBorders>
              <w:tl2br w:val="nil"/>
              <w:tr2bl w:val="nil"/>
            </w:tcBorders>
            <w:shd w:val="clear" w:color="auto" w:fill="auto"/>
            <w:vAlign w:val="center"/>
          </w:tcPr>
          <w:p w14:paraId="57F13755"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除烃空气</w:t>
            </w:r>
          </w:p>
        </w:tc>
        <w:tc>
          <w:tcPr>
            <w:tcW w:w="1320" w:type="dxa"/>
            <w:tcBorders>
              <w:tl2br w:val="nil"/>
              <w:tr2bl w:val="nil"/>
            </w:tcBorders>
            <w:shd w:val="clear" w:color="auto" w:fill="auto"/>
            <w:vAlign w:val="center"/>
          </w:tcPr>
          <w:p w14:paraId="31486749"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100" w:type="dxa"/>
            <w:tcBorders>
              <w:tl2br w:val="nil"/>
              <w:tr2bl w:val="nil"/>
            </w:tcBorders>
            <w:shd w:val="clear" w:color="auto" w:fill="auto"/>
            <w:vAlign w:val="center"/>
          </w:tcPr>
          <w:p w14:paraId="7039125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4296EB3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65965AB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311E3D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不含瓶，总烃质量浓度≤0.4mg/m</w:t>
            </w:r>
            <w:r>
              <w:rPr>
                <w:rFonts w:ascii="宋体" w:hAnsi="宋体" w:cs="宋体" w:hint="eastAsia"/>
                <w:kern w:val="0"/>
                <w:sz w:val="20"/>
                <w:szCs w:val="20"/>
                <w:vertAlign w:val="superscript"/>
                <w:lang w:bidi="ar"/>
              </w:rPr>
              <w:t>3</w:t>
            </w:r>
            <w:r>
              <w:rPr>
                <w:rFonts w:ascii="宋体" w:hAnsi="宋体" w:cs="宋体" w:hint="eastAsia"/>
                <w:kern w:val="0"/>
                <w:sz w:val="20"/>
                <w:szCs w:val="20"/>
                <w:lang w:bidi="ar"/>
              </w:rPr>
              <w:t>（以甲烷计）</w:t>
            </w:r>
          </w:p>
        </w:tc>
        <w:tc>
          <w:tcPr>
            <w:tcW w:w="1050" w:type="dxa"/>
            <w:tcBorders>
              <w:tl2br w:val="nil"/>
              <w:tr2bl w:val="nil"/>
            </w:tcBorders>
            <w:shd w:val="clear" w:color="auto" w:fill="auto"/>
            <w:vAlign w:val="center"/>
          </w:tcPr>
          <w:p w14:paraId="74664AE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385</w:t>
            </w:r>
          </w:p>
        </w:tc>
      </w:tr>
      <w:tr w:rsidR="00035228" w14:paraId="423F5BCA" w14:textId="77777777">
        <w:trPr>
          <w:cantSplit/>
          <w:trHeight w:val="90"/>
        </w:trPr>
        <w:tc>
          <w:tcPr>
            <w:tcW w:w="520" w:type="dxa"/>
            <w:tcBorders>
              <w:tl2br w:val="nil"/>
              <w:tr2bl w:val="nil"/>
            </w:tcBorders>
            <w:shd w:val="clear" w:color="auto" w:fill="auto"/>
            <w:noWrap/>
            <w:vAlign w:val="center"/>
          </w:tcPr>
          <w:p w14:paraId="4173954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311</w:t>
            </w:r>
          </w:p>
        </w:tc>
        <w:tc>
          <w:tcPr>
            <w:tcW w:w="825" w:type="dxa"/>
            <w:tcBorders>
              <w:tl2br w:val="nil"/>
              <w:tr2bl w:val="nil"/>
            </w:tcBorders>
            <w:shd w:val="clear" w:color="auto" w:fill="auto"/>
            <w:vAlign w:val="center"/>
          </w:tcPr>
          <w:p w14:paraId="047A110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6F47489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氮气</w:t>
            </w:r>
          </w:p>
        </w:tc>
        <w:tc>
          <w:tcPr>
            <w:tcW w:w="2130" w:type="dxa"/>
            <w:tcBorders>
              <w:tl2br w:val="nil"/>
              <w:tr2bl w:val="nil"/>
            </w:tcBorders>
            <w:shd w:val="clear" w:color="auto" w:fill="auto"/>
            <w:vAlign w:val="center"/>
          </w:tcPr>
          <w:p w14:paraId="7090F58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氮气</w:t>
            </w:r>
          </w:p>
        </w:tc>
        <w:tc>
          <w:tcPr>
            <w:tcW w:w="1320" w:type="dxa"/>
            <w:tcBorders>
              <w:tl2br w:val="nil"/>
              <w:tr2bl w:val="nil"/>
            </w:tcBorders>
            <w:shd w:val="clear" w:color="auto" w:fill="auto"/>
            <w:vAlign w:val="center"/>
          </w:tcPr>
          <w:p w14:paraId="316F73A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99.999</w:t>
            </w:r>
          </w:p>
        </w:tc>
        <w:tc>
          <w:tcPr>
            <w:tcW w:w="1100" w:type="dxa"/>
            <w:tcBorders>
              <w:tl2br w:val="nil"/>
              <w:tr2bl w:val="nil"/>
            </w:tcBorders>
            <w:shd w:val="clear" w:color="auto" w:fill="auto"/>
            <w:vAlign w:val="center"/>
          </w:tcPr>
          <w:p w14:paraId="6539EDD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12BDC63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418FBA3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2590CBB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585C900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625</w:t>
            </w:r>
          </w:p>
        </w:tc>
      </w:tr>
      <w:tr w:rsidR="00035228" w14:paraId="760199BB" w14:textId="77777777">
        <w:trPr>
          <w:cantSplit/>
          <w:trHeight w:val="90"/>
        </w:trPr>
        <w:tc>
          <w:tcPr>
            <w:tcW w:w="520" w:type="dxa"/>
            <w:tcBorders>
              <w:tl2br w:val="nil"/>
              <w:tr2bl w:val="nil"/>
            </w:tcBorders>
            <w:shd w:val="clear" w:color="auto" w:fill="auto"/>
            <w:noWrap/>
            <w:vAlign w:val="center"/>
          </w:tcPr>
          <w:p w14:paraId="2E9E604E"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312</w:t>
            </w:r>
          </w:p>
        </w:tc>
        <w:tc>
          <w:tcPr>
            <w:tcW w:w="825" w:type="dxa"/>
            <w:tcBorders>
              <w:tl2br w:val="nil"/>
              <w:tr2bl w:val="nil"/>
            </w:tcBorders>
            <w:shd w:val="clear" w:color="auto" w:fill="auto"/>
            <w:vAlign w:val="center"/>
          </w:tcPr>
          <w:p w14:paraId="27549677"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504B8CA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氮气</w:t>
            </w:r>
          </w:p>
        </w:tc>
        <w:tc>
          <w:tcPr>
            <w:tcW w:w="2130" w:type="dxa"/>
            <w:tcBorders>
              <w:tl2br w:val="nil"/>
              <w:tr2bl w:val="nil"/>
            </w:tcBorders>
            <w:shd w:val="clear" w:color="auto" w:fill="auto"/>
            <w:vAlign w:val="center"/>
          </w:tcPr>
          <w:p w14:paraId="0288508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氮气</w:t>
            </w:r>
          </w:p>
        </w:tc>
        <w:tc>
          <w:tcPr>
            <w:tcW w:w="1320" w:type="dxa"/>
            <w:tcBorders>
              <w:tl2br w:val="nil"/>
              <w:tr2bl w:val="nil"/>
            </w:tcBorders>
            <w:shd w:val="clear" w:color="auto" w:fill="auto"/>
            <w:vAlign w:val="center"/>
          </w:tcPr>
          <w:p w14:paraId="6809A773"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99.999</w:t>
            </w:r>
          </w:p>
        </w:tc>
        <w:tc>
          <w:tcPr>
            <w:tcW w:w="1100" w:type="dxa"/>
            <w:tcBorders>
              <w:tl2br w:val="nil"/>
              <w:tr2bl w:val="nil"/>
            </w:tcBorders>
            <w:shd w:val="clear" w:color="auto" w:fill="auto"/>
            <w:vAlign w:val="center"/>
          </w:tcPr>
          <w:p w14:paraId="0573DC5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4DAE00F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67348A9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4A35E4A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51C2D59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140</w:t>
            </w:r>
          </w:p>
        </w:tc>
      </w:tr>
      <w:tr w:rsidR="00035228" w14:paraId="7E272E55" w14:textId="77777777">
        <w:trPr>
          <w:cantSplit/>
          <w:trHeight w:val="90"/>
        </w:trPr>
        <w:tc>
          <w:tcPr>
            <w:tcW w:w="520" w:type="dxa"/>
            <w:tcBorders>
              <w:tl2br w:val="nil"/>
              <w:tr2bl w:val="nil"/>
            </w:tcBorders>
            <w:shd w:val="clear" w:color="auto" w:fill="auto"/>
            <w:noWrap/>
            <w:vAlign w:val="center"/>
          </w:tcPr>
          <w:p w14:paraId="4542DCC1"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313</w:t>
            </w:r>
          </w:p>
        </w:tc>
        <w:tc>
          <w:tcPr>
            <w:tcW w:w="825" w:type="dxa"/>
            <w:tcBorders>
              <w:tl2br w:val="nil"/>
              <w:tr2bl w:val="nil"/>
            </w:tcBorders>
            <w:shd w:val="clear" w:color="auto" w:fill="auto"/>
            <w:vAlign w:val="center"/>
          </w:tcPr>
          <w:p w14:paraId="2148BBE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5DA2CB1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氢气</w:t>
            </w:r>
          </w:p>
        </w:tc>
        <w:tc>
          <w:tcPr>
            <w:tcW w:w="2130" w:type="dxa"/>
            <w:tcBorders>
              <w:tl2br w:val="nil"/>
              <w:tr2bl w:val="nil"/>
            </w:tcBorders>
            <w:shd w:val="clear" w:color="auto" w:fill="auto"/>
            <w:vAlign w:val="center"/>
          </w:tcPr>
          <w:p w14:paraId="40AA42E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氢气</w:t>
            </w:r>
          </w:p>
        </w:tc>
        <w:tc>
          <w:tcPr>
            <w:tcW w:w="1320" w:type="dxa"/>
            <w:tcBorders>
              <w:tl2br w:val="nil"/>
              <w:tr2bl w:val="nil"/>
            </w:tcBorders>
            <w:shd w:val="clear" w:color="auto" w:fill="auto"/>
            <w:vAlign w:val="center"/>
          </w:tcPr>
          <w:p w14:paraId="7E0ED3E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99.99</w:t>
            </w:r>
          </w:p>
        </w:tc>
        <w:tc>
          <w:tcPr>
            <w:tcW w:w="1100" w:type="dxa"/>
            <w:tcBorders>
              <w:tl2br w:val="nil"/>
              <w:tr2bl w:val="nil"/>
            </w:tcBorders>
            <w:shd w:val="clear" w:color="auto" w:fill="auto"/>
            <w:vAlign w:val="center"/>
          </w:tcPr>
          <w:p w14:paraId="4A56F00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0ACA545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0E19F38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75FD2ADF"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含瓶</w:t>
            </w:r>
          </w:p>
        </w:tc>
        <w:tc>
          <w:tcPr>
            <w:tcW w:w="1050" w:type="dxa"/>
            <w:tcBorders>
              <w:tl2br w:val="nil"/>
              <w:tr2bl w:val="nil"/>
            </w:tcBorders>
            <w:shd w:val="clear" w:color="auto" w:fill="auto"/>
            <w:vAlign w:val="center"/>
          </w:tcPr>
          <w:p w14:paraId="287D6B6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1020</w:t>
            </w:r>
          </w:p>
        </w:tc>
      </w:tr>
      <w:tr w:rsidR="00035228" w14:paraId="6FED4CF8" w14:textId="77777777">
        <w:trPr>
          <w:cantSplit/>
          <w:trHeight w:val="90"/>
        </w:trPr>
        <w:tc>
          <w:tcPr>
            <w:tcW w:w="520" w:type="dxa"/>
            <w:tcBorders>
              <w:tl2br w:val="nil"/>
              <w:tr2bl w:val="nil"/>
            </w:tcBorders>
            <w:shd w:val="clear" w:color="auto" w:fill="auto"/>
            <w:noWrap/>
            <w:vAlign w:val="center"/>
          </w:tcPr>
          <w:p w14:paraId="77649E4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314</w:t>
            </w:r>
          </w:p>
        </w:tc>
        <w:tc>
          <w:tcPr>
            <w:tcW w:w="825" w:type="dxa"/>
            <w:tcBorders>
              <w:tl2br w:val="nil"/>
              <w:tr2bl w:val="nil"/>
            </w:tcBorders>
            <w:shd w:val="clear" w:color="auto" w:fill="auto"/>
            <w:vAlign w:val="center"/>
          </w:tcPr>
          <w:p w14:paraId="5DA3CE66"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标气</w:t>
            </w:r>
          </w:p>
        </w:tc>
        <w:tc>
          <w:tcPr>
            <w:tcW w:w="2060" w:type="dxa"/>
            <w:tcBorders>
              <w:tl2br w:val="nil"/>
              <w:tr2bl w:val="nil"/>
            </w:tcBorders>
            <w:shd w:val="clear" w:color="auto" w:fill="auto"/>
            <w:vAlign w:val="center"/>
          </w:tcPr>
          <w:p w14:paraId="11633A9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氢气</w:t>
            </w:r>
          </w:p>
        </w:tc>
        <w:tc>
          <w:tcPr>
            <w:tcW w:w="2130" w:type="dxa"/>
            <w:tcBorders>
              <w:tl2br w:val="nil"/>
              <w:tr2bl w:val="nil"/>
            </w:tcBorders>
            <w:shd w:val="clear" w:color="auto" w:fill="auto"/>
            <w:vAlign w:val="center"/>
          </w:tcPr>
          <w:p w14:paraId="035E26CB"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氢气</w:t>
            </w:r>
          </w:p>
        </w:tc>
        <w:tc>
          <w:tcPr>
            <w:tcW w:w="1320" w:type="dxa"/>
            <w:tcBorders>
              <w:tl2br w:val="nil"/>
              <w:tr2bl w:val="nil"/>
            </w:tcBorders>
            <w:shd w:val="clear" w:color="auto" w:fill="auto"/>
            <w:vAlign w:val="center"/>
          </w:tcPr>
          <w:p w14:paraId="7F7F8EDC"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99.99</w:t>
            </w:r>
          </w:p>
        </w:tc>
        <w:tc>
          <w:tcPr>
            <w:tcW w:w="1100" w:type="dxa"/>
            <w:tcBorders>
              <w:tl2br w:val="nil"/>
              <w:tr2bl w:val="nil"/>
            </w:tcBorders>
            <w:shd w:val="clear" w:color="auto" w:fill="auto"/>
            <w:vAlign w:val="center"/>
          </w:tcPr>
          <w:p w14:paraId="55BD4618"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00" w:type="dxa"/>
            <w:tcBorders>
              <w:tl2br w:val="nil"/>
              <w:tr2bl w:val="nil"/>
            </w:tcBorders>
            <w:shd w:val="clear" w:color="auto" w:fill="auto"/>
            <w:vAlign w:val="center"/>
          </w:tcPr>
          <w:p w14:paraId="63992CDA"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4L/瓶</w:t>
            </w:r>
          </w:p>
        </w:tc>
        <w:tc>
          <w:tcPr>
            <w:tcW w:w="1150" w:type="dxa"/>
            <w:tcBorders>
              <w:tl2br w:val="nil"/>
              <w:tr2bl w:val="nil"/>
            </w:tcBorders>
            <w:shd w:val="clear" w:color="auto" w:fill="auto"/>
            <w:vAlign w:val="center"/>
          </w:tcPr>
          <w:p w14:paraId="3FF828E4"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w:t>
            </w:r>
          </w:p>
        </w:tc>
        <w:tc>
          <w:tcPr>
            <w:tcW w:w="1920" w:type="dxa"/>
            <w:tcBorders>
              <w:tl2br w:val="nil"/>
              <w:tr2bl w:val="nil"/>
            </w:tcBorders>
            <w:shd w:val="clear" w:color="auto" w:fill="auto"/>
            <w:vAlign w:val="center"/>
          </w:tcPr>
          <w:p w14:paraId="5D15CFD0"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不含瓶</w:t>
            </w:r>
          </w:p>
        </w:tc>
        <w:tc>
          <w:tcPr>
            <w:tcW w:w="1050" w:type="dxa"/>
            <w:tcBorders>
              <w:tl2br w:val="nil"/>
              <w:tr2bl w:val="nil"/>
            </w:tcBorders>
            <w:shd w:val="clear" w:color="auto" w:fill="auto"/>
            <w:vAlign w:val="center"/>
          </w:tcPr>
          <w:p w14:paraId="04775832" w14:textId="77777777" w:rsidR="00035228" w:rsidRDefault="007E1CC3">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535</w:t>
            </w:r>
          </w:p>
        </w:tc>
      </w:tr>
    </w:tbl>
    <w:p w14:paraId="03B588D5" w14:textId="77777777" w:rsidR="00035228" w:rsidRDefault="00035228"/>
    <w:p w14:paraId="5DCCA055" w14:textId="77777777" w:rsidR="00035228" w:rsidRDefault="00035228">
      <w:pPr>
        <w:widowControl/>
        <w:textAlignment w:val="center"/>
        <w:rPr>
          <w:rFonts w:ascii="宋体" w:hAnsi="宋体" w:cs="宋体"/>
          <w:color w:val="000000" w:themeColor="text1"/>
          <w:kern w:val="0"/>
          <w:sz w:val="20"/>
          <w:szCs w:val="20"/>
          <w:lang w:bidi="ar"/>
        </w:rPr>
      </w:pPr>
    </w:p>
    <w:p w14:paraId="2CF07B31" w14:textId="77777777" w:rsidR="00035228" w:rsidRDefault="00035228">
      <w:pPr>
        <w:widowControl/>
        <w:textAlignment w:val="center"/>
        <w:rPr>
          <w:rFonts w:ascii="宋体" w:hAnsi="宋体" w:cs="宋体"/>
          <w:color w:val="000000" w:themeColor="text1"/>
          <w:kern w:val="0"/>
          <w:sz w:val="20"/>
          <w:szCs w:val="20"/>
          <w:lang w:bidi="ar"/>
        </w:rPr>
      </w:pPr>
    </w:p>
    <w:p w14:paraId="0A5C5175" w14:textId="77777777" w:rsidR="00035228" w:rsidRDefault="00035228">
      <w:pPr>
        <w:widowControl/>
        <w:textAlignment w:val="center"/>
        <w:rPr>
          <w:rFonts w:ascii="宋体" w:hAnsi="宋体" w:cs="宋体"/>
          <w:color w:val="000000" w:themeColor="text1"/>
          <w:kern w:val="0"/>
          <w:sz w:val="20"/>
          <w:szCs w:val="20"/>
          <w:lang w:bidi="ar"/>
        </w:rPr>
      </w:pPr>
    </w:p>
    <w:p w14:paraId="332A4C34" w14:textId="77777777" w:rsidR="00035228" w:rsidRDefault="00035228">
      <w:pPr>
        <w:widowControl/>
        <w:textAlignment w:val="center"/>
        <w:rPr>
          <w:rFonts w:ascii="宋体" w:hAnsi="宋体" w:cs="宋体"/>
          <w:color w:val="000000" w:themeColor="text1"/>
          <w:kern w:val="0"/>
          <w:sz w:val="20"/>
          <w:szCs w:val="20"/>
          <w:lang w:bidi="ar"/>
        </w:rPr>
      </w:pPr>
    </w:p>
    <w:p w14:paraId="40C8B66C" w14:textId="77777777" w:rsidR="00035228" w:rsidRDefault="00035228">
      <w:pPr>
        <w:widowControl/>
        <w:textAlignment w:val="center"/>
        <w:rPr>
          <w:rFonts w:ascii="宋体" w:hAnsi="宋体" w:cs="宋体"/>
          <w:color w:val="000000" w:themeColor="text1"/>
          <w:kern w:val="0"/>
          <w:sz w:val="20"/>
          <w:szCs w:val="20"/>
          <w:lang w:bidi="ar"/>
        </w:rPr>
      </w:pPr>
    </w:p>
    <w:p w14:paraId="77848935" w14:textId="77777777" w:rsidR="00035228" w:rsidRDefault="00035228">
      <w:pPr>
        <w:widowControl/>
        <w:textAlignment w:val="center"/>
        <w:rPr>
          <w:rFonts w:ascii="宋体" w:hAnsi="宋体" w:cs="宋体"/>
          <w:color w:val="000000" w:themeColor="text1"/>
          <w:kern w:val="0"/>
          <w:sz w:val="20"/>
          <w:szCs w:val="20"/>
          <w:lang w:bidi="ar"/>
        </w:rPr>
      </w:pPr>
    </w:p>
    <w:p w14:paraId="11D69DD5" w14:textId="77777777" w:rsidR="00035228" w:rsidRDefault="00035228">
      <w:pPr>
        <w:widowControl/>
        <w:textAlignment w:val="center"/>
        <w:rPr>
          <w:rFonts w:ascii="宋体" w:hAnsi="宋体" w:cs="宋体"/>
          <w:color w:val="000000" w:themeColor="text1"/>
          <w:kern w:val="0"/>
          <w:sz w:val="20"/>
          <w:szCs w:val="20"/>
          <w:lang w:bidi="ar"/>
        </w:rPr>
      </w:pPr>
    </w:p>
    <w:p w14:paraId="68B318CF" w14:textId="77777777" w:rsidR="00035228" w:rsidRDefault="00035228">
      <w:pPr>
        <w:widowControl/>
        <w:textAlignment w:val="center"/>
        <w:rPr>
          <w:rFonts w:ascii="宋体" w:hAnsi="宋体" w:cs="宋体"/>
          <w:color w:val="000000" w:themeColor="text1"/>
          <w:kern w:val="0"/>
          <w:sz w:val="20"/>
          <w:szCs w:val="20"/>
          <w:lang w:bidi="ar"/>
        </w:rPr>
      </w:pPr>
    </w:p>
    <w:p w14:paraId="5ED4BC5A" w14:textId="77777777" w:rsidR="00035228" w:rsidRDefault="00035228">
      <w:pPr>
        <w:widowControl/>
        <w:textAlignment w:val="center"/>
        <w:rPr>
          <w:rFonts w:ascii="宋体" w:hAnsi="宋体" w:cs="宋体"/>
          <w:color w:val="000000" w:themeColor="text1"/>
          <w:kern w:val="0"/>
          <w:sz w:val="20"/>
          <w:szCs w:val="20"/>
          <w:lang w:bidi="ar"/>
        </w:rPr>
      </w:pPr>
    </w:p>
    <w:p w14:paraId="739D0502" w14:textId="77777777" w:rsidR="00035228" w:rsidRDefault="00035228">
      <w:pPr>
        <w:widowControl/>
        <w:textAlignment w:val="center"/>
        <w:rPr>
          <w:rFonts w:ascii="宋体" w:hAnsi="宋体" w:cs="宋体"/>
          <w:color w:val="000000" w:themeColor="text1"/>
          <w:kern w:val="0"/>
          <w:sz w:val="20"/>
          <w:szCs w:val="20"/>
          <w:lang w:bidi="ar"/>
        </w:rPr>
      </w:pPr>
    </w:p>
    <w:p w14:paraId="2265A310" w14:textId="77777777" w:rsidR="00035228" w:rsidRDefault="00035228">
      <w:pPr>
        <w:widowControl/>
        <w:textAlignment w:val="center"/>
        <w:rPr>
          <w:rFonts w:ascii="宋体" w:hAnsi="宋体" w:cs="宋体"/>
          <w:color w:val="000000" w:themeColor="text1"/>
          <w:kern w:val="0"/>
          <w:sz w:val="20"/>
          <w:szCs w:val="20"/>
          <w:lang w:bidi="ar"/>
        </w:rPr>
      </w:pPr>
    </w:p>
    <w:p w14:paraId="0A5B808C" w14:textId="77777777" w:rsidR="00035228" w:rsidRDefault="00035228">
      <w:pPr>
        <w:widowControl/>
        <w:textAlignment w:val="center"/>
        <w:rPr>
          <w:rFonts w:ascii="宋体" w:hAnsi="宋体" w:cs="宋体"/>
          <w:color w:val="000000" w:themeColor="text1"/>
          <w:kern w:val="0"/>
          <w:sz w:val="20"/>
          <w:szCs w:val="20"/>
          <w:lang w:bidi="ar"/>
        </w:rPr>
      </w:pPr>
    </w:p>
    <w:p w14:paraId="16728240" w14:textId="77777777" w:rsidR="00035228" w:rsidRDefault="00035228">
      <w:pPr>
        <w:widowControl/>
        <w:textAlignment w:val="center"/>
        <w:rPr>
          <w:rFonts w:ascii="宋体" w:hAnsi="宋体" w:cs="宋体"/>
          <w:color w:val="000000" w:themeColor="text1"/>
          <w:kern w:val="0"/>
          <w:sz w:val="20"/>
          <w:szCs w:val="20"/>
          <w:lang w:bidi="ar"/>
        </w:rPr>
      </w:pPr>
    </w:p>
    <w:p w14:paraId="551E55A6" w14:textId="77777777" w:rsidR="00035228" w:rsidRDefault="00035228">
      <w:pPr>
        <w:rPr>
          <w:rFonts w:ascii="宋体" w:hAnsi="宋体"/>
          <w:b/>
          <w:bCs/>
          <w:sz w:val="28"/>
          <w:szCs w:val="28"/>
        </w:rPr>
        <w:sectPr w:rsidR="00035228">
          <w:pgSz w:w="16838" w:h="11906" w:orient="landscape"/>
          <w:pgMar w:top="1803" w:right="1440" w:bottom="1803" w:left="1440" w:header="851" w:footer="992" w:gutter="0"/>
          <w:cols w:space="0"/>
          <w:docGrid w:type="lines" w:linePitch="319"/>
        </w:sectPr>
      </w:pPr>
    </w:p>
    <w:p w14:paraId="023C300F" w14:textId="77777777" w:rsidR="00035228" w:rsidRDefault="007E1CC3">
      <w:pPr>
        <w:rPr>
          <w:rFonts w:ascii="宋体" w:hAnsi="宋体"/>
          <w:b/>
          <w:bCs/>
          <w:sz w:val="28"/>
          <w:szCs w:val="28"/>
        </w:rPr>
      </w:pPr>
      <w:r>
        <w:rPr>
          <w:rFonts w:ascii="宋体" w:hAnsi="宋体" w:hint="eastAsia"/>
          <w:b/>
          <w:bCs/>
          <w:sz w:val="28"/>
          <w:szCs w:val="28"/>
        </w:rPr>
        <w:lastRenderedPageBreak/>
        <w:t>附表1</w:t>
      </w:r>
    </w:p>
    <w:p w14:paraId="27F436D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VOC标准气体（57组分）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3119"/>
        <w:gridCol w:w="1417"/>
        <w:gridCol w:w="1043"/>
      </w:tblGrid>
      <w:tr w:rsidR="00035228" w14:paraId="1E740F8F" w14:textId="77777777">
        <w:trPr>
          <w:trHeight w:val="345"/>
          <w:tblHeader/>
        </w:trPr>
        <w:tc>
          <w:tcPr>
            <w:tcW w:w="817" w:type="dxa"/>
            <w:vAlign w:val="center"/>
          </w:tcPr>
          <w:p w14:paraId="1DFAEF36" w14:textId="77777777" w:rsidR="00035228" w:rsidRDefault="007E1CC3">
            <w:pPr>
              <w:widowControl/>
              <w:jc w:val="center"/>
              <w:textAlignment w:val="center"/>
              <w:rPr>
                <w:rFonts w:ascii="宋体" w:hAnsi="宋体" w:cs="宋体"/>
                <w:b/>
                <w:bCs/>
                <w:color w:val="000000" w:themeColor="text1"/>
                <w:kern w:val="0"/>
                <w:sz w:val="20"/>
                <w:szCs w:val="20"/>
                <w:lang w:bidi="ar"/>
              </w:rPr>
            </w:pPr>
            <w:r>
              <w:rPr>
                <w:rFonts w:ascii="宋体" w:hAnsi="宋体" w:cs="宋体" w:hint="eastAsia"/>
                <w:b/>
                <w:bCs/>
                <w:color w:val="000000" w:themeColor="text1"/>
                <w:kern w:val="0"/>
                <w:sz w:val="20"/>
                <w:szCs w:val="20"/>
                <w:lang w:bidi="ar"/>
              </w:rPr>
              <w:t>序号</w:t>
            </w:r>
          </w:p>
        </w:tc>
        <w:tc>
          <w:tcPr>
            <w:tcW w:w="2126" w:type="dxa"/>
            <w:vAlign w:val="center"/>
          </w:tcPr>
          <w:p w14:paraId="755045AA" w14:textId="77777777" w:rsidR="00035228" w:rsidRDefault="007E1CC3">
            <w:pPr>
              <w:widowControl/>
              <w:jc w:val="center"/>
              <w:textAlignment w:val="center"/>
              <w:rPr>
                <w:rFonts w:ascii="宋体" w:hAnsi="宋体" w:cs="宋体"/>
                <w:b/>
                <w:bCs/>
                <w:color w:val="000000" w:themeColor="text1"/>
                <w:kern w:val="0"/>
                <w:sz w:val="20"/>
                <w:szCs w:val="20"/>
                <w:lang w:bidi="ar"/>
              </w:rPr>
            </w:pPr>
            <w:r>
              <w:rPr>
                <w:rFonts w:ascii="宋体" w:hAnsi="宋体" w:cs="宋体" w:hint="eastAsia"/>
                <w:b/>
                <w:bCs/>
                <w:color w:val="000000" w:themeColor="text1"/>
                <w:kern w:val="0"/>
                <w:sz w:val="20"/>
                <w:szCs w:val="20"/>
                <w:lang w:bidi="ar"/>
              </w:rPr>
              <w:t>化合物中文名</w:t>
            </w:r>
          </w:p>
        </w:tc>
        <w:tc>
          <w:tcPr>
            <w:tcW w:w="3119" w:type="dxa"/>
            <w:vAlign w:val="center"/>
          </w:tcPr>
          <w:p w14:paraId="4279DF23" w14:textId="77777777" w:rsidR="00035228" w:rsidRDefault="007E1CC3">
            <w:pPr>
              <w:widowControl/>
              <w:jc w:val="center"/>
              <w:textAlignment w:val="center"/>
              <w:rPr>
                <w:rFonts w:ascii="宋体" w:hAnsi="宋体" w:cs="宋体"/>
                <w:b/>
                <w:bCs/>
                <w:color w:val="000000" w:themeColor="text1"/>
                <w:kern w:val="0"/>
                <w:sz w:val="20"/>
                <w:szCs w:val="20"/>
                <w:lang w:bidi="ar"/>
              </w:rPr>
            </w:pPr>
            <w:r>
              <w:rPr>
                <w:rFonts w:ascii="宋体" w:hAnsi="宋体" w:cs="宋体" w:hint="eastAsia"/>
                <w:b/>
                <w:bCs/>
                <w:color w:val="000000" w:themeColor="text1"/>
                <w:kern w:val="0"/>
                <w:sz w:val="20"/>
                <w:szCs w:val="20"/>
                <w:lang w:bidi="ar"/>
              </w:rPr>
              <w:t>化合物英文名</w:t>
            </w:r>
          </w:p>
        </w:tc>
        <w:tc>
          <w:tcPr>
            <w:tcW w:w="1417" w:type="dxa"/>
            <w:vAlign w:val="center"/>
          </w:tcPr>
          <w:p w14:paraId="6A927AF9" w14:textId="77777777" w:rsidR="00035228" w:rsidRDefault="007E1CC3">
            <w:pPr>
              <w:widowControl/>
              <w:jc w:val="center"/>
              <w:textAlignment w:val="center"/>
              <w:rPr>
                <w:rFonts w:ascii="宋体" w:hAnsi="宋体" w:cs="宋体"/>
                <w:b/>
                <w:bCs/>
                <w:color w:val="000000" w:themeColor="text1"/>
                <w:kern w:val="0"/>
                <w:sz w:val="20"/>
                <w:szCs w:val="20"/>
                <w:lang w:bidi="ar"/>
              </w:rPr>
            </w:pPr>
            <w:r>
              <w:rPr>
                <w:rFonts w:ascii="宋体" w:hAnsi="宋体" w:cs="宋体" w:hint="eastAsia"/>
                <w:b/>
                <w:bCs/>
                <w:color w:val="000000" w:themeColor="text1"/>
                <w:kern w:val="0"/>
                <w:sz w:val="20"/>
                <w:szCs w:val="20"/>
                <w:lang w:bidi="ar"/>
              </w:rPr>
              <w:t>CAS号</w:t>
            </w:r>
          </w:p>
        </w:tc>
        <w:tc>
          <w:tcPr>
            <w:tcW w:w="1043" w:type="dxa"/>
            <w:vAlign w:val="center"/>
          </w:tcPr>
          <w:p w14:paraId="7BDEDD97" w14:textId="77777777" w:rsidR="00035228" w:rsidRDefault="007E1CC3">
            <w:pPr>
              <w:widowControl/>
              <w:jc w:val="center"/>
              <w:textAlignment w:val="center"/>
              <w:rPr>
                <w:rFonts w:ascii="宋体" w:hAnsi="宋体" w:cs="宋体"/>
                <w:b/>
                <w:bCs/>
                <w:color w:val="000000" w:themeColor="text1"/>
                <w:kern w:val="0"/>
                <w:sz w:val="20"/>
                <w:szCs w:val="20"/>
                <w:lang w:bidi="ar"/>
              </w:rPr>
            </w:pPr>
            <w:r>
              <w:rPr>
                <w:rFonts w:ascii="宋体" w:hAnsi="宋体" w:cs="宋体" w:hint="eastAsia"/>
                <w:b/>
                <w:bCs/>
                <w:color w:val="000000" w:themeColor="text1"/>
                <w:kern w:val="0"/>
                <w:sz w:val="20"/>
                <w:szCs w:val="20"/>
                <w:lang w:bidi="ar"/>
              </w:rPr>
              <w:t>种别</w:t>
            </w:r>
          </w:p>
        </w:tc>
      </w:tr>
      <w:tr w:rsidR="00035228" w14:paraId="0D22B915" w14:textId="77777777">
        <w:trPr>
          <w:trHeight w:val="345"/>
        </w:trPr>
        <w:tc>
          <w:tcPr>
            <w:tcW w:w="817" w:type="dxa"/>
            <w:vAlign w:val="center"/>
          </w:tcPr>
          <w:p w14:paraId="4D6B9AA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w:t>
            </w:r>
          </w:p>
        </w:tc>
        <w:tc>
          <w:tcPr>
            <w:tcW w:w="2126" w:type="dxa"/>
            <w:vAlign w:val="center"/>
          </w:tcPr>
          <w:p w14:paraId="1EF1B94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乙烯</w:t>
            </w:r>
          </w:p>
        </w:tc>
        <w:tc>
          <w:tcPr>
            <w:tcW w:w="3119" w:type="dxa"/>
            <w:vAlign w:val="center"/>
          </w:tcPr>
          <w:p w14:paraId="44C69CF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Ethylene</w:t>
            </w:r>
          </w:p>
        </w:tc>
        <w:tc>
          <w:tcPr>
            <w:tcW w:w="1417" w:type="dxa"/>
            <w:vAlign w:val="center"/>
          </w:tcPr>
          <w:p w14:paraId="66951E6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74-85-1</w:t>
            </w:r>
          </w:p>
        </w:tc>
        <w:tc>
          <w:tcPr>
            <w:tcW w:w="1043" w:type="dxa"/>
            <w:vAlign w:val="center"/>
          </w:tcPr>
          <w:p w14:paraId="206B0B0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烯烃</w:t>
            </w:r>
          </w:p>
        </w:tc>
      </w:tr>
      <w:tr w:rsidR="00035228" w14:paraId="50F70D82" w14:textId="77777777">
        <w:trPr>
          <w:trHeight w:val="345"/>
        </w:trPr>
        <w:tc>
          <w:tcPr>
            <w:tcW w:w="817" w:type="dxa"/>
            <w:vAlign w:val="center"/>
          </w:tcPr>
          <w:p w14:paraId="754017A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w:t>
            </w:r>
          </w:p>
        </w:tc>
        <w:tc>
          <w:tcPr>
            <w:tcW w:w="2126" w:type="dxa"/>
            <w:vAlign w:val="center"/>
          </w:tcPr>
          <w:p w14:paraId="24E74AD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乙炔</w:t>
            </w:r>
          </w:p>
        </w:tc>
        <w:tc>
          <w:tcPr>
            <w:tcW w:w="3119" w:type="dxa"/>
            <w:vAlign w:val="center"/>
          </w:tcPr>
          <w:p w14:paraId="12D51CF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Acetylene</w:t>
            </w:r>
          </w:p>
        </w:tc>
        <w:tc>
          <w:tcPr>
            <w:tcW w:w="1417" w:type="dxa"/>
            <w:vAlign w:val="center"/>
          </w:tcPr>
          <w:p w14:paraId="3A26FAE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74-86-2</w:t>
            </w:r>
          </w:p>
        </w:tc>
        <w:tc>
          <w:tcPr>
            <w:tcW w:w="1043" w:type="dxa"/>
            <w:vAlign w:val="center"/>
          </w:tcPr>
          <w:p w14:paraId="7B95F99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炔烃</w:t>
            </w:r>
          </w:p>
        </w:tc>
      </w:tr>
      <w:tr w:rsidR="00035228" w14:paraId="578A2677" w14:textId="77777777">
        <w:trPr>
          <w:trHeight w:val="345"/>
        </w:trPr>
        <w:tc>
          <w:tcPr>
            <w:tcW w:w="817" w:type="dxa"/>
            <w:vAlign w:val="center"/>
          </w:tcPr>
          <w:p w14:paraId="1BA2DEF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w:t>
            </w:r>
          </w:p>
        </w:tc>
        <w:tc>
          <w:tcPr>
            <w:tcW w:w="2126" w:type="dxa"/>
            <w:vAlign w:val="center"/>
          </w:tcPr>
          <w:p w14:paraId="036D33C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乙烷</w:t>
            </w:r>
          </w:p>
        </w:tc>
        <w:tc>
          <w:tcPr>
            <w:tcW w:w="3119" w:type="dxa"/>
            <w:vAlign w:val="center"/>
          </w:tcPr>
          <w:p w14:paraId="3017D44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Ethane</w:t>
            </w:r>
          </w:p>
        </w:tc>
        <w:tc>
          <w:tcPr>
            <w:tcW w:w="1417" w:type="dxa"/>
            <w:vAlign w:val="center"/>
          </w:tcPr>
          <w:p w14:paraId="524225E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74-84-0</w:t>
            </w:r>
          </w:p>
        </w:tc>
        <w:tc>
          <w:tcPr>
            <w:tcW w:w="1043" w:type="dxa"/>
            <w:vAlign w:val="center"/>
          </w:tcPr>
          <w:p w14:paraId="2A8CD1E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14B2F9E8" w14:textId="77777777">
        <w:trPr>
          <w:trHeight w:val="285"/>
        </w:trPr>
        <w:tc>
          <w:tcPr>
            <w:tcW w:w="817" w:type="dxa"/>
            <w:vAlign w:val="center"/>
          </w:tcPr>
          <w:p w14:paraId="2EA790F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w:t>
            </w:r>
          </w:p>
        </w:tc>
        <w:tc>
          <w:tcPr>
            <w:tcW w:w="2126" w:type="dxa"/>
            <w:vAlign w:val="center"/>
          </w:tcPr>
          <w:p w14:paraId="1CBA9D9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丙烯</w:t>
            </w:r>
          </w:p>
        </w:tc>
        <w:tc>
          <w:tcPr>
            <w:tcW w:w="3119" w:type="dxa"/>
            <w:vAlign w:val="center"/>
          </w:tcPr>
          <w:p w14:paraId="7A1032F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Propylene</w:t>
            </w:r>
          </w:p>
        </w:tc>
        <w:tc>
          <w:tcPr>
            <w:tcW w:w="1417" w:type="dxa"/>
            <w:vAlign w:val="center"/>
          </w:tcPr>
          <w:p w14:paraId="07A0DB9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 xml:space="preserve">115-07-1 </w:t>
            </w:r>
          </w:p>
        </w:tc>
        <w:tc>
          <w:tcPr>
            <w:tcW w:w="1043" w:type="dxa"/>
            <w:vAlign w:val="center"/>
          </w:tcPr>
          <w:p w14:paraId="49F6E4B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烯烃</w:t>
            </w:r>
          </w:p>
        </w:tc>
      </w:tr>
      <w:tr w:rsidR="00035228" w14:paraId="31FC4ED7" w14:textId="77777777">
        <w:trPr>
          <w:trHeight w:val="285"/>
        </w:trPr>
        <w:tc>
          <w:tcPr>
            <w:tcW w:w="817" w:type="dxa"/>
            <w:vAlign w:val="center"/>
          </w:tcPr>
          <w:p w14:paraId="7501C05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w:t>
            </w:r>
          </w:p>
        </w:tc>
        <w:tc>
          <w:tcPr>
            <w:tcW w:w="2126" w:type="dxa"/>
            <w:vAlign w:val="center"/>
          </w:tcPr>
          <w:p w14:paraId="6A58CF1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丙烷</w:t>
            </w:r>
          </w:p>
        </w:tc>
        <w:tc>
          <w:tcPr>
            <w:tcW w:w="3119" w:type="dxa"/>
            <w:vAlign w:val="center"/>
          </w:tcPr>
          <w:p w14:paraId="15009DA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Propane</w:t>
            </w:r>
          </w:p>
        </w:tc>
        <w:tc>
          <w:tcPr>
            <w:tcW w:w="1417" w:type="dxa"/>
            <w:vAlign w:val="center"/>
          </w:tcPr>
          <w:p w14:paraId="74A41E1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74-98-6</w:t>
            </w:r>
          </w:p>
        </w:tc>
        <w:tc>
          <w:tcPr>
            <w:tcW w:w="1043" w:type="dxa"/>
            <w:vAlign w:val="center"/>
          </w:tcPr>
          <w:p w14:paraId="0E98535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5EF32E42" w14:textId="77777777">
        <w:trPr>
          <w:trHeight w:val="285"/>
        </w:trPr>
        <w:tc>
          <w:tcPr>
            <w:tcW w:w="817" w:type="dxa"/>
            <w:vAlign w:val="center"/>
          </w:tcPr>
          <w:p w14:paraId="02B5C9D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6</w:t>
            </w:r>
          </w:p>
        </w:tc>
        <w:tc>
          <w:tcPr>
            <w:tcW w:w="2126" w:type="dxa"/>
            <w:vAlign w:val="center"/>
          </w:tcPr>
          <w:p w14:paraId="51EBEF0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异丁烷</w:t>
            </w:r>
          </w:p>
        </w:tc>
        <w:tc>
          <w:tcPr>
            <w:tcW w:w="3119" w:type="dxa"/>
            <w:vAlign w:val="center"/>
          </w:tcPr>
          <w:p w14:paraId="6207A9A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Isobutane</w:t>
            </w:r>
          </w:p>
        </w:tc>
        <w:tc>
          <w:tcPr>
            <w:tcW w:w="1417" w:type="dxa"/>
            <w:vAlign w:val="center"/>
          </w:tcPr>
          <w:p w14:paraId="6E4767C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75-28-5</w:t>
            </w:r>
          </w:p>
        </w:tc>
        <w:tc>
          <w:tcPr>
            <w:tcW w:w="1043" w:type="dxa"/>
            <w:vAlign w:val="center"/>
          </w:tcPr>
          <w:p w14:paraId="3956F93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1A15114E" w14:textId="77777777">
        <w:trPr>
          <w:trHeight w:val="285"/>
        </w:trPr>
        <w:tc>
          <w:tcPr>
            <w:tcW w:w="817" w:type="dxa"/>
            <w:vAlign w:val="center"/>
          </w:tcPr>
          <w:p w14:paraId="3A5C72F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w:t>
            </w:r>
          </w:p>
        </w:tc>
        <w:tc>
          <w:tcPr>
            <w:tcW w:w="2126" w:type="dxa"/>
            <w:vAlign w:val="center"/>
          </w:tcPr>
          <w:p w14:paraId="3988010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正丁烯</w:t>
            </w:r>
          </w:p>
        </w:tc>
        <w:tc>
          <w:tcPr>
            <w:tcW w:w="3119" w:type="dxa"/>
            <w:vAlign w:val="center"/>
          </w:tcPr>
          <w:p w14:paraId="7C1027D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1-Butene</w:t>
            </w:r>
          </w:p>
        </w:tc>
        <w:tc>
          <w:tcPr>
            <w:tcW w:w="1417" w:type="dxa"/>
            <w:vAlign w:val="center"/>
          </w:tcPr>
          <w:p w14:paraId="2635B6C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106-98-9</w:t>
            </w:r>
          </w:p>
        </w:tc>
        <w:tc>
          <w:tcPr>
            <w:tcW w:w="1043" w:type="dxa"/>
            <w:vAlign w:val="center"/>
          </w:tcPr>
          <w:p w14:paraId="5CD3113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烯烃</w:t>
            </w:r>
          </w:p>
        </w:tc>
      </w:tr>
      <w:tr w:rsidR="00035228" w14:paraId="1C17B99A" w14:textId="77777777">
        <w:trPr>
          <w:trHeight w:val="285"/>
        </w:trPr>
        <w:tc>
          <w:tcPr>
            <w:tcW w:w="817" w:type="dxa"/>
            <w:vAlign w:val="center"/>
          </w:tcPr>
          <w:p w14:paraId="049DF57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8</w:t>
            </w:r>
          </w:p>
        </w:tc>
        <w:tc>
          <w:tcPr>
            <w:tcW w:w="2126" w:type="dxa"/>
            <w:vAlign w:val="center"/>
          </w:tcPr>
          <w:p w14:paraId="3D5FBE4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正丁烷</w:t>
            </w:r>
          </w:p>
        </w:tc>
        <w:tc>
          <w:tcPr>
            <w:tcW w:w="3119" w:type="dxa"/>
            <w:vAlign w:val="center"/>
          </w:tcPr>
          <w:p w14:paraId="36EE189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n-Butane</w:t>
            </w:r>
          </w:p>
        </w:tc>
        <w:tc>
          <w:tcPr>
            <w:tcW w:w="1417" w:type="dxa"/>
            <w:vAlign w:val="center"/>
          </w:tcPr>
          <w:p w14:paraId="19EE39B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106-97-8</w:t>
            </w:r>
          </w:p>
        </w:tc>
        <w:tc>
          <w:tcPr>
            <w:tcW w:w="1043" w:type="dxa"/>
            <w:vAlign w:val="center"/>
          </w:tcPr>
          <w:p w14:paraId="3810AC5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62C68A09" w14:textId="77777777">
        <w:trPr>
          <w:trHeight w:val="181"/>
        </w:trPr>
        <w:tc>
          <w:tcPr>
            <w:tcW w:w="817" w:type="dxa"/>
            <w:vAlign w:val="center"/>
          </w:tcPr>
          <w:p w14:paraId="4E162F6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9</w:t>
            </w:r>
          </w:p>
        </w:tc>
        <w:tc>
          <w:tcPr>
            <w:tcW w:w="2126" w:type="dxa"/>
            <w:vAlign w:val="center"/>
          </w:tcPr>
          <w:p w14:paraId="6791B2C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顺-2-丁烯</w:t>
            </w:r>
          </w:p>
        </w:tc>
        <w:tc>
          <w:tcPr>
            <w:tcW w:w="3119" w:type="dxa"/>
            <w:vAlign w:val="center"/>
          </w:tcPr>
          <w:p w14:paraId="2F5C403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cis-2-Butene</w:t>
            </w:r>
          </w:p>
        </w:tc>
        <w:tc>
          <w:tcPr>
            <w:tcW w:w="1417" w:type="dxa"/>
            <w:vAlign w:val="center"/>
          </w:tcPr>
          <w:p w14:paraId="04327FB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590-18-1</w:t>
            </w:r>
          </w:p>
        </w:tc>
        <w:tc>
          <w:tcPr>
            <w:tcW w:w="1043" w:type="dxa"/>
            <w:vAlign w:val="center"/>
          </w:tcPr>
          <w:p w14:paraId="280EB87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烯烃</w:t>
            </w:r>
          </w:p>
        </w:tc>
      </w:tr>
      <w:tr w:rsidR="00035228" w14:paraId="444912C7" w14:textId="77777777">
        <w:trPr>
          <w:trHeight w:val="299"/>
        </w:trPr>
        <w:tc>
          <w:tcPr>
            <w:tcW w:w="817" w:type="dxa"/>
            <w:vAlign w:val="center"/>
          </w:tcPr>
          <w:p w14:paraId="0156EDF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w:t>
            </w:r>
          </w:p>
        </w:tc>
        <w:tc>
          <w:tcPr>
            <w:tcW w:w="2126" w:type="dxa"/>
            <w:vAlign w:val="center"/>
          </w:tcPr>
          <w:p w14:paraId="3A8E39F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反-2-丁烯</w:t>
            </w:r>
          </w:p>
        </w:tc>
        <w:tc>
          <w:tcPr>
            <w:tcW w:w="3119" w:type="dxa"/>
            <w:vAlign w:val="center"/>
          </w:tcPr>
          <w:p w14:paraId="27ACB99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trans-2-Butene</w:t>
            </w:r>
          </w:p>
        </w:tc>
        <w:tc>
          <w:tcPr>
            <w:tcW w:w="1417" w:type="dxa"/>
            <w:vAlign w:val="center"/>
          </w:tcPr>
          <w:p w14:paraId="4195730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624-64-6</w:t>
            </w:r>
          </w:p>
        </w:tc>
        <w:tc>
          <w:tcPr>
            <w:tcW w:w="1043" w:type="dxa"/>
            <w:vAlign w:val="center"/>
          </w:tcPr>
          <w:p w14:paraId="1C5B31C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烯烃</w:t>
            </w:r>
          </w:p>
        </w:tc>
      </w:tr>
      <w:tr w:rsidR="00035228" w14:paraId="74089488" w14:textId="77777777">
        <w:trPr>
          <w:trHeight w:val="285"/>
        </w:trPr>
        <w:tc>
          <w:tcPr>
            <w:tcW w:w="817" w:type="dxa"/>
            <w:vAlign w:val="center"/>
          </w:tcPr>
          <w:p w14:paraId="30312A3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11</w:t>
            </w:r>
          </w:p>
        </w:tc>
        <w:tc>
          <w:tcPr>
            <w:tcW w:w="2126" w:type="dxa"/>
            <w:vAlign w:val="center"/>
          </w:tcPr>
          <w:p w14:paraId="1A92790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异戊烷</w:t>
            </w:r>
          </w:p>
        </w:tc>
        <w:tc>
          <w:tcPr>
            <w:tcW w:w="3119" w:type="dxa"/>
            <w:vAlign w:val="center"/>
          </w:tcPr>
          <w:p w14:paraId="6079204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Isopentane</w:t>
            </w:r>
          </w:p>
        </w:tc>
        <w:tc>
          <w:tcPr>
            <w:tcW w:w="1417" w:type="dxa"/>
            <w:vAlign w:val="center"/>
          </w:tcPr>
          <w:p w14:paraId="144E5D3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78-78-4</w:t>
            </w:r>
          </w:p>
        </w:tc>
        <w:tc>
          <w:tcPr>
            <w:tcW w:w="1043" w:type="dxa"/>
            <w:vAlign w:val="center"/>
          </w:tcPr>
          <w:p w14:paraId="7A62172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0B78E6C9" w14:textId="77777777">
        <w:trPr>
          <w:trHeight w:val="285"/>
        </w:trPr>
        <w:tc>
          <w:tcPr>
            <w:tcW w:w="817" w:type="dxa"/>
            <w:vAlign w:val="center"/>
          </w:tcPr>
          <w:p w14:paraId="6BA9B2B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12</w:t>
            </w:r>
          </w:p>
        </w:tc>
        <w:tc>
          <w:tcPr>
            <w:tcW w:w="2126" w:type="dxa"/>
            <w:vAlign w:val="center"/>
          </w:tcPr>
          <w:p w14:paraId="15931A4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1-戊烯</w:t>
            </w:r>
          </w:p>
        </w:tc>
        <w:tc>
          <w:tcPr>
            <w:tcW w:w="3119" w:type="dxa"/>
            <w:vAlign w:val="center"/>
          </w:tcPr>
          <w:p w14:paraId="7E0644F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1-Pentene</w:t>
            </w:r>
          </w:p>
        </w:tc>
        <w:tc>
          <w:tcPr>
            <w:tcW w:w="1417" w:type="dxa"/>
            <w:vAlign w:val="center"/>
          </w:tcPr>
          <w:p w14:paraId="0AF8C04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109-67-1</w:t>
            </w:r>
          </w:p>
        </w:tc>
        <w:tc>
          <w:tcPr>
            <w:tcW w:w="1043" w:type="dxa"/>
            <w:vAlign w:val="center"/>
          </w:tcPr>
          <w:p w14:paraId="5CE4411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烯烃</w:t>
            </w:r>
          </w:p>
        </w:tc>
      </w:tr>
      <w:tr w:rsidR="00035228" w14:paraId="344D303D" w14:textId="77777777">
        <w:trPr>
          <w:trHeight w:val="285"/>
        </w:trPr>
        <w:tc>
          <w:tcPr>
            <w:tcW w:w="817" w:type="dxa"/>
            <w:vAlign w:val="center"/>
          </w:tcPr>
          <w:p w14:paraId="39A6C43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13</w:t>
            </w:r>
          </w:p>
        </w:tc>
        <w:tc>
          <w:tcPr>
            <w:tcW w:w="2126" w:type="dxa"/>
            <w:vAlign w:val="center"/>
          </w:tcPr>
          <w:p w14:paraId="0DB4D03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正戊烷</w:t>
            </w:r>
          </w:p>
        </w:tc>
        <w:tc>
          <w:tcPr>
            <w:tcW w:w="3119" w:type="dxa"/>
            <w:vAlign w:val="center"/>
          </w:tcPr>
          <w:p w14:paraId="5153298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n-Pentane</w:t>
            </w:r>
          </w:p>
        </w:tc>
        <w:tc>
          <w:tcPr>
            <w:tcW w:w="1417" w:type="dxa"/>
            <w:vAlign w:val="center"/>
          </w:tcPr>
          <w:p w14:paraId="11558DB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109-66-0</w:t>
            </w:r>
          </w:p>
        </w:tc>
        <w:tc>
          <w:tcPr>
            <w:tcW w:w="1043" w:type="dxa"/>
            <w:vAlign w:val="center"/>
          </w:tcPr>
          <w:p w14:paraId="270496E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0E72CE66" w14:textId="77777777">
        <w:trPr>
          <w:trHeight w:val="147"/>
        </w:trPr>
        <w:tc>
          <w:tcPr>
            <w:tcW w:w="817" w:type="dxa"/>
            <w:vAlign w:val="center"/>
          </w:tcPr>
          <w:p w14:paraId="7DD7901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14</w:t>
            </w:r>
          </w:p>
        </w:tc>
        <w:tc>
          <w:tcPr>
            <w:tcW w:w="2126" w:type="dxa"/>
            <w:vAlign w:val="center"/>
          </w:tcPr>
          <w:p w14:paraId="0355249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反2-戊烯</w:t>
            </w:r>
          </w:p>
        </w:tc>
        <w:tc>
          <w:tcPr>
            <w:tcW w:w="3119" w:type="dxa"/>
            <w:vAlign w:val="center"/>
          </w:tcPr>
          <w:p w14:paraId="4674EBB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trans-2-Pentene</w:t>
            </w:r>
          </w:p>
        </w:tc>
        <w:tc>
          <w:tcPr>
            <w:tcW w:w="1417" w:type="dxa"/>
            <w:vAlign w:val="center"/>
          </w:tcPr>
          <w:p w14:paraId="64451E2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 xml:space="preserve">646-04-8 </w:t>
            </w:r>
          </w:p>
        </w:tc>
        <w:tc>
          <w:tcPr>
            <w:tcW w:w="1043" w:type="dxa"/>
            <w:vAlign w:val="center"/>
          </w:tcPr>
          <w:p w14:paraId="3B1A7CC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烯烃</w:t>
            </w:r>
          </w:p>
        </w:tc>
      </w:tr>
      <w:tr w:rsidR="00035228" w14:paraId="23200E2C" w14:textId="77777777">
        <w:trPr>
          <w:trHeight w:val="285"/>
        </w:trPr>
        <w:tc>
          <w:tcPr>
            <w:tcW w:w="817" w:type="dxa"/>
            <w:vAlign w:val="center"/>
          </w:tcPr>
          <w:p w14:paraId="0C70181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15</w:t>
            </w:r>
          </w:p>
        </w:tc>
        <w:tc>
          <w:tcPr>
            <w:tcW w:w="2126" w:type="dxa"/>
            <w:vAlign w:val="center"/>
          </w:tcPr>
          <w:p w14:paraId="14D2D9E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2-甲基1,3-丁二烯</w:t>
            </w:r>
          </w:p>
        </w:tc>
        <w:tc>
          <w:tcPr>
            <w:tcW w:w="3119" w:type="dxa"/>
            <w:vAlign w:val="center"/>
          </w:tcPr>
          <w:p w14:paraId="50F4798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Isoprene</w:t>
            </w:r>
          </w:p>
        </w:tc>
        <w:tc>
          <w:tcPr>
            <w:tcW w:w="1417" w:type="dxa"/>
            <w:vAlign w:val="center"/>
          </w:tcPr>
          <w:p w14:paraId="18B278E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78-79-5</w:t>
            </w:r>
          </w:p>
        </w:tc>
        <w:tc>
          <w:tcPr>
            <w:tcW w:w="1043" w:type="dxa"/>
            <w:vAlign w:val="center"/>
          </w:tcPr>
          <w:p w14:paraId="35A89D8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烯烃</w:t>
            </w:r>
          </w:p>
        </w:tc>
      </w:tr>
      <w:tr w:rsidR="00035228" w14:paraId="29A15E85" w14:textId="77777777">
        <w:trPr>
          <w:trHeight w:val="323"/>
        </w:trPr>
        <w:tc>
          <w:tcPr>
            <w:tcW w:w="817" w:type="dxa"/>
            <w:vAlign w:val="center"/>
          </w:tcPr>
          <w:p w14:paraId="4CEECF7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16</w:t>
            </w:r>
          </w:p>
        </w:tc>
        <w:tc>
          <w:tcPr>
            <w:tcW w:w="2126" w:type="dxa"/>
            <w:vAlign w:val="center"/>
          </w:tcPr>
          <w:p w14:paraId="3AACD7B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顺-2-戊烯</w:t>
            </w:r>
          </w:p>
        </w:tc>
        <w:tc>
          <w:tcPr>
            <w:tcW w:w="3119" w:type="dxa"/>
            <w:vAlign w:val="center"/>
          </w:tcPr>
          <w:p w14:paraId="717E396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cis-2-Pentene</w:t>
            </w:r>
          </w:p>
        </w:tc>
        <w:tc>
          <w:tcPr>
            <w:tcW w:w="1417" w:type="dxa"/>
            <w:vAlign w:val="center"/>
          </w:tcPr>
          <w:p w14:paraId="6F55ACC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627-20-3</w:t>
            </w:r>
          </w:p>
        </w:tc>
        <w:tc>
          <w:tcPr>
            <w:tcW w:w="1043" w:type="dxa"/>
            <w:vAlign w:val="center"/>
          </w:tcPr>
          <w:p w14:paraId="6C243F8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烯烃</w:t>
            </w:r>
          </w:p>
        </w:tc>
      </w:tr>
      <w:tr w:rsidR="00035228" w14:paraId="7BCDA650" w14:textId="77777777">
        <w:trPr>
          <w:trHeight w:val="303"/>
        </w:trPr>
        <w:tc>
          <w:tcPr>
            <w:tcW w:w="817" w:type="dxa"/>
            <w:vAlign w:val="center"/>
          </w:tcPr>
          <w:p w14:paraId="101AC93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17</w:t>
            </w:r>
          </w:p>
        </w:tc>
        <w:tc>
          <w:tcPr>
            <w:tcW w:w="2126" w:type="dxa"/>
            <w:vAlign w:val="center"/>
          </w:tcPr>
          <w:p w14:paraId="41E7AC4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2,2-二甲基丁烷</w:t>
            </w:r>
          </w:p>
        </w:tc>
        <w:tc>
          <w:tcPr>
            <w:tcW w:w="3119" w:type="dxa"/>
            <w:vAlign w:val="center"/>
          </w:tcPr>
          <w:p w14:paraId="40A717B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2,2-Dimethylbutae</w:t>
            </w:r>
          </w:p>
        </w:tc>
        <w:tc>
          <w:tcPr>
            <w:tcW w:w="1417" w:type="dxa"/>
            <w:vAlign w:val="center"/>
          </w:tcPr>
          <w:p w14:paraId="4A4B26F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75-83-2</w:t>
            </w:r>
          </w:p>
        </w:tc>
        <w:tc>
          <w:tcPr>
            <w:tcW w:w="1043" w:type="dxa"/>
            <w:vAlign w:val="center"/>
          </w:tcPr>
          <w:p w14:paraId="3FF5564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3219E317" w14:textId="77777777">
        <w:trPr>
          <w:trHeight w:val="153"/>
        </w:trPr>
        <w:tc>
          <w:tcPr>
            <w:tcW w:w="817" w:type="dxa"/>
            <w:vAlign w:val="center"/>
          </w:tcPr>
          <w:p w14:paraId="6C953FE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18</w:t>
            </w:r>
          </w:p>
        </w:tc>
        <w:tc>
          <w:tcPr>
            <w:tcW w:w="2126" w:type="dxa"/>
            <w:vAlign w:val="center"/>
          </w:tcPr>
          <w:p w14:paraId="3B5A10D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环戊烷</w:t>
            </w:r>
          </w:p>
        </w:tc>
        <w:tc>
          <w:tcPr>
            <w:tcW w:w="3119" w:type="dxa"/>
            <w:vAlign w:val="center"/>
          </w:tcPr>
          <w:p w14:paraId="00D97A1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Cyclopentane</w:t>
            </w:r>
          </w:p>
        </w:tc>
        <w:tc>
          <w:tcPr>
            <w:tcW w:w="1417" w:type="dxa"/>
            <w:vAlign w:val="center"/>
          </w:tcPr>
          <w:p w14:paraId="6F990A1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287-92-3</w:t>
            </w:r>
          </w:p>
        </w:tc>
        <w:tc>
          <w:tcPr>
            <w:tcW w:w="1043" w:type="dxa"/>
            <w:vAlign w:val="center"/>
          </w:tcPr>
          <w:p w14:paraId="57A4911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6B69929E" w14:textId="77777777">
        <w:trPr>
          <w:trHeight w:val="355"/>
        </w:trPr>
        <w:tc>
          <w:tcPr>
            <w:tcW w:w="817" w:type="dxa"/>
            <w:vAlign w:val="center"/>
          </w:tcPr>
          <w:p w14:paraId="528CC80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19</w:t>
            </w:r>
          </w:p>
        </w:tc>
        <w:tc>
          <w:tcPr>
            <w:tcW w:w="2126" w:type="dxa"/>
            <w:vAlign w:val="center"/>
          </w:tcPr>
          <w:p w14:paraId="23B776B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2,3-二甲基丁烷</w:t>
            </w:r>
          </w:p>
        </w:tc>
        <w:tc>
          <w:tcPr>
            <w:tcW w:w="3119" w:type="dxa"/>
            <w:vAlign w:val="center"/>
          </w:tcPr>
          <w:p w14:paraId="6B83F2D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2,3-Dimethylbutane</w:t>
            </w:r>
          </w:p>
        </w:tc>
        <w:tc>
          <w:tcPr>
            <w:tcW w:w="1417" w:type="dxa"/>
            <w:vAlign w:val="center"/>
          </w:tcPr>
          <w:p w14:paraId="0003E58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79-29-8</w:t>
            </w:r>
          </w:p>
        </w:tc>
        <w:tc>
          <w:tcPr>
            <w:tcW w:w="1043" w:type="dxa"/>
            <w:vAlign w:val="center"/>
          </w:tcPr>
          <w:p w14:paraId="1BE8373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1DBD14C1" w14:textId="77777777">
        <w:trPr>
          <w:trHeight w:val="289"/>
        </w:trPr>
        <w:tc>
          <w:tcPr>
            <w:tcW w:w="817" w:type="dxa"/>
            <w:vAlign w:val="center"/>
          </w:tcPr>
          <w:p w14:paraId="364543C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20</w:t>
            </w:r>
          </w:p>
        </w:tc>
        <w:tc>
          <w:tcPr>
            <w:tcW w:w="2126" w:type="dxa"/>
            <w:vAlign w:val="center"/>
          </w:tcPr>
          <w:p w14:paraId="3C04D14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2-甲基戊烷</w:t>
            </w:r>
          </w:p>
        </w:tc>
        <w:tc>
          <w:tcPr>
            <w:tcW w:w="3119" w:type="dxa"/>
            <w:vAlign w:val="center"/>
          </w:tcPr>
          <w:p w14:paraId="5B30882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2-Methylpentane</w:t>
            </w:r>
          </w:p>
        </w:tc>
        <w:tc>
          <w:tcPr>
            <w:tcW w:w="1417" w:type="dxa"/>
            <w:vAlign w:val="center"/>
          </w:tcPr>
          <w:p w14:paraId="022F622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107-83-5</w:t>
            </w:r>
          </w:p>
        </w:tc>
        <w:tc>
          <w:tcPr>
            <w:tcW w:w="1043" w:type="dxa"/>
            <w:vAlign w:val="center"/>
          </w:tcPr>
          <w:p w14:paraId="5DDDAAE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0D9E9C74" w14:textId="77777777">
        <w:trPr>
          <w:trHeight w:val="379"/>
        </w:trPr>
        <w:tc>
          <w:tcPr>
            <w:tcW w:w="817" w:type="dxa"/>
            <w:vAlign w:val="center"/>
          </w:tcPr>
          <w:p w14:paraId="2003ECC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21</w:t>
            </w:r>
          </w:p>
        </w:tc>
        <w:tc>
          <w:tcPr>
            <w:tcW w:w="2126" w:type="dxa"/>
            <w:vAlign w:val="center"/>
          </w:tcPr>
          <w:p w14:paraId="5DA08E4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3-甲基戊烷</w:t>
            </w:r>
          </w:p>
        </w:tc>
        <w:tc>
          <w:tcPr>
            <w:tcW w:w="3119" w:type="dxa"/>
            <w:vAlign w:val="center"/>
          </w:tcPr>
          <w:p w14:paraId="293EC7A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3-Methylpentane</w:t>
            </w:r>
          </w:p>
        </w:tc>
        <w:tc>
          <w:tcPr>
            <w:tcW w:w="1417" w:type="dxa"/>
            <w:vAlign w:val="center"/>
          </w:tcPr>
          <w:p w14:paraId="6C7AEF4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96-14-0</w:t>
            </w:r>
          </w:p>
        </w:tc>
        <w:tc>
          <w:tcPr>
            <w:tcW w:w="1043" w:type="dxa"/>
            <w:vAlign w:val="center"/>
          </w:tcPr>
          <w:p w14:paraId="06F862B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1E482315" w14:textId="77777777">
        <w:trPr>
          <w:trHeight w:val="285"/>
        </w:trPr>
        <w:tc>
          <w:tcPr>
            <w:tcW w:w="817" w:type="dxa"/>
            <w:vAlign w:val="center"/>
          </w:tcPr>
          <w:p w14:paraId="1897CC4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22</w:t>
            </w:r>
          </w:p>
        </w:tc>
        <w:tc>
          <w:tcPr>
            <w:tcW w:w="2126" w:type="dxa"/>
            <w:vAlign w:val="center"/>
          </w:tcPr>
          <w:p w14:paraId="4866F32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1-己烯</w:t>
            </w:r>
          </w:p>
        </w:tc>
        <w:tc>
          <w:tcPr>
            <w:tcW w:w="3119" w:type="dxa"/>
            <w:vAlign w:val="center"/>
          </w:tcPr>
          <w:p w14:paraId="2A93DFB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1-Hexene</w:t>
            </w:r>
          </w:p>
        </w:tc>
        <w:tc>
          <w:tcPr>
            <w:tcW w:w="1417" w:type="dxa"/>
            <w:vAlign w:val="center"/>
          </w:tcPr>
          <w:p w14:paraId="266BA40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592-41-6</w:t>
            </w:r>
          </w:p>
        </w:tc>
        <w:tc>
          <w:tcPr>
            <w:tcW w:w="1043" w:type="dxa"/>
            <w:vAlign w:val="center"/>
          </w:tcPr>
          <w:p w14:paraId="6EAFA98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烯烃</w:t>
            </w:r>
          </w:p>
        </w:tc>
      </w:tr>
      <w:tr w:rsidR="00035228" w14:paraId="69E98BAD" w14:textId="77777777">
        <w:trPr>
          <w:trHeight w:val="285"/>
        </w:trPr>
        <w:tc>
          <w:tcPr>
            <w:tcW w:w="817" w:type="dxa"/>
            <w:vAlign w:val="center"/>
          </w:tcPr>
          <w:p w14:paraId="7884654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23</w:t>
            </w:r>
          </w:p>
        </w:tc>
        <w:tc>
          <w:tcPr>
            <w:tcW w:w="2126" w:type="dxa"/>
            <w:vAlign w:val="center"/>
          </w:tcPr>
          <w:p w14:paraId="5C9491E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正己烷</w:t>
            </w:r>
          </w:p>
        </w:tc>
        <w:tc>
          <w:tcPr>
            <w:tcW w:w="3119" w:type="dxa"/>
            <w:vAlign w:val="center"/>
          </w:tcPr>
          <w:p w14:paraId="3D8CA5F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n-Hexane</w:t>
            </w:r>
          </w:p>
        </w:tc>
        <w:tc>
          <w:tcPr>
            <w:tcW w:w="1417" w:type="dxa"/>
            <w:vAlign w:val="center"/>
          </w:tcPr>
          <w:p w14:paraId="396FB8C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110-54-3</w:t>
            </w:r>
          </w:p>
        </w:tc>
        <w:tc>
          <w:tcPr>
            <w:tcW w:w="1043" w:type="dxa"/>
            <w:vAlign w:val="center"/>
          </w:tcPr>
          <w:p w14:paraId="0011352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72C883D9" w14:textId="77777777">
        <w:trPr>
          <w:trHeight w:val="351"/>
        </w:trPr>
        <w:tc>
          <w:tcPr>
            <w:tcW w:w="817" w:type="dxa"/>
            <w:vAlign w:val="center"/>
          </w:tcPr>
          <w:p w14:paraId="44EF49B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24</w:t>
            </w:r>
          </w:p>
        </w:tc>
        <w:tc>
          <w:tcPr>
            <w:tcW w:w="2126" w:type="dxa"/>
            <w:vAlign w:val="center"/>
          </w:tcPr>
          <w:p w14:paraId="64D4C2A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2,4-二甲基戊烷</w:t>
            </w:r>
          </w:p>
        </w:tc>
        <w:tc>
          <w:tcPr>
            <w:tcW w:w="3119" w:type="dxa"/>
            <w:vAlign w:val="center"/>
          </w:tcPr>
          <w:p w14:paraId="02DC4CC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2,4-Dimethylpentane</w:t>
            </w:r>
          </w:p>
        </w:tc>
        <w:tc>
          <w:tcPr>
            <w:tcW w:w="1417" w:type="dxa"/>
            <w:vAlign w:val="center"/>
          </w:tcPr>
          <w:p w14:paraId="11E5A77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 xml:space="preserve">108-08-7 </w:t>
            </w:r>
          </w:p>
        </w:tc>
        <w:tc>
          <w:tcPr>
            <w:tcW w:w="1043" w:type="dxa"/>
            <w:vAlign w:val="center"/>
          </w:tcPr>
          <w:p w14:paraId="2C7379B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6949B1D5" w14:textId="77777777">
        <w:trPr>
          <w:trHeight w:val="115"/>
        </w:trPr>
        <w:tc>
          <w:tcPr>
            <w:tcW w:w="817" w:type="dxa"/>
            <w:vAlign w:val="center"/>
          </w:tcPr>
          <w:p w14:paraId="76D39AC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25</w:t>
            </w:r>
          </w:p>
        </w:tc>
        <w:tc>
          <w:tcPr>
            <w:tcW w:w="2126" w:type="dxa"/>
            <w:vAlign w:val="center"/>
          </w:tcPr>
          <w:p w14:paraId="3B8E326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甲基环戊烷</w:t>
            </w:r>
          </w:p>
        </w:tc>
        <w:tc>
          <w:tcPr>
            <w:tcW w:w="3119" w:type="dxa"/>
            <w:vAlign w:val="center"/>
          </w:tcPr>
          <w:p w14:paraId="54CBB044" w14:textId="77777777" w:rsidR="00035228" w:rsidRDefault="007E1CC3">
            <w:pPr>
              <w:widowControl/>
              <w:jc w:val="center"/>
              <w:textAlignment w:val="center"/>
              <w:rPr>
                <w:rFonts w:ascii="宋体" w:hAnsi="宋体" w:cs="宋体"/>
                <w:color w:val="000000" w:themeColor="text1"/>
                <w:kern w:val="0"/>
                <w:sz w:val="20"/>
                <w:szCs w:val="20"/>
                <w:lang w:bidi="ar"/>
              </w:rPr>
            </w:pPr>
            <w:proofErr w:type="spellStart"/>
            <w:r>
              <w:rPr>
                <w:rFonts w:ascii="宋体" w:hAnsi="宋体" w:cs="宋体" w:hint="eastAsia"/>
                <w:color w:val="000000" w:themeColor="text1"/>
                <w:kern w:val="0"/>
                <w:sz w:val="20"/>
                <w:szCs w:val="20"/>
                <w:lang w:bidi="ar"/>
              </w:rPr>
              <w:t>Methylcyclopentane</w:t>
            </w:r>
            <w:proofErr w:type="spellEnd"/>
          </w:p>
        </w:tc>
        <w:tc>
          <w:tcPr>
            <w:tcW w:w="1417" w:type="dxa"/>
            <w:vAlign w:val="center"/>
          </w:tcPr>
          <w:p w14:paraId="5642759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96-37-7</w:t>
            </w:r>
          </w:p>
        </w:tc>
        <w:tc>
          <w:tcPr>
            <w:tcW w:w="1043" w:type="dxa"/>
            <w:vAlign w:val="center"/>
          </w:tcPr>
          <w:p w14:paraId="3D9BF99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3DBBE6CC" w14:textId="77777777">
        <w:trPr>
          <w:trHeight w:val="285"/>
        </w:trPr>
        <w:tc>
          <w:tcPr>
            <w:tcW w:w="817" w:type="dxa"/>
            <w:vAlign w:val="center"/>
          </w:tcPr>
          <w:p w14:paraId="460CDBA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26</w:t>
            </w:r>
          </w:p>
        </w:tc>
        <w:tc>
          <w:tcPr>
            <w:tcW w:w="2126" w:type="dxa"/>
            <w:vAlign w:val="center"/>
          </w:tcPr>
          <w:p w14:paraId="2CAC46B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苯</w:t>
            </w:r>
          </w:p>
        </w:tc>
        <w:tc>
          <w:tcPr>
            <w:tcW w:w="3119" w:type="dxa"/>
            <w:vAlign w:val="center"/>
          </w:tcPr>
          <w:p w14:paraId="1DEA839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Benzene</w:t>
            </w:r>
          </w:p>
        </w:tc>
        <w:tc>
          <w:tcPr>
            <w:tcW w:w="1417" w:type="dxa"/>
            <w:vAlign w:val="center"/>
          </w:tcPr>
          <w:p w14:paraId="7D624A6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71-43-2</w:t>
            </w:r>
          </w:p>
        </w:tc>
        <w:tc>
          <w:tcPr>
            <w:tcW w:w="1043" w:type="dxa"/>
            <w:vAlign w:val="center"/>
          </w:tcPr>
          <w:p w14:paraId="2D56E9E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39B71D99" w14:textId="77777777">
        <w:trPr>
          <w:trHeight w:val="337"/>
        </w:trPr>
        <w:tc>
          <w:tcPr>
            <w:tcW w:w="817" w:type="dxa"/>
            <w:vAlign w:val="center"/>
          </w:tcPr>
          <w:p w14:paraId="2FB26F6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27</w:t>
            </w:r>
          </w:p>
        </w:tc>
        <w:tc>
          <w:tcPr>
            <w:tcW w:w="2126" w:type="dxa"/>
            <w:vAlign w:val="center"/>
          </w:tcPr>
          <w:p w14:paraId="34C6F27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环己烷</w:t>
            </w:r>
          </w:p>
        </w:tc>
        <w:tc>
          <w:tcPr>
            <w:tcW w:w="3119" w:type="dxa"/>
            <w:vAlign w:val="center"/>
          </w:tcPr>
          <w:p w14:paraId="5E69866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Cyclohexane</w:t>
            </w:r>
          </w:p>
        </w:tc>
        <w:tc>
          <w:tcPr>
            <w:tcW w:w="1417" w:type="dxa"/>
            <w:vAlign w:val="center"/>
          </w:tcPr>
          <w:p w14:paraId="46572D2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110-82-7</w:t>
            </w:r>
          </w:p>
        </w:tc>
        <w:tc>
          <w:tcPr>
            <w:tcW w:w="1043" w:type="dxa"/>
            <w:vAlign w:val="center"/>
          </w:tcPr>
          <w:p w14:paraId="2F8BA4C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0802DA7D" w14:textId="77777777">
        <w:trPr>
          <w:trHeight w:val="64"/>
        </w:trPr>
        <w:tc>
          <w:tcPr>
            <w:tcW w:w="817" w:type="dxa"/>
            <w:vAlign w:val="center"/>
          </w:tcPr>
          <w:p w14:paraId="1119A0E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28</w:t>
            </w:r>
          </w:p>
        </w:tc>
        <w:tc>
          <w:tcPr>
            <w:tcW w:w="2126" w:type="dxa"/>
            <w:vAlign w:val="center"/>
          </w:tcPr>
          <w:p w14:paraId="428594E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2-甲基己烷</w:t>
            </w:r>
          </w:p>
        </w:tc>
        <w:tc>
          <w:tcPr>
            <w:tcW w:w="3119" w:type="dxa"/>
            <w:vAlign w:val="center"/>
          </w:tcPr>
          <w:p w14:paraId="3BB5DB8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2-Methylhexane</w:t>
            </w:r>
          </w:p>
        </w:tc>
        <w:tc>
          <w:tcPr>
            <w:tcW w:w="1417" w:type="dxa"/>
            <w:vAlign w:val="center"/>
          </w:tcPr>
          <w:p w14:paraId="6627ED4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591-76-4</w:t>
            </w:r>
          </w:p>
        </w:tc>
        <w:tc>
          <w:tcPr>
            <w:tcW w:w="1043" w:type="dxa"/>
            <w:vAlign w:val="center"/>
          </w:tcPr>
          <w:p w14:paraId="1EB655A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43759CAD" w14:textId="77777777">
        <w:trPr>
          <w:trHeight w:val="375"/>
        </w:trPr>
        <w:tc>
          <w:tcPr>
            <w:tcW w:w="817" w:type="dxa"/>
            <w:vAlign w:val="center"/>
          </w:tcPr>
          <w:p w14:paraId="5308176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29</w:t>
            </w:r>
          </w:p>
        </w:tc>
        <w:tc>
          <w:tcPr>
            <w:tcW w:w="2126" w:type="dxa"/>
            <w:vAlign w:val="center"/>
          </w:tcPr>
          <w:p w14:paraId="03409E0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2,3-二甲基戊烷</w:t>
            </w:r>
          </w:p>
        </w:tc>
        <w:tc>
          <w:tcPr>
            <w:tcW w:w="3119" w:type="dxa"/>
            <w:vAlign w:val="center"/>
          </w:tcPr>
          <w:p w14:paraId="5CEC86D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2,3-Dimethylpentane</w:t>
            </w:r>
          </w:p>
        </w:tc>
        <w:tc>
          <w:tcPr>
            <w:tcW w:w="1417" w:type="dxa"/>
            <w:vAlign w:val="center"/>
          </w:tcPr>
          <w:p w14:paraId="56FDE2E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565-59-3</w:t>
            </w:r>
          </w:p>
        </w:tc>
        <w:tc>
          <w:tcPr>
            <w:tcW w:w="1043" w:type="dxa"/>
            <w:vAlign w:val="center"/>
          </w:tcPr>
          <w:p w14:paraId="4C1A801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35758EC8" w14:textId="77777777">
        <w:trPr>
          <w:trHeight w:val="274"/>
        </w:trPr>
        <w:tc>
          <w:tcPr>
            <w:tcW w:w="817" w:type="dxa"/>
            <w:vAlign w:val="center"/>
          </w:tcPr>
          <w:p w14:paraId="5EA9F4F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30</w:t>
            </w:r>
          </w:p>
        </w:tc>
        <w:tc>
          <w:tcPr>
            <w:tcW w:w="2126" w:type="dxa"/>
            <w:vAlign w:val="center"/>
          </w:tcPr>
          <w:p w14:paraId="1724B53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3-甲基己烷</w:t>
            </w:r>
          </w:p>
        </w:tc>
        <w:tc>
          <w:tcPr>
            <w:tcW w:w="3119" w:type="dxa"/>
            <w:vAlign w:val="center"/>
          </w:tcPr>
          <w:p w14:paraId="6D234A7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3-Methylhexane</w:t>
            </w:r>
          </w:p>
        </w:tc>
        <w:tc>
          <w:tcPr>
            <w:tcW w:w="1417" w:type="dxa"/>
            <w:vAlign w:val="center"/>
          </w:tcPr>
          <w:p w14:paraId="06CA332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589-34-4</w:t>
            </w:r>
          </w:p>
        </w:tc>
        <w:tc>
          <w:tcPr>
            <w:tcW w:w="1043" w:type="dxa"/>
            <w:vAlign w:val="center"/>
          </w:tcPr>
          <w:p w14:paraId="32E2ED2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55C09BCF" w14:textId="77777777">
        <w:trPr>
          <w:trHeight w:val="64"/>
        </w:trPr>
        <w:tc>
          <w:tcPr>
            <w:tcW w:w="817" w:type="dxa"/>
            <w:vAlign w:val="center"/>
          </w:tcPr>
          <w:p w14:paraId="28572AA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31</w:t>
            </w:r>
          </w:p>
        </w:tc>
        <w:tc>
          <w:tcPr>
            <w:tcW w:w="2126" w:type="dxa"/>
            <w:vAlign w:val="center"/>
          </w:tcPr>
          <w:p w14:paraId="1C7E707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2,2,4-三甲基戊烷</w:t>
            </w:r>
          </w:p>
        </w:tc>
        <w:tc>
          <w:tcPr>
            <w:tcW w:w="3119" w:type="dxa"/>
            <w:vAlign w:val="center"/>
          </w:tcPr>
          <w:p w14:paraId="1C7EE67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2,2,4-Trimethylpentane</w:t>
            </w:r>
          </w:p>
        </w:tc>
        <w:tc>
          <w:tcPr>
            <w:tcW w:w="1417" w:type="dxa"/>
            <w:vAlign w:val="center"/>
          </w:tcPr>
          <w:p w14:paraId="635A45B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540-84-1</w:t>
            </w:r>
          </w:p>
        </w:tc>
        <w:tc>
          <w:tcPr>
            <w:tcW w:w="1043" w:type="dxa"/>
            <w:vAlign w:val="center"/>
          </w:tcPr>
          <w:p w14:paraId="1F3C1E6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05F3C244" w14:textId="77777777">
        <w:trPr>
          <w:trHeight w:val="285"/>
        </w:trPr>
        <w:tc>
          <w:tcPr>
            <w:tcW w:w="817" w:type="dxa"/>
            <w:vAlign w:val="center"/>
          </w:tcPr>
          <w:p w14:paraId="633D4E5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32</w:t>
            </w:r>
          </w:p>
        </w:tc>
        <w:tc>
          <w:tcPr>
            <w:tcW w:w="2126" w:type="dxa"/>
            <w:vAlign w:val="center"/>
          </w:tcPr>
          <w:p w14:paraId="680C64A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正庚烷</w:t>
            </w:r>
          </w:p>
        </w:tc>
        <w:tc>
          <w:tcPr>
            <w:tcW w:w="3119" w:type="dxa"/>
            <w:vAlign w:val="center"/>
          </w:tcPr>
          <w:p w14:paraId="3ABBF9D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n-Heptane</w:t>
            </w:r>
          </w:p>
        </w:tc>
        <w:tc>
          <w:tcPr>
            <w:tcW w:w="1417" w:type="dxa"/>
            <w:vAlign w:val="center"/>
          </w:tcPr>
          <w:p w14:paraId="1394E5B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142-82-5</w:t>
            </w:r>
          </w:p>
        </w:tc>
        <w:tc>
          <w:tcPr>
            <w:tcW w:w="1043" w:type="dxa"/>
            <w:vAlign w:val="center"/>
          </w:tcPr>
          <w:p w14:paraId="699EB79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6128B2CF" w14:textId="77777777">
        <w:trPr>
          <w:trHeight w:val="64"/>
        </w:trPr>
        <w:tc>
          <w:tcPr>
            <w:tcW w:w="817" w:type="dxa"/>
            <w:vAlign w:val="center"/>
          </w:tcPr>
          <w:p w14:paraId="7F7E1CC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33</w:t>
            </w:r>
          </w:p>
        </w:tc>
        <w:tc>
          <w:tcPr>
            <w:tcW w:w="2126" w:type="dxa"/>
            <w:vAlign w:val="center"/>
          </w:tcPr>
          <w:p w14:paraId="0E2C292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甲基环己烷</w:t>
            </w:r>
          </w:p>
        </w:tc>
        <w:tc>
          <w:tcPr>
            <w:tcW w:w="3119" w:type="dxa"/>
            <w:vAlign w:val="center"/>
          </w:tcPr>
          <w:p w14:paraId="1D34900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Methylcyclohexane</w:t>
            </w:r>
          </w:p>
        </w:tc>
        <w:tc>
          <w:tcPr>
            <w:tcW w:w="1417" w:type="dxa"/>
            <w:vAlign w:val="center"/>
          </w:tcPr>
          <w:p w14:paraId="61839BC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108-87-2</w:t>
            </w:r>
          </w:p>
        </w:tc>
        <w:tc>
          <w:tcPr>
            <w:tcW w:w="1043" w:type="dxa"/>
            <w:vAlign w:val="center"/>
          </w:tcPr>
          <w:p w14:paraId="15F4078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54EFE578" w14:textId="77777777">
        <w:trPr>
          <w:trHeight w:val="161"/>
        </w:trPr>
        <w:tc>
          <w:tcPr>
            <w:tcW w:w="817" w:type="dxa"/>
            <w:vAlign w:val="center"/>
          </w:tcPr>
          <w:p w14:paraId="3D11B97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34</w:t>
            </w:r>
          </w:p>
        </w:tc>
        <w:tc>
          <w:tcPr>
            <w:tcW w:w="2126" w:type="dxa"/>
            <w:vAlign w:val="center"/>
          </w:tcPr>
          <w:p w14:paraId="179797E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2,3,4-三甲基戊烷</w:t>
            </w:r>
          </w:p>
        </w:tc>
        <w:tc>
          <w:tcPr>
            <w:tcW w:w="3119" w:type="dxa"/>
            <w:vAlign w:val="center"/>
          </w:tcPr>
          <w:p w14:paraId="269FD27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2,3,4-Trimethylpentane</w:t>
            </w:r>
          </w:p>
        </w:tc>
        <w:tc>
          <w:tcPr>
            <w:tcW w:w="1417" w:type="dxa"/>
            <w:vAlign w:val="center"/>
          </w:tcPr>
          <w:p w14:paraId="40636C6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565-75-3</w:t>
            </w:r>
          </w:p>
        </w:tc>
        <w:tc>
          <w:tcPr>
            <w:tcW w:w="1043" w:type="dxa"/>
            <w:vAlign w:val="center"/>
          </w:tcPr>
          <w:p w14:paraId="2946CE5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5F040F6D" w14:textId="77777777">
        <w:trPr>
          <w:trHeight w:val="122"/>
        </w:trPr>
        <w:tc>
          <w:tcPr>
            <w:tcW w:w="817" w:type="dxa"/>
            <w:vAlign w:val="center"/>
          </w:tcPr>
          <w:p w14:paraId="425AC7F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35</w:t>
            </w:r>
          </w:p>
        </w:tc>
        <w:tc>
          <w:tcPr>
            <w:tcW w:w="2126" w:type="dxa"/>
            <w:vAlign w:val="center"/>
          </w:tcPr>
          <w:p w14:paraId="416A3E5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2-甲基庚烷</w:t>
            </w:r>
          </w:p>
        </w:tc>
        <w:tc>
          <w:tcPr>
            <w:tcW w:w="3119" w:type="dxa"/>
            <w:vAlign w:val="center"/>
          </w:tcPr>
          <w:p w14:paraId="54A5335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2-Methylheptane</w:t>
            </w:r>
          </w:p>
        </w:tc>
        <w:tc>
          <w:tcPr>
            <w:tcW w:w="1417" w:type="dxa"/>
            <w:vAlign w:val="center"/>
          </w:tcPr>
          <w:p w14:paraId="66FABED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592-27-8</w:t>
            </w:r>
          </w:p>
        </w:tc>
        <w:tc>
          <w:tcPr>
            <w:tcW w:w="1043" w:type="dxa"/>
            <w:vAlign w:val="center"/>
          </w:tcPr>
          <w:p w14:paraId="09A6F4C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3AA51581" w14:textId="77777777">
        <w:trPr>
          <w:trHeight w:val="285"/>
        </w:trPr>
        <w:tc>
          <w:tcPr>
            <w:tcW w:w="817" w:type="dxa"/>
            <w:vAlign w:val="center"/>
          </w:tcPr>
          <w:p w14:paraId="3A04ADB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36</w:t>
            </w:r>
          </w:p>
        </w:tc>
        <w:tc>
          <w:tcPr>
            <w:tcW w:w="2126" w:type="dxa"/>
            <w:vAlign w:val="center"/>
          </w:tcPr>
          <w:p w14:paraId="5C033D7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甲苯</w:t>
            </w:r>
          </w:p>
        </w:tc>
        <w:tc>
          <w:tcPr>
            <w:tcW w:w="3119" w:type="dxa"/>
            <w:vAlign w:val="center"/>
          </w:tcPr>
          <w:p w14:paraId="31A6731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Toluene</w:t>
            </w:r>
          </w:p>
        </w:tc>
        <w:tc>
          <w:tcPr>
            <w:tcW w:w="1417" w:type="dxa"/>
            <w:vAlign w:val="center"/>
          </w:tcPr>
          <w:p w14:paraId="6F3347B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108-88-3</w:t>
            </w:r>
          </w:p>
        </w:tc>
        <w:tc>
          <w:tcPr>
            <w:tcW w:w="1043" w:type="dxa"/>
            <w:vAlign w:val="center"/>
          </w:tcPr>
          <w:p w14:paraId="2D31C81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0E1B45E4" w14:textId="77777777">
        <w:trPr>
          <w:trHeight w:val="328"/>
        </w:trPr>
        <w:tc>
          <w:tcPr>
            <w:tcW w:w="817" w:type="dxa"/>
            <w:vAlign w:val="center"/>
          </w:tcPr>
          <w:p w14:paraId="46F8E7E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37</w:t>
            </w:r>
          </w:p>
        </w:tc>
        <w:tc>
          <w:tcPr>
            <w:tcW w:w="2126" w:type="dxa"/>
            <w:vAlign w:val="center"/>
          </w:tcPr>
          <w:p w14:paraId="2E90DC4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3-甲基庚烷</w:t>
            </w:r>
          </w:p>
        </w:tc>
        <w:tc>
          <w:tcPr>
            <w:tcW w:w="3119" w:type="dxa"/>
            <w:vAlign w:val="center"/>
          </w:tcPr>
          <w:p w14:paraId="4C8E04F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3-Methylheptane</w:t>
            </w:r>
          </w:p>
        </w:tc>
        <w:tc>
          <w:tcPr>
            <w:tcW w:w="1417" w:type="dxa"/>
            <w:vAlign w:val="center"/>
          </w:tcPr>
          <w:p w14:paraId="2938262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589-81-1</w:t>
            </w:r>
          </w:p>
        </w:tc>
        <w:tc>
          <w:tcPr>
            <w:tcW w:w="1043" w:type="dxa"/>
            <w:vAlign w:val="center"/>
          </w:tcPr>
          <w:p w14:paraId="2CCB192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5C5C25AC" w14:textId="77777777">
        <w:trPr>
          <w:trHeight w:val="285"/>
        </w:trPr>
        <w:tc>
          <w:tcPr>
            <w:tcW w:w="817" w:type="dxa"/>
            <w:vAlign w:val="center"/>
          </w:tcPr>
          <w:p w14:paraId="4E0360F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lastRenderedPageBreak/>
              <w:t>38</w:t>
            </w:r>
          </w:p>
        </w:tc>
        <w:tc>
          <w:tcPr>
            <w:tcW w:w="2126" w:type="dxa"/>
            <w:vAlign w:val="center"/>
          </w:tcPr>
          <w:p w14:paraId="3BD7A4B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正辛烷</w:t>
            </w:r>
          </w:p>
        </w:tc>
        <w:tc>
          <w:tcPr>
            <w:tcW w:w="3119" w:type="dxa"/>
            <w:vAlign w:val="center"/>
          </w:tcPr>
          <w:p w14:paraId="2CD08A4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n-Octane</w:t>
            </w:r>
          </w:p>
        </w:tc>
        <w:tc>
          <w:tcPr>
            <w:tcW w:w="1417" w:type="dxa"/>
            <w:vAlign w:val="center"/>
          </w:tcPr>
          <w:p w14:paraId="116B825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111-65-9</w:t>
            </w:r>
          </w:p>
        </w:tc>
        <w:tc>
          <w:tcPr>
            <w:tcW w:w="1043" w:type="dxa"/>
            <w:vAlign w:val="center"/>
          </w:tcPr>
          <w:p w14:paraId="46439E6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5DC68F99" w14:textId="77777777">
        <w:trPr>
          <w:trHeight w:val="285"/>
        </w:trPr>
        <w:tc>
          <w:tcPr>
            <w:tcW w:w="817" w:type="dxa"/>
            <w:vAlign w:val="center"/>
          </w:tcPr>
          <w:p w14:paraId="7D514EC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39</w:t>
            </w:r>
          </w:p>
        </w:tc>
        <w:tc>
          <w:tcPr>
            <w:tcW w:w="2126" w:type="dxa"/>
            <w:vAlign w:val="center"/>
          </w:tcPr>
          <w:p w14:paraId="52FD1E8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对二甲苯</w:t>
            </w:r>
          </w:p>
        </w:tc>
        <w:tc>
          <w:tcPr>
            <w:tcW w:w="3119" w:type="dxa"/>
            <w:vAlign w:val="center"/>
          </w:tcPr>
          <w:p w14:paraId="2329806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p-Xylene</w:t>
            </w:r>
          </w:p>
        </w:tc>
        <w:tc>
          <w:tcPr>
            <w:tcW w:w="1417" w:type="dxa"/>
            <w:vAlign w:val="center"/>
          </w:tcPr>
          <w:p w14:paraId="1446358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106-42-3</w:t>
            </w:r>
          </w:p>
        </w:tc>
        <w:tc>
          <w:tcPr>
            <w:tcW w:w="1043" w:type="dxa"/>
            <w:vAlign w:val="center"/>
          </w:tcPr>
          <w:p w14:paraId="3ED6DA5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25821B48" w14:textId="77777777">
        <w:trPr>
          <w:trHeight w:val="64"/>
        </w:trPr>
        <w:tc>
          <w:tcPr>
            <w:tcW w:w="817" w:type="dxa"/>
            <w:vAlign w:val="center"/>
          </w:tcPr>
          <w:p w14:paraId="19A1A47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40</w:t>
            </w:r>
          </w:p>
        </w:tc>
        <w:tc>
          <w:tcPr>
            <w:tcW w:w="2126" w:type="dxa"/>
            <w:vAlign w:val="center"/>
          </w:tcPr>
          <w:p w14:paraId="69B8736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乙苯</w:t>
            </w:r>
          </w:p>
        </w:tc>
        <w:tc>
          <w:tcPr>
            <w:tcW w:w="3119" w:type="dxa"/>
            <w:vAlign w:val="center"/>
          </w:tcPr>
          <w:p w14:paraId="74030CD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Ethylbenzene</w:t>
            </w:r>
          </w:p>
        </w:tc>
        <w:tc>
          <w:tcPr>
            <w:tcW w:w="1417" w:type="dxa"/>
            <w:vAlign w:val="center"/>
          </w:tcPr>
          <w:p w14:paraId="474381B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100-41-4</w:t>
            </w:r>
          </w:p>
        </w:tc>
        <w:tc>
          <w:tcPr>
            <w:tcW w:w="1043" w:type="dxa"/>
            <w:vAlign w:val="center"/>
          </w:tcPr>
          <w:p w14:paraId="74D749C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2A75AAF9" w14:textId="77777777">
        <w:trPr>
          <w:trHeight w:val="285"/>
        </w:trPr>
        <w:tc>
          <w:tcPr>
            <w:tcW w:w="817" w:type="dxa"/>
            <w:vAlign w:val="center"/>
          </w:tcPr>
          <w:p w14:paraId="41B9DFC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41</w:t>
            </w:r>
          </w:p>
        </w:tc>
        <w:tc>
          <w:tcPr>
            <w:tcW w:w="2126" w:type="dxa"/>
            <w:vAlign w:val="center"/>
          </w:tcPr>
          <w:p w14:paraId="043D1EB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间二甲苯</w:t>
            </w:r>
          </w:p>
        </w:tc>
        <w:tc>
          <w:tcPr>
            <w:tcW w:w="3119" w:type="dxa"/>
            <w:vAlign w:val="center"/>
          </w:tcPr>
          <w:p w14:paraId="6C1BB81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m -Xylene</w:t>
            </w:r>
          </w:p>
        </w:tc>
        <w:tc>
          <w:tcPr>
            <w:tcW w:w="1417" w:type="dxa"/>
            <w:vAlign w:val="center"/>
          </w:tcPr>
          <w:p w14:paraId="3E00F56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108-38-3</w:t>
            </w:r>
          </w:p>
        </w:tc>
        <w:tc>
          <w:tcPr>
            <w:tcW w:w="1043" w:type="dxa"/>
            <w:vAlign w:val="center"/>
          </w:tcPr>
          <w:p w14:paraId="0C1F22C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3B8834D3" w14:textId="77777777">
        <w:trPr>
          <w:trHeight w:val="285"/>
        </w:trPr>
        <w:tc>
          <w:tcPr>
            <w:tcW w:w="817" w:type="dxa"/>
            <w:vAlign w:val="center"/>
          </w:tcPr>
          <w:p w14:paraId="76D1354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42</w:t>
            </w:r>
          </w:p>
        </w:tc>
        <w:tc>
          <w:tcPr>
            <w:tcW w:w="2126" w:type="dxa"/>
            <w:vAlign w:val="center"/>
          </w:tcPr>
          <w:p w14:paraId="2A428A2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正壬烷</w:t>
            </w:r>
          </w:p>
        </w:tc>
        <w:tc>
          <w:tcPr>
            <w:tcW w:w="3119" w:type="dxa"/>
            <w:vAlign w:val="center"/>
          </w:tcPr>
          <w:p w14:paraId="7759A51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n-Nonane</w:t>
            </w:r>
          </w:p>
        </w:tc>
        <w:tc>
          <w:tcPr>
            <w:tcW w:w="1417" w:type="dxa"/>
            <w:vAlign w:val="center"/>
          </w:tcPr>
          <w:p w14:paraId="1BFF850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111-84-2</w:t>
            </w:r>
          </w:p>
        </w:tc>
        <w:tc>
          <w:tcPr>
            <w:tcW w:w="1043" w:type="dxa"/>
            <w:vAlign w:val="center"/>
          </w:tcPr>
          <w:p w14:paraId="36D6085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70F6EEE4" w14:textId="77777777">
        <w:trPr>
          <w:trHeight w:val="285"/>
        </w:trPr>
        <w:tc>
          <w:tcPr>
            <w:tcW w:w="817" w:type="dxa"/>
            <w:vAlign w:val="center"/>
          </w:tcPr>
          <w:p w14:paraId="4515A0E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43</w:t>
            </w:r>
          </w:p>
        </w:tc>
        <w:tc>
          <w:tcPr>
            <w:tcW w:w="2126" w:type="dxa"/>
            <w:vAlign w:val="center"/>
          </w:tcPr>
          <w:p w14:paraId="5B046BA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苯乙烯</w:t>
            </w:r>
          </w:p>
        </w:tc>
        <w:tc>
          <w:tcPr>
            <w:tcW w:w="3119" w:type="dxa"/>
            <w:vAlign w:val="center"/>
          </w:tcPr>
          <w:p w14:paraId="36C9E4C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Styrene</w:t>
            </w:r>
          </w:p>
        </w:tc>
        <w:tc>
          <w:tcPr>
            <w:tcW w:w="1417" w:type="dxa"/>
            <w:vAlign w:val="center"/>
          </w:tcPr>
          <w:p w14:paraId="29F0A70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100-42-5</w:t>
            </w:r>
          </w:p>
        </w:tc>
        <w:tc>
          <w:tcPr>
            <w:tcW w:w="1043" w:type="dxa"/>
            <w:vAlign w:val="center"/>
          </w:tcPr>
          <w:p w14:paraId="15C0ACA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3FC96A39" w14:textId="77777777">
        <w:trPr>
          <w:trHeight w:val="285"/>
        </w:trPr>
        <w:tc>
          <w:tcPr>
            <w:tcW w:w="817" w:type="dxa"/>
            <w:vAlign w:val="center"/>
          </w:tcPr>
          <w:p w14:paraId="06624CD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44</w:t>
            </w:r>
          </w:p>
        </w:tc>
        <w:tc>
          <w:tcPr>
            <w:tcW w:w="2126" w:type="dxa"/>
            <w:vAlign w:val="center"/>
          </w:tcPr>
          <w:p w14:paraId="74B1961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邻二甲苯</w:t>
            </w:r>
          </w:p>
        </w:tc>
        <w:tc>
          <w:tcPr>
            <w:tcW w:w="3119" w:type="dxa"/>
            <w:vAlign w:val="center"/>
          </w:tcPr>
          <w:p w14:paraId="0116737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o-Xylene</w:t>
            </w:r>
          </w:p>
        </w:tc>
        <w:tc>
          <w:tcPr>
            <w:tcW w:w="1417" w:type="dxa"/>
            <w:vAlign w:val="center"/>
          </w:tcPr>
          <w:p w14:paraId="1CE94BA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95-47-6</w:t>
            </w:r>
          </w:p>
        </w:tc>
        <w:tc>
          <w:tcPr>
            <w:tcW w:w="1043" w:type="dxa"/>
            <w:vAlign w:val="center"/>
          </w:tcPr>
          <w:p w14:paraId="2DF6F66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2727E3D6" w14:textId="77777777">
        <w:trPr>
          <w:trHeight w:val="281"/>
        </w:trPr>
        <w:tc>
          <w:tcPr>
            <w:tcW w:w="817" w:type="dxa"/>
            <w:vAlign w:val="center"/>
          </w:tcPr>
          <w:p w14:paraId="3BA79C4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45</w:t>
            </w:r>
          </w:p>
        </w:tc>
        <w:tc>
          <w:tcPr>
            <w:tcW w:w="2126" w:type="dxa"/>
            <w:vAlign w:val="center"/>
          </w:tcPr>
          <w:p w14:paraId="099FEC7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异丙苯</w:t>
            </w:r>
          </w:p>
        </w:tc>
        <w:tc>
          <w:tcPr>
            <w:tcW w:w="3119" w:type="dxa"/>
            <w:vAlign w:val="center"/>
          </w:tcPr>
          <w:p w14:paraId="48AFABB4" w14:textId="77777777" w:rsidR="00035228" w:rsidRDefault="007E1CC3">
            <w:pPr>
              <w:widowControl/>
              <w:jc w:val="center"/>
              <w:textAlignment w:val="center"/>
              <w:rPr>
                <w:rFonts w:ascii="宋体" w:hAnsi="宋体" w:cs="宋体"/>
                <w:color w:val="000000" w:themeColor="text1"/>
                <w:kern w:val="0"/>
                <w:sz w:val="20"/>
                <w:szCs w:val="20"/>
                <w:lang w:bidi="ar"/>
              </w:rPr>
            </w:pPr>
            <w:proofErr w:type="spellStart"/>
            <w:r>
              <w:rPr>
                <w:rFonts w:ascii="宋体" w:hAnsi="宋体" w:cs="宋体" w:hint="eastAsia"/>
                <w:color w:val="000000" w:themeColor="text1"/>
                <w:kern w:val="0"/>
                <w:sz w:val="20"/>
                <w:szCs w:val="20"/>
                <w:lang w:bidi="ar"/>
              </w:rPr>
              <w:t>Isopropylbenzene</w:t>
            </w:r>
            <w:proofErr w:type="spellEnd"/>
          </w:p>
        </w:tc>
        <w:tc>
          <w:tcPr>
            <w:tcW w:w="1417" w:type="dxa"/>
            <w:vAlign w:val="center"/>
          </w:tcPr>
          <w:p w14:paraId="32F42D8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98-82-8</w:t>
            </w:r>
          </w:p>
        </w:tc>
        <w:tc>
          <w:tcPr>
            <w:tcW w:w="1043" w:type="dxa"/>
            <w:vAlign w:val="center"/>
          </w:tcPr>
          <w:p w14:paraId="63921AFE"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33B14027" w14:textId="77777777">
        <w:trPr>
          <w:trHeight w:val="244"/>
        </w:trPr>
        <w:tc>
          <w:tcPr>
            <w:tcW w:w="817" w:type="dxa"/>
            <w:vAlign w:val="center"/>
          </w:tcPr>
          <w:p w14:paraId="34FFEA3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46</w:t>
            </w:r>
          </w:p>
        </w:tc>
        <w:tc>
          <w:tcPr>
            <w:tcW w:w="2126" w:type="dxa"/>
            <w:vAlign w:val="center"/>
          </w:tcPr>
          <w:p w14:paraId="13A1254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正丙苯</w:t>
            </w:r>
          </w:p>
        </w:tc>
        <w:tc>
          <w:tcPr>
            <w:tcW w:w="3119" w:type="dxa"/>
            <w:vAlign w:val="center"/>
          </w:tcPr>
          <w:p w14:paraId="3526120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n-</w:t>
            </w:r>
            <w:proofErr w:type="spellStart"/>
            <w:r>
              <w:rPr>
                <w:rFonts w:ascii="宋体" w:hAnsi="宋体" w:cs="宋体" w:hint="eastAsia"/>
                <w:color w:val="000000" w:themeColor="text1"/>
                <w:kern w:val="0"/>
                <w:sz w:val="20"/>
                <w:szCs w:val="20"/>
                <w:lang w:bidi="ar"/>
              </w:rPr>
              <w:t>Propylbenzene</w:t>
            </w:r>
            <w:proofErr w:type="spellEnd"/>
          </w:p>
        </w:tc>
        <w:tc>
          <w:tcPr>
            <w:tcW w:w="1417" w:type="dxa"/>
            <w:vAlign w:val="center"/>
          </w:tcPr>
          <w:p w14:paraId="5B3D8EF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103-65-1</w:t>
            </w:r>
          </w:p>
        </w:tc>
        <w:tc>
          <w:tcPr>
            <w:tcW w:w="1043" w:type="dxa"/>
            <w:vAlign w:val="center"/>
          </w:tcPr>
          <w:p w14:paraId="14BF8E4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0B4AE369" w14:textId="77777777">
        <w:trPr>
          <w:trHeight w:val="77"/>
        </w:trPr>
        <w:tc>
          <w:tcPr>
            <w:tcW w:w="817" w:type="dxa"/>
            <w:vAlign w:val="center"/>
          </w:tcPr>
          <w:p w14:paraId="31EF600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47</w:t>
            </w:r>
          </w:p>
        </w:tc>
        <w:tc>
          <w:tcPr>
            <w:tcW w:w="2126" w:type="dxa"/>
            <w:vAlign w:val="center"/>
          </w:tcPr>
          <w:p w14:paraId="6522826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1-乙基-2-甲基苯</w:t>
            </w:r>
          </w:p>
        </w:tc>
        <w:tc>
          <w:tcPr>
            <w:tcW w:w="3119" w:type="dxa"/>
            <w:vAlign w:val="center"/>
          </w:tcPr>
          <w:p w14:paraId="2EFF734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o-</w:t>
            </w:r>
            <w:proofErr w:type="spellStart"/>
            <w:r>
              <w:rPr>
                <w:rFonts w:ascii="宋体" w:hAnsi="宋体" w:cs="宋体" w:hint="eastAsia"/>
                <w:color w:val="000000" w:themeColor="text1"/>
                <w:kern w:val="0"/>
                <w:sz w:val="20"/>
                <w:szCs w:val="20"/>
                <w:lang w:bidi="ar"/>
              </w:rPr>
              <w:t>Ethyltoluene</w:t>
            </w:r>
            <w:proofErr w:type="spellEnd"/>
          </w:p>
        </w:tc>
        <w:tc>
          <w:tcPr>
            <w:tcW w:w="1417" w:type="dxa"/>
            <w:vAlign w:val="center"/>
          </w:tcPr>
          <w:p w14:paraId="256705D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611-14-3</w:t>
            </w:r>
          </w:p>
        </w:tc>
        <w:tc>
          <w:tcPr>
            <w:tcW w:w="1043" w:type="dxa"/>
            <w:vAlign w:val="center"/>
          </w:tcPr>
          <w:p w14:paraId="56362C1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527AE05B" w14:textId="77777777">
        <w:trPr>
          <w:trHeight w:val="309"/>
        </w:trPr>
        <w:tc>
          <w:tcPr>
            <w:tcW w:w="817" w:type="dxa"/>
            <w:vAlign w:val="center"/>
          </w:tcPr>
          <w:p w14:paraId="7E93188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48</w:t>
            </w:r>
          </w:p>
        </w:tc>
        <w:tc>
          <w:tcPr>
            <w:tcW w:w="2126" w:type="dxa"/>
            <w:vAlign w:val="center"/>
          </w:tcPr>
          <w:p w14:paraId="751AA27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1-乙基-3-甲基苯</w:t>
            </w:r>
          </w:p>
        </w:tc>
        <w:tc>
          <w:tcPr>
            <w:tcW w:w="3119" w:type="dxa"/>
            <w:vAlign w:val="center"/>
          </w:tcPr>
          <w:p w14:paraId="307B71C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m-</w:t>
            </w:r>
            <w:proofErr w:type="spellStart"/>
            <w:r>
              <w:rPr>
                <w:rFonts w:ascii="宋体" w:hAnsi="宋体" w:cs="宋体" w:hint="eastAsia"/>
                <w:color w:val="000000" w:themeColor="text1"/>
                <w:kern w:val="0"/>
                <w:sz w:val="20"/>
                <w:szCs w:val="20"/>
                <w:lang w:bidi="ar"/>
              </w:rPr>
              <w:t>Ethyltoluene</w:t>
            </w:r>
            <w:proofErr w:type="spellEnd"/>
          </w:p>
        </w:tc>
        <w:tc>
          <w:tcPr>
            <w:tcW w:w="1417" w:type="dxa"/>
            <w:vAlign w:val="center"/>
          </w:tcPr>
          <w:p w14:paraId="049F3CA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620-14-4</w:t>
            </w:r>
          </w:p>
        </w:tc>
        <w:tc>
          <w:tcPr>
            <w:tcW w:w="1043" w:type="dxa"/>
            <w:vAlign w:val="center"/>
          </w:tcPr>
          <w:p w14:paraId="36AFCE5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5895542E" w14:textId="77777777">
        <w:trPr>
          <w:trHeight w:val="271"/>
        </w:trPr>
        <w:tc>
          <w:tcPr>
            <w:tcW w:w="817" w:type="dxa"/>
            <w:vAlign w:val="center"/>
          </w:tcPr>
          <w:p w14:paraId="55AAA9F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49</w:t>
            </w:r>
          </w:p>
        </w:tc>
        <w:tc>
          <w:tcPr>
            <w:tcW w:w="2126" w:type="dxa"/>
            <w:vAlign w:val="center"/>
          </w:tcPr>
          <w:p w14:paraId="6B008AC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1,3,5-三甲苯</w:t>
            </w:r>
          </w:p>
        </w:tc>
        <w:tc>
          <w:tcPr>
            <w:tcW w:w="3119" w:type="dxa"/>
            <w:vAlign w:val="center"/>
          </w:tcPr>
          <w:p w14:paraId="099189F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1,3,5-Trimethylbenzene</w:t>
            </w:r>
          </w:p>
        </w:tc>
        <w:tc>
          <w:tcPr>
            <w:tcW w:w="1417" w:type="dxa"/>
            <w:vAlign w:val="center"/>
          </w:tcPr>
          <w:p w14:paraId="60D305D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108-67-8</w:t>
            </w:r>
          </w:p>
        </w:tc>
        <w:tc>
          <w:tcPr>
            <w:tcW w:w="1043" w:type="dxa"/>
            <w:vAlign w:val="center"/>
          </w:tcPr>
          <w:p w14:paraId="73196D6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58C5FEB8" w14:textId="77777777">
        <w:trPr>
          <w:trHeight w:val="233"/>
        </w:trPr>
        <w:tc>
          <w:tcPr>
            <w:tcW w:w="817" w:type="dxa"/>
            <w:vAlign w:val="center"/>
          </w:tcPr>
          <w:p w14:paraId="71333DC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50</w:t>
            </w:r>
          </w:p>
        </w:tc>
        <w:tc>
          <w:tcPr>
            <w:tcW w:w="2126" w:type="dxa"/>
            <w:vAlign w:val="center"/>
          </w:tcPr>
          <w:p w14:paraId="35B3E3C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对乙基甲苯</w:t>
            </w:r>
          </w:p>
        </w:tc>
        <w:tc>
          <w:tcPr>
            <w:tcW w:w="3119" w:type="dxa"/>
            <w:vAlign w:val="center"/>
          </w:tcPr>
          <w:p w14:paraId="6228AF3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p-</w:t>
            </w:r>
            <w:proofErr w:type="spellStart"/>
            <w:r>
              <w:rPr>
                <w:rFonts w:ascii="宋体" w:hAnsi="宋体" w:cs="宋体" w:hint="eastAsia"/>
                <w:color w:val="000000" w:themeColor="text1"/>
                <w:kern w:val="0"/>
                <w:sz w:val="20"/>
                <w:szCs w:val="20"/>
                <w:lang w:bidi="ar"/>
              </w:rPr>
              <w:t>Ethyltoluene</w:t>
            </w:r>
            <w:proofErr w:type="spellEnd"/>
          </w:p>
        </w:tc>
        <w:tc>
          <w:tcPr>
            <w:tcW w:w="1417" w:type="dxa"/>
            <w:vAlign w:val="center"/>
          </w:tcPr>
          <w:p w14:paraId="56D30707"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622-96-8</w:t>
            </w:r>
          </w:p>
        </w:tc>
        <w:tc>
          <w:tcPr>
            <w:tcW w:w="1043" w:type="dxa"/>
            <w:vAlign w:val="center"/>
          </w:tcPr>
          <w:p w14:paraId="7E23D8A2"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513131E6" w14:textId="77777777">
        <w:trPr>
          <w:trHeight w:val="285"/>
        </w:trPr>
        <w:tc>
          <w:tcPr>
            <w:tcW w:w="817" w:type="dxa"/>
            <w:vAlign w:val="center"/>
          </w:tcPr>
          <w:p w14:paraId="5B5C2FF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51</w:t>
            </w:r>
          </w:p>
        </w:tc>
        <w:tc>
          <w:tcPr>
            <w:tcW w:w="2126" w:type="dxa"/>
            <w:vAlign w:val="center"/>
          </w:tcPr>
          <w:p w14:paraId="5E59A45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癸烷</w:t>
            </w:r>
          </w:p>
        </w:tc>
        <w:tc>
          <w:tcPr>
            <w:tcW w:w="3119" w:type="dxa"/>
            <w:vAlign w:val="center"/>
          </w:tcPr>
          <w:p w14:paraId="0A29048F"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n-</w:t>
            </w:r>
            <w:proofErr w:type="spellStart"/>
            <w:r>
              <w:rPr>
                <w:rFonts w:ascii="宋体" w:hAnsi="宋体" w:cs="宋体" w:hint="eastAsia"/>
                <w:color w:val="000000" w:themeColor="text1"/>
                <w:kern w:val="0"/>
                <w:sz w:val="20"/>
                <w:szCs w:val="20"/>
                <w:lang w:bidi="ar"/>
              </w:rPr>
              <w:t>Decane</w:t>
            </w:r>
            <w:proofErr w:type="spellEnd"/>
          </w:p>
        </w:tc>
        <w:tc>
          <w:tcPr>
            <w:tcW w:w="1417" w:type="dxa"/>
            <w:vAlign w:val="center"/>
          </w:tcPr>
          <w:p w14:paraId="1FC87E26"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124-18-5</w:t>
            </w:r>
          </w:p>
        </w:tc>
        <w:tc>
          <w:tcPr>
            <w:tcW w:w="1043" w:type="dxa"/>
            <w:vAlign w:val="center"/>
          </w:tcPr>
          <w:p w14:paraId="0162C08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05B3C20C" w14:textId="77777777">
        <w:trPr>
          <w:trHeight w:val="64"/>
        </w:trPr>
        <w:tc>
          <w:tcPr>
            <w:tcW w:w="817" w:type="dxa"/>
            <w:vAlign w:val="center"/>
          </w:tcPr>
          <w:p w14:paraId="1122F9F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52</w:t>
            </w:r>
          </w:p>
        </w:tc>
        <w:tc>
          <w:tcPr>
            <w:tcW w:w="2126" w:type="dxa"/>
            <w:vAlign w:val="center"/>
          </w:tcPr>
          <w:p w14:paraId="75AFCDE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1,2,4-三甲苯</w:t>
            </w:r>
          </w:p>
        </w:tc>
        <w:tc>
          <w:tcPr>
            <w:tcW w:w="3119" w:type="dxa"/>
            <w:vAlign w:val="center"/>
          </w:tcPr>
          <w:p w14:paraId="79348A28"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1,2,4-Trimethylbenzene</w:t>
            </w:r>
          </w:p>
        </w:tc>
        <w:tc>
          <w:tcPr>
            <w:tcW w:w="1417" w:type="dxa"/>
            <w:vAlign w:val="center"/>
          </w:tcPr>
          <w:p w14:paraId="4B4C4E4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95-63-6</w:t>
            </w:r>
          </w:p>
        </w:tc>
        <w:tc>
          <w:tcPr>
            <w:tcW w:w="1043" w:type="dxa"/>
            <w:vAlign w:val="center"/>
          </w:tcPr>
          <w:p w14:paraId="4C732AD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4CE634C6" w14:textId="77777777">
        <w:trPr>
          <w:trHeight w:val="261"/>
        </w:trPr>
        <w:tc>
          <w:tcPr>
            <w:tcW w:w="817" w:type="dxa"/>
            <w:vAlign w:val="center"/>
          </w:tcPr>
          <w:p w14:paraId="6B0FCDC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53</w:t>
            </w:r>
          </w:p>
        </w:tc>
        <w:tc>
          <w:tcPr>
            <w:tcW w:w="2126" w:type="dxa"/>
            <w:vAlign w:val="center"/>
          </w:tcPr>
          <w:p w14:paraId="12806A5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1,2,3-三甲苯</w:t>
            </w:r>
          </w:p>
        </w:tc>
        <w:tc>
          <w:tcPr>
            <w:tcW w:w="3119" w:type="dxa"/>
            <w:vAlign w:val="center"/>
          </w:tcPr>
          <w:p w14:paraId="0D6BCE2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1,2,3-Trimethylbenzene</w:t>
            </w:r>
          </w:p>
        </w:tc>
        <w:tc>
          <w:tcPr>
            <w:tcW w:w="1417" w:type="dxa"/>
            <w:vAlign w:val="center"/>
          </w:tcPr>
          <w:p w14:paraId="4BCD142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526-73-8</w:t>
            </w:r>
          </w:p>
        </w:tc>
        <w:tc>
          <w:tcPr>
            <w:tcW w:w="1043" w:type="dxa"/>
            <w:vAlign w:val="center"/>
          </w:tcPr>
          <w:p w14:paraId="5B20802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6D839007" w14:textId="77777777">
        <w:trPr>
          <w:trHeight w:val="223"/>
        </w:trPr>
        <w:tc>
          <w:tcPr>
            <w:tcW w:w="817" w:type="dxa"/>
            <w:vAlign w:val="center"/>
          </w:tcPr>
          <w:p w14:paraId="1EE462C1"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54</w:t>
            </w:r>
          </w:p>
        </w:tc>
        <w:tc>
          <w:tcPr>
            <w:tcW w:w="2126" w:type="dxa"/>
            <w:vAlign w:val="center"/>
          </w:tcPr>
          <w:p w14:paraId="72316DE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1,3-二乙基苯</w:t>
            </w:r>
          </w:p>
        </w:tc>
        <w:tc>
          <w:tcPr>
            <w:tcW w:w="3119" w:type="dxa"/>
            <w:vAlign w:val="center"/>
          </w:tcPr>
          <w:p w14:paraId="286CFA3C"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m-</w:t>
            </w:r>
            <w:proofErr w:type="spellStart"/>
            <w:r>
              <w:rPr>
                <w:rFonts w:ascii="宋体" w:hAnsi="宋体" w:cs="宋体" w:hint="eastAsia"/>
                <w:color w:val="000000" w:themeColor="text1"/>
                <w:kern w:val="0"/>
                <w:sz w:val="20"/>
                <w:szCs w:val="20"/>
                <w:lang w:bidi="ar"/>
              </w:rPr>
              <w:t>Diethylbenzene</w:t>
            </w:r>
            <w:proofErr w:type="spellEnd"/>
          </w:p>
        </w:tc>
        <w:tc>
          <w:tcPr>
            <w:tcW w:w="1417" w:type="dxa"/>
            <w:vAlign w:val="center"/>
          </w:tcPr>
          <w:p w14:paraId="03F43E2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141-93-5</w:t>
            </w:r>
          </w:p>
        </w:tc>
        <w:tc>
          <w:tcPr>
            <w:tcW w:w="1043" w:type="dxa"/>
            <w:vAlign w:val="center"/>
          </w:tcPr>
          <w:p w14:paraId="3D70FC8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32DCF7DA" w14:textId="77777777">
        <w:trPr>
          <w:trHeight w:val="50"/>
        </w:trPr>
        <w:tc>
          <w:tcPr>
            <w:tcW w:w="817" w:type="dxa"/>
            <w:vAlign w:val="center"/>
          </w:tcPr>
          <w:p w14:paraId="2BB290E3"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55</w:t>
            </w:r>
          </w:p>
        </w:tc>
        <w:tc>
          <w:tcPr>
            <w:tcW w:w="2126" w:type="dxa"/>
            <w:vAlign w:val="center"/>
          </w:tcPr>
          <w:p w14:paraId="3D3E51D9"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对二乙苯</w:t>
            </w:r>
          </w:p>
        </w:tc>
        <w:tc>
          <w:tcPr>
            <w:tcW w:w="3119" w:type="dxa"/>
            <w:vAlign w:val="center"/>
          </w:tcPr>
          <w:p w14:paraId="7F0EFEC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p-</w:t>
            </w:r>
            <w:proofErr w:type="spellStart"/>
            <w:r>
              <w:rPr>
                <w:rFonts w:ascii="宋体" w:hAnsi="宋体" w:cs="宋体" w:hint="eastAsia"/>
                <w:color w:val="000000" w:themeColor="text1"/>
                <w:kern w:val="0"/>
                <w:sz w:val="20"/>
                <w:szCs w:val="20"/>
                <w:lang w:bidi="ar"/>
              </w:rPr>
              <w:t>Diethylbenzene</w:t>
            </w:r>
            <w:proofErr w:type="spellEnd"/>
          </w:p>
        </w:tc>
        <w:tc>
          <w:tcPr>
            <w:tcW w:w="1417" w:type="dxa"/>
            <w:vAlign w:val="center"/>
          </w:tcPr>
          <w:p w14:paraId="2706190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 xml:space="preserve">105-05-5 </w:t>
            </w:r>
          </w:p>
        </w:tc>
        <w:tc>
          <w:tcPr>
            <w:tcW w:w="1043" w:type="dxa"/>
            <w:vAlign w:val="center"/>
          </w:tcPr>
          <w:p w14:paraId="7032C2F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芳香烃</w:t>
            </w:r>
          </w:p>
        </w:tc>
      </w:tr>
      <w:tr w:rsidR="00035228" w14:paraId="630EC14C" w14:textId="77777777">
        <w:trPr>
          <w:trHeight w:val="285"/>
        </w:trPr>
        <w:tc>
          <w:tcPr>
            <w:tcW w:w="817" w:type="dxa"/>
            <w:vAlign w:val="center"/>
          </w:tcPr>
          <w:p w14:paraId="25744BD5"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56</w:t>
            </w:r>
          </w:p>
        </w:tc>
        <w:tc>
          <w:tcPr>
            <w:tcW w:w="2126" w:type="dxa"/>
            <w:vAlign w:val="center"/>
          </w:tcPr>
          <w:p w14:paraId="17459DBB"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十一烷</w:t>
            </w:r>
          </w:p>
        </w:tc>
        <w:tc>
          <w:tcPr>
            <w:tcW w:w="3119" w:type="dxa"/>
            <w:vAlign w:val="center"/>
          </w:tcPr>
          <w:p w14:paraId="746F640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n-Undecane</w:t>
            </w:r>
          </w:p>
        </w:tc>
        <w:tc>
          <w:tcPr>
            <w:tcW w:w="1417" w:type="dxa"/>
            <w:vAlign w:val="center"/>
          </w:tcPr>
          <w:p w14:paraId="5FE8189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1120-21-4</w:t>
            </w:r>
          </w:p>
        </w:tc>
        <w:tc>
          <w:tcPr>
            <w:tcW w:w="1043" w:type="dxa"/>
            <w:vAlign w:val="center"/>
          </w:tcPr>
          <w:p w14:paraId="29D0A70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r w:rsidR="00035228" w14:paraId="3CBBEB83" w14:textId="77777777">
        <w:trPr>
          <w:trHeight w:val="64"/>
        </w:trPr>
        <w:tc>
          <w:tcPr>
            <w:tcW w:w="817" w:type="dxa"/>
            <w:vAlign w:val="center"/>
          </w:tcPr>
          <w:p w14:paraId="3FE9A19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57</w:t>
            </w:r>
          </w:p>
        </w:tc>
        <w:tc>
          <w:tcPr>
            <w:tcW w:w="2126" w:type="dxa"/>
            <w:vAlign w:val="center"/>
          </w:tcPr>
          <w:p w14:paraId="3A2E2A1D"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十二烷</w:t>
            </w:r>
          </w:p>
        </w:tc>
        <w:tc>
          <w:tcPr>
            <w:tcW w:w="3119" w:type="dxa"/>
            <w:vAlign w:val="center"/>
          </w:tcPr>
          <w:p w14:paraId="20C737DA"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n-Dodecane</w:t>
            </w:r>
          </w:p>
        </w:tc>
        <w:tc>
          <w:tcPr>
            <w:tcW w:w="1417" w:type="dxa"/>
            <w:vAlign w:val="center"/>
          </w:tcPr>
          <w:p w14:paraId="6D631810"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112-40-3</w:t>
            </w:r>
          </w:p>
        </w:tc>
        <w:tc>
          <w:tcPr>
            <w:tcW w:w="1043" w:type="dxa"/>
            <w:vAlign w:val="center"/>
          </w:tcPr>
          <w:p w14:paraId="46749F04" w14:textId="77777777" w:rsidR="00035228" w:rsidRDefault="007E1CC3">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烷烃</w:t>
            </w:r>
          </w:p>
        </w:tc>
      </w:tr>
    </w:tbl>
    <w:p w14:paraId="7DF09961" w14:textId="77777777" w:rsidR="00035228" w:rsidRDefault="00035228">
      <w:pPr>
        <w:sectPr w:rsidR="00035228">
          <w:pgSz w:w="11906" w:h="16838"/>
          <w:pgMar w:top="1440" w:right="1803" w:bottom="1440" w:left="1803" w:header="851" w:footer="992" w:gutter="0"/>
          <w:cols w:space="0"/>
          <w:docGrid w:type="lines" w:linePitch="319"/>
        </w:sectPr>
      </w:pPr>
    </w:p>
    <w:p w14:paraId="5CAE13A1" w14:textId="77777777" w:rsidR="00035228" w:rsidRDefault="007E1CC3">
      <w:pPr>
        <w:rPr>
          <w:b/>
          <w:bCs/>
          <w:sz w:val="28"/>
          <w:szCs w:val="28"/>
        </w:rPr>
      </w:pPr>
      <w:r>
        <w:rPr>
          <w:rFonts w:ascii="宋体" w:hAnsi="宋体" w:hint="eastAsia"/>
          <w:b/>
          <w:bCs/>
          <w:sz w:val="28"/>
          <w:szCs w:val="28"/>
        </w:rPr>
        <w:lastRenderedPageBreak/>
        <w:t>三、其他技术要求</w:t>
      </w:r>
    </w:p>
    <w:p w14:paraId="62E6F83F" w14:textId="77777777" w:rsidR="00035228" w:rsidRDefault="007E1CC3">
      <w:pPr>
        <w:ind w:firstLineChars="200" w:firstLine="562"/>
        <w:rPr>
          <w:rFonts w:ascii="宋体" w:hAnsi="宋体"/>
          <w:b/>
          <w:sz w:val="28"/>
          <w:szCs w:val="28"/>
        </w:rPr>
      </w:pPr>
      <w:r>
        <w:rPr>
          <w:rFonts w:ascii="宋体" w:hAnsi="宋体" w:hint="eastAsia"/>
          <w:b/>
          <w:sz w:val="28"/>
          <w:szCs w:val="28"/>
        </w:rPr>
        <w:t>（一）供应商资质要求</w:t>
      </w:r>
    </w:p>
    <w:p w14:paraId="7A3A8F49" w14:textId="77777777" w:rsidR="00035228" w:rsidRDefault="007E1CC3">
      <w:pPr>
        <w:ind w:firstLineChars="200" w:firstLine="560"/>
        <w:rPr>
          <w:sz w:val="28"/>
          <w:szCs w:val="28"/>
        </w:rPr>
      </w:pPr>
      <w:r>
        <w:rPr>
          <w:rFonts w:ascii="宋体" w:hAnsi="宋体" w:hint="eastAsia"/>
          <w:sz w:val="28"/>
          <w:szCs w:val="28"/>
        </w:rPr>
        <w:t>1.供应商必须是具有独立承担民事责任能力的在中华人民共和国境内注册的法人，报价时提交有效的企业法人营业执照（或事业法人登记证）副本复印件或扫描件；</w:t>
      </w:r>
    </w:p>
    <w:p w14:paraId="47B3867B" w14:textId="77777777" w:rsidR="00035228" w:rsidRDefault="007E1CC3">
      <w:pPr>
        <w:ind w:firstLineChars="200" w:firstLine="560"/>
        <w:rPr>
          <w:sz w:val="28"/>
          <w:szCs w:val="28"/>
        </w:rPr>
      </w:pPr>
      <w:r>
        <w:rPr>
          <w:rFonts w:ascii="宋体" w:hAnsi="宋体" w:hint="eastAsia"/>
          <w:sz w:val="28"/>
          <w:szCs w:val="28"/>
        </w:rPr>
        <w:t>2.三年内，在经营活动中没有重大违法记录；</w:t>
      </w:r>
      <w:r>
        <w:rPr>
          <w:sz w:val="28"/>
          <w:szCs w:val="28"/>
        </w:rPr>
        <w:t xml:space="preserve"> </w:t>
      </w:r>
    </w:p>
    <w:p w14:paraId="16C41B2E" w14:textId="77777777" w:rsidR="00035228" w:rsidRDefault="007E1CC3">
      <w:pPr>
        <w:ind w:firstLineChars="200" w:firstLine="560"/>
        <w:rPr>
          <w:rFonts w:ascii="宋体" w:hAnsi="宋体"/>
          <w:sz w:val="28"/>
          <w:szCs w:val="28"/>
        </w:rPr>
      </w:pPr>
      <w:r>
        <w:rPr>
          <w:rFonts w:ascii="宋体" w:hAnsi="宋体" w:hint="eastAsia"/>
          <w:sz w:val="28"/>
          <w:szCs w:val="28"/>
        </w:rPr>
        <w:t>3.在 “信用中国”网站（</w:t>
      </w:r>
      <w:r>
        <w:rPr>
          <w:rFonts w:hint="eastAsia"/>
          <w:sz w:val="28"/>
          <w:szCs w:val="28"/>
        </w:rPr>
        <w:t>www.creditchina.gov.cn</w:t>
      </w:r>
      <w:r>
        <w:rPr>
          <w:rFonts w:ascii="宋体" w:hAnsi="宋体" w:hint="eastAsia"/>
          <w:sz w:val="28"/>
          <w:szCs w:val="28"/>
        </w:rPr>
        <w:t>）、中国政府采购网（</w:t>
      </w:r>
      <w:r>
        <w:rPr>
          <w:rFonts w:hint="eastAsia"/>
          <w:sz w:val="28"/>
          <w:szCs w:val="28"/>
        </w:rPr>
        <w:t>www.ccgp.gov.cn</w:t>
      </w:r>
      <w:r>
        <w:rPr>
          <w:rFonts w:ascii="宋体" w:hAnsi="宋体" w:hint="eastAsia"/>
          <w:sz w:val="28"/>
          <w:szCs w:val="28"/>
        </w:rPr>
        <w:t>）没有被列入失信被执行人、重大税收违法案件当事人名单。</w:t>
      </w:r>
    </w:p>
    <w:p w14:paraId="60673B31" w14:textId="77777777" w:rsidR="00035228" w:rsidRDefault="007E1CC3">
      <w:pPr>
        <w:ind w:firstLineChars="200" w:firstLine="562"/>
        <w:rPr>
          <w:b/>
          <w:bCs/>
          <w:sz w:val="28"/>
          <w:szCs w:val="28"/>
        </w:rPr>
      </w:pPr>
      <w:r>
        <w:rPr>
          <w:rFonts w:hint="eastAsia"/>
          <w:b/>
          <w:bCs/>
          <w:sz w:val="28"/>
          <w:szCs w:val="28"/>
        </w:rPr>
        <w:t>（二）服务保障要求</w:t>
      </w:r>
    </w:p>
    <w:p w14:paraId="30762604" w14:textId="77777777" w:rsidR="00035228" w:rsidRDefault="007E1CC3">
      <w:pPr>
        <w:pStyle w:val="3"/>
        <w:rPr>
          <w:rFonts w:asciiTheme="minorEastAsia" w:eastAsiaTheme="minorEastAsia" w:hAnsiTheme="minorEastAsia" w:cstheme="minorEastAsia"/>
          <w:sz w:val="28"/>
          <w:szCs w:val="28"/>
        </w:rPr>
      </w:pPr>
      <w:r>
        <w:rPr>
          <w:rFonts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b w:val="0"/>
          <w:bCs w:val="0"/>
          <w:sz w:val="28"/>
          <w:szCs w:val="28"/>
        </w:rPr>
        <w:t>1.</w:t>
      </w:r>
      <w:r>
        <w:rPr>
          <w:rFonts w:asciiTheme="minorEastAsia" w:eastAsiaTheme="minorEastAsia" w:hAnsiTheme="minorEastAsia" w:cstheme="minorEastAsia" w:hint="eastAsia"/>
          <w:b w:val="0"/>
          <w:bCs w:val="0"/>
          <w:color w:val="000000"/>
          <w:kern w:val="0"/>
          <w:sz w:val="28"/>
          <w:szCs w:val="28"/>
          <w:lang w:bidi="ar"/>
        </w:rPr>
        <w:t>供应商具有标准物质供货能力，货物来源合法具体，供应链明确清晰，来源应当是受到地方政府部门监管的流通市场或具有相关资质的厂家生产，生产源头与供应商要有合法的供应关系，严禁供应商收购非标准产品供应给采购人。供应商需做好外采货物的索证记录，按采购人的要求上交。货物质量及安全保证措施具体、完善，所供商品符合国家标准物质相关管理条例规定；</w:t>
      </w:r>
    </w:p>
    <w:p w14:paraId="00993CCD" w14:textId="77777777" w:rsidR="00035228" w:rsidRDefault="007E1CC3">
      <w:pPr>
        <w:ind w:firstLineChars="200" w:firstLine="560"/>
        <w:rPr>
          <w:sz w:val="28"/>
          <w:szCs w:val="28"/>
        </w:rPr>
      </w:pPr>
      <w:r>
        <w:rPr>
          <w:rFonts w:asciiTheme="majorEastAsia" w:eastAsiaTheme="majorEastAsia" w:hAnsiTheme="majorEastAsia" w:cstheme="majorEastAsia" w:hint="eastAsia"/>
          <w:sz w:val="28"/>
          <w:szCs w:val="28"/>
        </w:rPr>
        <w:t>2.</w:t>
      </w:r>
      <w:r>
        <w:rPr>
          <w:rFonts w:hint="eastAsia"/>
          <w:sz w:val="28"/>
          <w:szCs w:val="28"/>
        </w:rPr>
        <w:t>供应商需针对标准物质的运输、装卸、派发、善后处理、特殊情况应急安排等环节，合理、具体地编制可行性高、针对性强的实施方案；针对可能出现的商品质量等问题，合理、具体地编制可行性高、针对性强的售后服务制度、商品召回制度；</w:t>
      </w:r>
    </w:p>
    <w:p w14:paraId="307603D1" w14:textId="77777777" w:rsidR="00035228" w:rsidRDefault="007E1CC3">
      <w:pPr>
        <w:ind w:firstLineChars="200" w:firstLine="560"/>
        <w:rPr>
          <w:sz w:val="28"/>
          <w:szCs w:val="28"/>
        </w:rPr>
      </w:pPr>
      <w:r>
        <w:rPr>
          <w:rFonts w:asciiTheme="majorEastAsia" w:eastAsiaTheme="majorEastAsia" w:hAnsiTheme="majorEastAsia" w:cstheme="majorEastAsia" w:hint="eastAsia"/>
          <w:sz w:val="28"/>
          <w:szCs w:val="28"/>
        </w:rPr>
        <w:t>3.</w:t>
      </w:r>
      <w:r>
        <w:rPr>
          <w:rFonts w:hint="eastAsia"/>
          <w:sz w:val="28"/>
          <w:szCs w:val="28"/>
        </w:rPr>
        <w:t>供应商应成立本项目的专项服务团队，各成员分工合理、明确。供应商应做好本单位工作人员的教育工作，遵守采购人单位各项规定；</w:t>
      </w:r>
    </w:p>
    <w:p w14:paraId="7F43757B" w14:textId="77777777" w:rsidR="00035228" w:rsidRDefault="007E1CC3">
      <w:pPr>
        <w:ind w:firstLineChars="200" w:firstLine="560"/>
        <w:rPr>
          <w:sz w:val="28"/>
          <w:szCs w:val="28"/>
        </w:rPr>
      </w:pPr>
      <w:r>
        <w:rPr>
          <w:rFonts w:asciiTheme="majorEastAsia" w:eastAsiaTheme="majorEastAsia" w:hAnsiTheme="majorEastAsia" w:cstheme="majorEastAsia" w:hint="eastAsia"/>
          <w:sz w:val="28"/>
          <w:szCs w:val="28"/>
        </w:rPr>
        <w:lastRenderedPageBreak/>
        <w:t>4.供应商负责</w:t>
      </w:r>
      <w:r>
        <w:rPr>
          <w:rFonts w:hint="eastAsia"/>
          <w:sz w:val="28"/>
          <w:szCs w:val="28"/>
        </w:rPr>
        <w:t>提供货物运至采购人指定地址所需要的包装，以防止货物在转运中损坏或变质。这类包装应采取全新、防潮、防晒、防锈、防腐蚀、防震动及防止其它损坏的必要保护措施，有温度要求时应有相应的保温措施。供应商应承担因包装或其防护措施不妥而引起货物损坏、变质和丢失的全部责任或费用；</w:t>
      </w:r>
    </w:p>
    <w:p w14:paraId="22CCCFDE" w14:textId="77777777" w:rsidR="00035228" w:rsidRDefault="007E1CC3">
      <w:pPr>
        <w:ind w:firstLineChars="200" w:firstLine="560"/>
        <w:rPr>
          <w:sz w:val="28"/>
          <w:szCs w:val="28"/>
        </w:rPr>
      </w:pPr>
      <w:r>
        <w:rPr>
          <w:rFonts w:asciiTheme="majorEastAsia" w:eastAsiaTheme="majorEastAsia" w:hAnsiTheme="majorEastAsia" w:cstheme="majorEastAsia" w:hint="eastAsia"/>
          <w:sz w:val="28"/>
          <w:szCs w:val="28"/>
        </w:rPr>
        <w:t>5.</w:t>
      </w:r>
      <w:r>
        <w:rPr>
          <w:rFonts w:hint="eastAsia"/>
          <w:sz w:val="28"/>
          <w:szCs w:val="28"/>
        </w:rPr>
        <w:t>供应商在合同履行期间内保证对采购人的货物供应，若成交后供应商反悔或不能履行合同的，</w:t>
      </w:r>
      <w:r>
        <w:rPr>
          <w:rFonts w:asciiTheme="majorEastAsia" w:eastAsiaTheme="majorEastAsia" w:hAnsiTheme="majorEastAsia" w:cstheme="majorEastAsia" w:hint="eastAsia"/>
          <w:sz w:val="28"/>
          <w:szCs w:val="28"/>
        </w:rPr>
        <w:t>采购人</w:t>
      </w:r>
      <w:r>
        <w:rPr>
          <w:rFonts w:hint="eastAsia"/>
          <w:sz w:val="28"/>
          <w:szCs w:val="28"/>
        </w:rPr>
        <w:t>有权单方终止合同，由此产生的一切经济损失由供应商自行承担：</w:t>
      </w:r>
    </w:p>
    <w:p w14:paraId="02FA3C00" w14:textId="77777777" w:rsidR="00035228" w:rsidRDefault="007E1CC3">
      <w:pPr>
        <w:ind w:firstLineChars="200" w:firstLine="560"/>
        <w:rPr>
          <w:sz w:val="28"/>
          <w:szCs w:val="28"/>
        </w:rPr>
      </w:pPr>
      <w:r>
        <w:rPr>
          <w:rFonts w:asciiTheme="minorEastAsia" w:eastAsiaTheme="minorEastAsia" w:hAnsiTheme="minorEastAsia" w:cstheme="minorEastAsia" w:hint="eastAsia"/>
          <w:sz w:val="28"/>
          <w:szCs w:val="28"/>
        </w:rPr>
        <w:t>6.</w:t>
      </w:r>
      <w:r>
        <w:rPr>
          <w:rFonts w:hint="eastAsia"/>
          <w:sz w:val="28"/>
          <w:szCs w:val="28"/>
        </w:rPr>
        <w:t>成交供应商按合同约定供货，不得转包、分包，否则采购人有权单方面终止合同，成交供应商承担由此给采购人造成的一切损失；</w:t>
      </w:r>
    </w:p>
    <w:p w14:paraId="5BBB0968" w14:textId="77777777" w:rsidR="00035228" w:rsidRDefault="007E1CC3">
      <w:pPr>
        <w:ind w:firstLineChars="200" w:firstLine="560"/>
        <w:rPr>
          <w:sz w:val="28"/>
          <w:szCs w:val="28"/>
        </w:rPr>
      </w:pPr>
      <w:r>
        <w:rPr>
          <w:rFonts w:asciiTheme="majorEastAsia" w:eastAsiaTheme="majorEastAsia" w:hAnsiTheme="majorEastAsia" w:cstheme="majorEastAsia" w:hint="eastAsia"/>
          <w:sz w:val="28"/>
          <w:szCs w:val="28"/>
        </w:rPr>
        <w:t>7.供应商承担货物及其附件的设计、采购、制造、检测（包括气瓶检测）、试验、运输、气瓶清洗、保险、现</w:t>
      </w:r>
      <w:r>
        <w:rPr>
          <w:rFonts w:hint="eastAsia"/>
          <w:sz w:val="28"/>
          <w:szCs w:val="28"/>
        </w:rPr>
        <w:t>场仓储、税费（含增值税等）以及验收、知识产权的使用、质保期保障等相关服务的全部费用；</w:t>
      </w:r>
      <w:r>
        <w:rPr>
          <w:rFonts w:hint="eastAsia"/>
          <w:sz w:val="28"/>
          <w:szCs w:val="28"/>
        </w:rPr>
        <w:t xml:space="preserve"> </w:t>
      </w:r>
    </w:p>
    <w:p w14:paraId="68B8CBA2" w14:textId="77777777" w:rsidR="00035228" w:rsidRDefault="007E1CC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8.成交供应商交付的货物不符合合同或招标文件规定、成交供应商投标书中的承诺的，或采购人在使用货物的过程中发现货物质量存在问题并能提供证据的，采购人有权拒收或退还，单方面解除合同；或采购人允许成交供应商在一定宽限期内重新更换货物达到合同或招标文件规定、成交供应商投标书中的承诺，且货物无质量问题为止。如在宽限期内，成交供应商仍未交付合格的货物，采购人仍有权单方面终止合同；</w:t>
      </w:r>
    </w:p>
    <w:p w14:paraId="287B1077" w14:textId="77777777" w:rsidR="00035228" w:rsidRDefault="007E1CC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9.供应商未能按照采购人提供的采购清单要求供应货物次数超</w:t>
      </w:r>
      <w:r>
        <w:rPr>
          <w:rFonts w:asciiTheme="majorEastAsia" w:eastAsiaTheme="majorEastAsia" w:hAnsiTheme="majorEastAsia" w:cstheme="majorEastAsia" w:hint="eastAsia"/>
          <w:sz w:val="28"/>
          <w:szCs w:val="28"/>
        </w:rPr>
        <w:lastRenderedPageBreak/>
        <w:t>过三次的，或出现某批次（按单一一次采购清单计算）超过50%数量的货物未能通过验收的，采购人有权单方面终止合同；</w:t>
      </w:r>
    </w:p>
    <w:p w14:paraId="75C917C8" w14:textId="77777777" w:rsidR="00035228" w:rsidRDefault="007E1CC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10.成交供应商擅自将与采购人签订的供货项目转让或转包给他人的，采购人有权单方面终止合同；</w:t>
      </w:r>
    </w:p>
    <w:p w14:paraId="68796D52" w14:textId="77777777" w:rsidR="00035228" w:rsidRDefault="007E1CC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11.成交供应商供应的货品若为国家公布的伪劣产品，成交供应商应无条件更换，并承担全部费用及法律责任；</w:t>
      </w:r>
    </w:p>
    <w:p w14:paraId="476B0991" w14:textId="77777777" w:rsidR="00035228" w:rsidRDefault="007E1CC3">
      <w:pPr>
        <w:ind w:firstLineChars="200" w:firstLine="560"/>
      </w:pPr>
      <w:r>
        <w:rPr>
          <w:rFonts w:asciiTheme="majorEastAsia" w:eastAsiaTheme="majorEastAsia" w:hAnsiTheme="majorEastAsia" w:cstheme="majorEastAsia" w:hint="eastAsia"/>
          <w:sz w:val="28"/>
          <w:szCs w:val="28"/>
        </w:rPr>
        <w:t>12.成交供应商供应的货品若为国家公布的伪劣产品，成交供应商应无条件更换，并承担全部费用及法律责任。</w:t>
      </w:r>
    </w:p>
    <w:p w14:paraId="6C087C54" w14:textId="77777777" w:rsidR="00035228" w:rsidRDefault="00035228">
      <w:pPr>
        <w:ind w:firstLineChars="200" w:firstLine="420"/>
      </w:pPr>
    </w:p>
    <w:p w14:paraId="50C353AA" w14:textId="77777777" w:rsidR="00035228" w:rsidRDefault="007E1CC3">
      <w:pPr>
        <w:ind w:firstLineChars="200" w:firstLine="562"/>
        <w:rPr>
          <w:b/>
          <w:sz w:val="28"/>
          <w:szCs w:val="28"/>
        </w:rPr>
      </w:pPr>
      <w:r>
        <w:rPr>
          <w:rFonts w:ascii="宋体" w:hAnsi="宋体" w:hint="eastAsia"/>
          <w:b/>
          <w:sz w:val="28"/>
          <w:szCs w:val="28"/>
        </w:rPr>
        <w:t>（三）供货要求及验收标准</w:t>
      </w:r>
    </w:p>
    <w:p w14:paraId="563A437D" w14:textId="77777777" w:rsidR="00035228" w:rsidRDefault="007E1CC3">
      <w:pPr>
        <w:ind w:firstLineChars="200" w:firstLine="560"/>
        <w:rPr>
          <w:rFonts w:asciiTheme="majorEastAsia" w:eastAsiaTheme="majorEastAsia" w:hAnsiTheme="majorEastAsia" w:cstheme="majorEastAsia"/>
          <w:color w:val="000000" w:themeColor="text1"/>
          <w:sz w:val="28"/>
          <w:szCs w:val="28"/>
        </w:rPr>
      </w:pPr>
      <w:r>
        <w:rPr>
          <w:rFonts w:asciiTheme="majorEastAsia" w:eastAsiaTheme="majorEastAsia" w:hAnsiTheme="majorEastAsia" w:cstheme="majorEastAsia" w:hint="eastAsia"/>
          <w:sz w:val="28"/>
          <w:szCs w:val="28"/>
        </w:rPr>
        <w:t>1.供应商必须做出书面承诺：如获成交，必须确保标准物质质量，确保所供标准物质符合技术要求所述的质量标准，如果没有提及适用标准，则应符合中华人民共和国国家标准或行业标准；如果中华人民共和国没有相关标准的，则采用货物来源适用的官方标准或者符合合同目的的标准。这些标准必须是有关机构发布的最新版本的标准。必须确保所供标准物质 (包括标准样品、标准溶液、标准气体) 能溯源，除非市场上无满足要求的产品。其中，</w:t>
      </w:r>
      <w:r>
        <w:rPr>
          <w:rFonts w:asciiTheme="majorEastAsia" w:eastAsiaTheme="majorEastAsia" w:hAnsiTheme="majorEastAsia" w:cstheme="majorEastAsia" w:hint="eastAsia"/>
          <w:color w:val="000000" w:themeColor="text1"/>
          <w:sz w:val="28"/>
          <w:szCs w:val="28"/>
        </w:rPr>
        <w:t>序号1至186标准物质中，国产标准物质具有GBW/GSB编号，进口标准物质经ISO17034认证（生产厂家ISO17034证书附表中有该标准物质），或能溯源至NIST、DKD等国家计量机构；</w:t>
      </w:r>
    </w:p>
    <w:p w14:paraId="3B45F668" w14:textId="6AB279A1" w:rsidR="00035228" w:rsidRDefault="007E1CC3">
      <w:pPr>
        <w:ind w:firstLineChars="200" w:firstLine="560"/>
        <w:rPr>
          <w:rFonts w:ascii="宋体" w:hAnsi="宋体"/>
          <w:sz w:val="28"/>
          <w:szCs w:val="28"/>
        </w:rPr>
      </w:pPr>
      <w:r>
        <w:rPr>
          <w:rFonts w:asciiTheme="majorEastAsia" w:eastAsiaTheme="majorEastAsia" w:hAnsiTheme="majorEastAsia" w:cstheme="majorEastAsia" w:hint="eastAsia"/>
          <w:sz w:val="28"/>
          <w:szCs w:val="28"/>
        </w:rPr>
        <w:t>2.</w:t>
      </w:r>
      <w:r w:rsidR="00D73392" w:rsidRPr="00D73392">
        <w:rPr>
          <w:rFonts w:ascii="宋体" w:hAnsi="宋体" w:hint="eastAsia"/>
          <w:sz w:val="28"/>
          <w:szCs w:val="28"/>
        </w:rPr>
        <w:t xml:space="preserve"> </w:t>
      </w:r>
      <w:r w:rsidR="00D73392">
        <w:rPr>
          <w:rFonts w:ascii="宋体" w:hAnsi="宋体" w:hint="eastAsia"/>
          <w:sz w:val="28"/>
          <w:szCs w:val="28"/>
        </w:rPr>
        <w:t>自合同签订之日起至2026年12月31日，</w:t>
      </w:r>
      <w:r>
        <w:rPr>
          <w:rFonts w:ascii="宋体" w:hAnsi="宋体" w:hint="eastAsia"/>
          <w:sz w:val="28"/>
          <w:szCs w:val="28"/>
        </w:rPr>
        <w:t>供应商收到采购人提供的采购清单后10个工作日内按照采购清单和要求到货，取货次</w:t>
      </w:r>
      <w:r>
        <w:rPr>
          <w:rFonts w:ascii="宋体" w:hAnsi="宋体" w:hint="eastAsia"/>
          <w:sz w:val="28"/>
          <w:szCs w:val="28"/>
        </w:rPr>
        <w:lastRenderedPageBreak/>
        <w:t>数不定，特殊情况无法10个工作日内到货的，由双方协商解决</w:t>
      </w:r>
      <w:r w:rsidR="00D73392">
        <w:rPr>
          <w:rFonts w:ascii="宋体" w:hAnsi="宋体" w:hint="eastAsia"/>
          <w:sz w:val="28"/>
          <w:szCs w:val="28"/>
        </w:rPr>
        <w:t>，</w:t>
      </w:r>
      <w:r w:rsidR="00D73392">
        <w:rPr>
          <w:rFonts w:asciiTheme="majorEastAsia" w:eastAsiaTheme="majorEastAsia" w:hAnsiTheme="majorEastAsia" w:cstheme="majorEastAsia" w:hint="eastAsia"/>
          <w:sz w:val="28"/>
          <w:szCs w:val="28"/>
        </w:rPr>
        <w:t>本项目的付款采用分期付款方式，最终数量按实际采购数量结算，结算价=∑【实际采购数量×基准单价×（1-中标下浮率）】</w:t>
      </w:r>
      <w:r>
        <w:rPr>
          <w:rFonts w:ascii="宋体" w:hAnsi="宋体" w:hint="eastAsia"/>
          <w:sz w:val="28"/>
          <w:szCs w:val="28"/>
        </w:rPr>
        <w:t>；</w:t>
      </w:r>
    </w:p>
    <w:p w14:paraId="55D605E6" w14:textId="77777777" w:rsidR="00035228" w:rsidRDefault="007E1CC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3.所有标准物质到货后10个工作日内完成验收。货物验收条件：</w:t>
      </w:r>
    </w:p>
    <w:p w14:paraId="0C349CE2" w14:textId="77777777" w:rsidR="00035228" w:rsidRDefault="007E1CC3">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供应商提供的标准物质包装完好，表面无破损、无碰撞，标签完整，参数符合要求，且为最新批次</w:t>
      </w:r>
      <w:r>
        <w:rPr>
          <w:rFonts w:asciiTheme="majorEastAsia" w:eastAsiaTheme="majorEastAsia" w:hAnsiTheme="majorEastAsia" w:cstheme="majorEastAsia" w:hint="eastAsia"/>
          <w:color w:val="000000" w:themeColor="text1"/>
          <w:sz w:val="28"/>
          <w:szCs w:val="28"/>
        </w:rPr>
        <w:t>；序号1至186标准物质须为有证标准物质（国产：有GBW/GSB编号；进口：经ISO17034认证（ISO17034证书附表中有该标准物质）），或能溯源至NIST、DKD等国家计量机构），所有标准物质均需附有证书。</w:t>
      </w:r>
      <w:r>
        <w:rPr>
          <w:rFonts w:asciiTheme="majorEastAsia" w:eastAsiaTheme="majorEastAsia" w:hAnsiTheme="majorEastAsia" w:cstheme="majorEastAsia" w:hint="eastAsia"/>
          <w:sz w:val="28"/>
          <w:szCs w:val="28"/>
        </w:rPr>
        <w:t>未能通过验收的货物，采购人有权退还，并要求供应商更换为符合验收要求的货物。</w:t>
      </w:r>
    </w:p>
    <w:p w14:paraId="367C186D" w14:textId="77777777" w:rsidR="00035228" w:rsidRDefault="007E1CC3">
      <w:pPr>
        <w:rPr>
          <w:b/>
          <w:bCs/>
          <w:sz w:val="28"/>
          <w:szCs w:val="28"/>
        </w:rPr>
      </w:pPr>
      <w:r>
        <w:rPr>
          <w:rFonts w:ascii="宋体" w:hAnsi="宋体" w:hint="eastAsia"/>
          <w:b/>
          <w:bCs/>
          <w:sz w:val="28"/>
          <w:szCs w:val="28"/>
        </w:rPr>
        <w:t>四、商务要求</w:t>
      </w:r>
    </w:p>
    <w:p w14:paraId="6686B1B0" w14:textId="77777777" w:rsidR="00035228" w:rsidRDefault="007E1CC3">
      <w:pPr>
        <w:ind w:firstLineChars="200" w:firstLine="562"/>
        <w:rPr>
          <w:rFonts w:ascii="宋体" w:hAnsi="宋体"/>
          <w:b/>
          <w:bCs/>
          <w:sz w:val="28"/>
          <w:szCs w:val="28"/>
        </w:rPr>
      </w:pPr>
      <w:r>
        <w:rPr>
          <w:rFonts w:ascii="宋体" w:hAnsi="宋体" w:hint="eastAsia"/>
          <w:b/>
          <w:bCs/>
          <w:sz w:val="28"/>
          <w:szCs w:val="28"/>
        </w:rPr>
        <w:t>（一）标的提供的时间</w:t>
      </w:r>
    </w:p>
    <w:p w14:paraId="5F7ED53A" w14:textId="77777777" w:rsidR="00035228" w:rsidRDefault="007E1CC3">
      <w:pPr>
        <w:ind w:firstLineChars="200" w:firstLine="560"/>
        <w:rPr>
          <w:rFonts w:ascii="宋体" w:hAnsi="宋体"/>
          <w:sz w:val="28"/>
          <w:szCs w:val="28"/>
        </w:rPr>
      </w:pPr>
      <w:r>
        <w:rPr>
          <w:rFonts w:ascii="宋体" w:hAnsi="宋体" w:hint="eastAsia"/>
          <w:sz w:val="28"/>
          <w:szCs w:val="28"/>
        </w:rPr>
        <w:t>自合同签订之日起至2026年12月31日，签订合同后，在收到采购人的提货通知后10个工作日内到货，取货次数不定，若特殊情况无法10个工作日内到货，由双方协商解决。</w:t>
      </w:r>
    </w:p>
    <w:p w14:paraId="5315D726" w14:textId="77777777" w:rsidR="00035228" w:rsidRDefault="007E1CC3">
      <w:pPr>
        <w:ind w:firstLineChars="200" w:firstLine="562"/>
        <w:rPr>
          <w:rFonts w:ascii="宋体" w:hAnsi="宋体"/>
          <w:b/>
          <w:bCs/>
          <w:sz w:val="28"/>
          <w:szCs w:val="28"/>
        </w:rPr>
      </w:pPr>
      <w:r>
        <w:rPr>
          <w:rFonts w:ascii="宋体" w:hAnsi="宋体" w:hint="eastAsia"/>
          <w:b/>
          <w:bCs/>
          <w:sz w:val="28"/>
          <w:szCs w:val="28"/>
        </w:rPr>
        <w:t>（二）合同履行期限</w:t>
      </w:r>
    </w:p>
    <w:p w14:paraId="5AAA0737" w14:textId="77777777" w:rsidR="00035228" w:rsidRDefault="007E1CC3">
      <w:pPr>
        <w:ind w:firstLineChars="200" w:firstLine="560"/>
        <w:rPr>
          <w:rFonts w:ascii="宋体" w:hAnsi="宋体"/>
          <w:sz w:val="28"/>
          <w:szCs w:val="28"/>
        </w:rPr>
      </w:pPr>
      <w:r>
        <w:rPr>
          <w:rFonts w:ascii="宋体" w:hAnsi="宋体" w:hint="eastAsia"/>
          <w:sz w:val="28"/>
          <w:szCs w:val="28"/>
        </w:rPr>
        <w:t>自合同签订之日起至2026年12月31日。</w:t>
      </w:r>
    </w:p>
    <w:p w14:paraId="2D50CAF4" w14:textId="77777777" w:rsidR="00035228" w:rsidRDefault="007E1CC3">
      <w:pPr>
        <w:ind w:firstLineChars="200" w:firstLine="562"/>
        <w:rPr>
          <w:rFonts w:ascii="宋体" w:hAnsi="宋体"/>
          <w:b/>
          <w:bCs/>
          <w:sz w:val="28"/>
          <w:szCs w:val="28"/>
        </w:rPr>
      </w:pPr>
      <w:r>
        <w:rPr>
          <w:rFonts w:ascii="宋体" w:hAnsi="宋体" w:hint="eastAsia"/>
          <w:b/>
          <w:bCs/>
          <w:sz w:val="28"/>
          <w:szCs w:val="28"/>
        </w:rPr>
        <w:t>（三）标的提供的地点</w:t>
      </w:r>
    </w:p>
    <w:p w14:paraId="162694F8" w14:textId="77777777" w:rsidR="00035228" w:rsidRDefault="007E1CC3">
      <w:pPr>
        <w:ind w:firstLineChars="200" w:firstLine="560"/>
      </w:pPr>
      <w:r>
        <w:rPr>
          <w:rFonts w:ascii="宋体" w:hAnsi="宋体" w:hint="eastAsia"/>
          <w:sz w:val="28"/>
          <w:szCs w:val="28"/>
        </w:rPr>
        <w:t>送货地址：广东省广州生态环境监测中心站——广州市番禺区大学城中心南大街</w:t>
      </w:r>
      <w:r>
        <w:rPr>
          <w:rFonts w:hint="eastAsia"/>
          <w:sz w:val="28"/>
          <w:szCs w:val="28"/>
        </w:rPr>
        <w:t>19</w:t>
      </w:r>
      <w:r>
        <w:rPr>
          <w:rFonts w:ascii="宋体" w:hAnsi="宋体" w:hint="eastAsia"/>
          <w:sz w:val="28"/>
          <w:szCs w:val="28"/>
        </w:rPr>
        <w:t>号。</w:t>
      </w:r>
    </w:p>
    <w:p w14:paraId="7E0563C7" w14:textId="77777777" w:rsidR="00035228" w:rsidRDefault="007E1CC3">
      <w:pPr>
        <w:ind w:firstLineChars="200" w:firstLine="562"/>
        <w:rPr>
          <w:b/>
          <w:bCs/>
          <w:color w:val="FF0000"/>
          <w:sz w:val="28"/>
          <w:szCs w:val="28"/>
        </w:rPr>
      </w:pPr>
      <w:r>
        <w:rPr>
          <w:rFonts w:ascii="宋体" w:hAnsi="宋体" w:hint="eastAsia"/>
          <w:b/>
          <w:bCs/>
          <w:sz w:val="28"/>
          <w:szCs w:val="28"/>
        </w:rPr>
        <w:t>（四）采购资金支付</w:t>
      </w:r>
    </w:p>
    <w:p w14:paraId="4ADF9C15" w14:textId="77777777" w:rsidR="00035228" w:rsidRDefault="007E1CC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 项目完成验收交付使用时间：自合同签订之日起至2026年</w:t>
      </w:r>
      <w:r>
        <w:rPr>
          <w:rFonts w:asciiTheme="majorEastAsia" w:eastAsiaTheme="majorEastAsia" w:hAnsiTheme="majorEastAsia" w:cstheme="majorEastAsia" w:hint="eastAsia"/>
          <w:sz w:val="28"/>
          <w:szCs w:val="28"/>
        </w:rPr>
        <w:lastRenderedPageBreak/>
        <w:t>12月31日，签订合同后</w:t>
      </w:r>
      <w:r>
        <w:rPr>
          <w:rFonts w:ascii="宋体" w:hAnsi="宋体" w:hint="eastAsia"/>
          <w:sz w:val="28"/>
          <w:szCs w:val="28"/>
        </w:rPr>
        <w:t>，</w:t>
      </w:r>
      <w:r>
        <w:rPr>
          <w:rFonts w:asciiTheme="majorEastAsia" w:eastAsiaTheme="majorEastAsia" w:hAnsiTheme="majorEastAsia" w:cstheme="majorEastAsia" w:hint="eastAsia"/>
          <w:sz w:val="28"/>
          <w:szCs w:val="28"/>
        </w:rPr>
        <w:t>取货次数不定，在收到采购人的提货通知后10个工作日内到货，</w:t>
      </w:r>
      <w:r>
        <w:rPr>
          <w:rFonts w:ascii="宋体" w:hAnsi="宋体" w:hint="eastAsia"/>
          <w:sz w:val="28"/>
          <w:szCs w:val="28"/>
        </w:rPr>
        <w:t>若特殊情况无法10个工作日内到货，由双方协商解决</w:t>
      </w:r>
      <w:r>
        <w:rPr>
          <w:rFonts w:asciiTheme="majorEastAsia" w:eastAsiaTheme="majorEastAsia" w:hAnsiTheme="majorEastAsia" w:cstheme="majorEastAsia" w:hint="eastAsia"/>
          <w:sz w:val="28"/>
          <w:szCs w:val="28"/>
        </w:rPr>
        <w:t>；</w:t>
      </w:r>
    </w:p>
    <w:p w14:paraId="7CD97070" w14:textId="77777777" w:rsidR="00035228" w:rsidRDefault="007E1CC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 本项目的付款采用分期付款方式，最终数量按实际采购数量结算，结算价=∑【实际采购数量×基准单价×（1-中标下浮率）】；</w:t>
      </w:r>
    </w:p>
    <w:p w14:paraId="0CB59ED7" w14:textId="77777777" w:rsidR="00035228" w:rsidRDefault="007E1CC3">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 采购人在货物验收合格后，在收到乙方开具的发票后20个工作日内向乙方支付货物款项；</w:t>
      </w:r>
    </w:p>
    <w:p w14:paraId="494B3D04" w14:textId="77777777" w:rsidR="00035228" w:rsidRDefault="007E1CC3">
      <w:pPr>
        <w:ind w:firstLineChars="200" w:firstLine="560"/>
      </w:pPr>
      <w:r>
        <w:rPr>
          <w:rFonts w:asciiTheme="majorEastAsia" w:eastAsiaTheme="majorEastAsia" w:hAnsiTheme="majorEastAsia" w:cstheme="majorEastAsia" w:hint="eastAsia"/>
          <w:sz w:val="28"/>
          <w:szCs w:val="28"/>
        </w:rPr>
        <w:t>4. 总结算金额不超过本项目预算。</w:t>
      </w:r>
    </w:p>
    <w:sectPr w:rsidR="00035228">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D9AD9" w14:textId="77777777" w:rsidR="008D501C" w:rsidRDefault="008D501C" w:rsidP="00D73392">
      <w:r>
        <w:separator/>
      </w:r>
    </w:p>
  </w:endnote>
  <w:endnote w:type="continuationSeparator" w:id="0">
    <w:p w14:paraId="52C56C17" w14:textId="77777777" w:rsidR="008D501C" w:rsidRDefault="008D501C" w:rsidP="00D7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95227" w14:textId="77777777" w:rsidR="008D501C" w:rsidRDefault="008D501C" w:rsidP="00D73392">
      <w:r>
        <w:separator/>
      </w:r>
    </w:p>
  </w:footnote>
  <w:footnote w:type="continuationSeparator" w:id="0">
    <w:p w14:paraId="292CB681" w14:textId="77777777" w:rsidR="008D501C" w:rsidRDefault="008D501C" w:rsidP="00D73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YyMzM0NzlhYTY2YjVlNTIwZTNiY2NlNzBmZWM5Y2IifQ=="/>
  </w:docVars>
  <w:rsids>
    <w:rsidRoot w:val="008A3711"/>
    <w:rsid w:val="00026BE5"/>
    <w:rsid w:val="00035228"/>
    <w:rsid w:val="000E17C5"/>
    <w:rsid w:val="00112ED9"/>
    <w:rsid w:val="0018200A"/>
    <w:rsid w:val="002631FE"/>
    <w:rsid w:val="004501FA"/>
    <w:rsid w:val="00603E5F"/>
    <w:rsid w:val="00684BB0"/>
    <w:rsid w:val="00791E1A"/>
    <w:rsid w:val="007E1CC3"/>
    <w:rsid w:val="008A3711"/>
    <w:rsid w:val="008B613A"/>
    <w:rsid w:val="008D501C"/>
    <w:rsid w:val="00906605"/>
    <w:rsid w:val="00960766"/>
    <w:rsid w:val="009649AF"/>
    <w:rsid w:val="00A25AE8"/>
    <w:rsid w:val="00AC5743"/>
    <w:rsid w:val="00B10792"/>
    <w:rsid w:val="00B2459B"/>
    <w:rsid w:val="00B72D4F"/>
    <w:rsid w:val="00D73392"/>
    <w:rsid w:val="00D919EB"/>
    <w:rsid w:val="00DD7442"/>
    <w:rsid w:val="00F543D9"/>
    <w:rsid w:val="014E4FD3"/>
    <w:rsid w:val="02870D81"/>
    <w:rsid w:val="03C03826"/>
    <w:rsid w:val="044D76EA"/>
    <w:rsid w:val="048F0F96"/>
    <w:rsid w:val="07FD791C"/>
    <w:rsid w:val="0BE30E70"/>
    <w:rsid w:val="0E334D45"/>
    <w:rsid w:val="0F3F1AA3"/>
    <w:rsid w:val="10463305"/>
    <w:rsid w:val="115225F8"/>
    <w:rsid w:val="1212593F"/>
    <w:rsid w:val="12427723"/>
    <w:rsid w:val="12F11306"/>
    <w:rsid w:val="12FD228E"/>
    <w:rsid w:val="17013AE2"/>
    <w:rsid w:val="178C31AD"/>
    <w:rsid w:val="17BF0610"/>
    <w:rsid w:val="19E63633"/>
    <w:rsid w:val="19EA017D"/>
    <w:rsid w:val="1A1E41C5"/>
    <w:rsid w:val="1AB36826"/>
    <w:rsid w:val="1BD7155B"/>
    <w:rsid w:val="1C2454E8"/>
    <w:rsid w:val="1C7E42B5"/>
    <w:rsid w:val="1E330014"/>
    <w:rsid w:val="1F5B189A"/>
    <w:rsid w:val="204C0C8A"/>
    <w:rsid w:val="20547378"/>
    <w:rsid w:val="21512EBC"/>
    <w:rsid w:val="22280099"/>
    <w:rsid w:val="25575CD2"/>
    <w:rsid w:val="25EE7565"/>
    <w:rsid w:val="260A0FF9"/>
    <w:rsid w:val="268549ED"/>
    <w:rsid w:val="2ACE7CB6"/>
    <w:rsid w:val="2DEE573F"/>
    <w:rsid w:val="2EE93605"/>
    <w:rsid w:val="31554CFE"/>
    <w:rsid w:val="316426FE"/>
    <w:rsid w:val="33AD22AA"/>
    <w:rsid w:val="34743074"/>
    <w:rsid w:val="34B91A30"/>
    <w:rsid w:val="34CE54F3"/>
    <w:rsid w:val="35DF02EF"/>
    <w:rsid w:val="394E6C03"/>
    <w:rsid w:val="3E1746ED"/>
    <w:rsid w:val="3F0377ED"/>
    <w:rsid w:val="3F5E0624"/>
    <w:rsid w:val="41DA2CBB"/>
    <w:rsid w:val="48BB7EFC"/>
    <w:rsid w:val="4990663D"/>
    <w:rsid w:val="4A6B50D6"/>
    <w:rsid w:val="4BC35D2A"/>
    <w:rsid w:val="4BE210E5"/>
    <w:rsid w:val="4D7342F8"/>
    <w:rsid w:val="53156A29"/>
    <w:rsid w:val="557F6449"/>
    <w:rsid w:val="55FD64EE"/>
    <w:rsid w:val="572F4AED"/>
    <w:rsid w:val="578340C2"/>
    <w:rsid w:val="5BBD5E40"/>
    <w:rsid w:val="5FCE6BF1"/>
    <w:rsid w:val="61377DF9"/>
    <w:rsid w:val="62662018"/>
    <w:rsid w:val="63FD189B"/>
    <w:rsid w:val="640E2065"/>
    <w:rsid w:val="68AA25BA"/>
    <w:rsid w:val="6A631A37"/>
    <w:rsid w:val="6B832420"/>
    <w:rsid w:val="6BD21E7E"/>
    <w:rsid w:val="6C26152B"/>
    <w:rsid w:val="6C393494"/>
    <w:rsid w:val="6D6C7F13"/>
    <w:rsid w:val="6F4436E1"/>
    <w:rsid w:val="7005687C"/>
    <w:rsid w:val="70C90C63"/>
    <w:rsid w:val="70D20F34"/>
    <w:rsid w:val="719941B8"/>
    <w:rsid w:val="735B63BB"/>
    <w:rsid w:val="7AC32F65"/>
    <w:rsid w:val="7B11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1D86A"/>
  <w15:docId w15:val="{03A46A97-A40F-44E2-9583-4FC0AA0C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kern w:val="2"/>
      <w:sz w:val="21"/>
      <w:szCs w:val="21"/>
    </w:rPr>
  </w:style>
  <w:style w:type="paragraph" w:styleId="3">
    <w:name w:val="heading 3"/>
    <w:basedOn w:val="a"/>
    <w:next w:val="a"/>
    <w:link w:val="30"/>
    <w:autoRedefine/>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Body Text"/>
    <w:basedOn w:val="a"/>
    <w:link w:val="a5"/>
    <w:autoRedefine/>
    <w:uiPriority w:val="99"/>
    <w:unhideWhenUsed/>
    <w:qFormat/>
    <w:pPr>
      <w:spacing w:before="100" w:beforeAutospacing="1" w:after="120"/>
    </w:pPr>
  </w:style>
  <w:style w:type="paragraph" w:styleId="a6">
    <w:name w:val="Balloon Text"/>
    <w:basedOn w:val="a"/>
    <w:link w:val="a7"/>
    <w:autoRedefine/>
    <w:uiPriority w:val="99"/>
    <w:semiHidden/>
    <w:unhideWhenUsed/>
    <w:qFormat/>
    <w:rPr>
      <w:rFonts w:ascii="Times New Roman" w:hAnsi="Times New Roman"/>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rFonts w:ascii="Times New Roman" w:hAnsi="Times New Roman"/>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c">
    <w:name w:val="Table Grid"/>
    <w:basedOn w:val="a1"/>
    <w:autoRedefine/>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Pr>
      <w:i/>
    </w:rPr>
  </w:style>
  <w:style w:type="character" w:styleId="ae">
    <w:name w:val="Hyperlink"/>
    <w:basedOn w:val="a0"/>
    <w:uiPriority w:val="99"/>
    <w:semiHidden/>
    <w:unhideWhenUsed/>
    <w:qFormat/>
    <w:rPr>
      <w:color w:val="0000FF"/>
      <w:u w:val="single"/>
    </w:rPr>
  </w:style>
  <w:style w:type="character" w:customStyle="1" w:styleId="ab">
    <w:name w:val="页眉 字符"/>
    <w:basedOn w:val="a0"/>
    <w:link w:val="aa"/>
    <w:autoRedefine/>
    <w:uiPriority w:val="99"/>
    <w:qFormat/>
    <w:rPr>
      <w:kern w:val="2"/>
      <w:sz w:val="18"/>
      <w:szCs w:val="18"/>
    </w:rPr>
  </w:style>
  <w:style w:type="character" w:customStyle="1" w:styleId="a9">
    <w:name w:val="页脚 字符"/>
    <w:basedOn w:val="a0"/>
    <w:link w:val="a8"/>
    <w:autoRedefine/>
    <w:uiPriority w:val="99"/>
    <w:qFormat/>
    <w:rPr>
      <w:kern w:val="2"/>
      <w:sz w:val="18"/>
      <w:szCs w:val="18"/>
    </w:rPr>
  </w:style>
  <w:style w:type="character" w:customStyle="1" w:styleId="a7">
    <w:name w:val="批注框文本 字符"/>
    <w:basedOn w:val="a0"/>
    <w:link w:val="a6"/>
    <w:autoRedefine/>
    <w:uiPriority w:val="99"/>
    <w:semiHidden/>
    <w:qFormat/>
    <w:rPr>
      <w:kern w:val="2"/>
      <w:sz w:val="18"/>
      <w:szCs w:val="18"/>
    </w:rPr>
  </w:style>
  <w:style w:type="paragraph" w:styleId="af">
    <w:name w:val="List Paragraph"/>
    <w:basedOn w:val="a"/>
    <w:autoRedefine/>
    <w:uiPriority w:val="34"/>
    <w:qFormat/>
    <w:pPr>
      <w:ind w:firstLineChars="200" w:firstLine="420"/>
    </w:pPr>
    <w:rPr>
      <w:rFonts w:asciiTheme="minorHAnsi" w:eastAsiaTheme="minorEastAsia" w:hAnsiTheme="minorHAnsi" w:cstheme="minorBidi"/>
      <w:szCs w:val="22"/>
    </w:rPr>
  </w:style>
  <w:style w:type="character" w:customStyle="1" w:styleId="a5">
    <w:name w:val="正文文本 字符"/>
    <w:basedOn w:val="a0"/>
    <w:link w:val="a4"/>
    <w:autoRedefine/>
    <w:uiPriority w:val="99"/>
    <w:qFormat/>
    <w:rPr>
      <w:rFonts w:ascii="Calibri" w:hAnsi="Calibri"/>
      <w:kern w:val="2"/>
      <w:sz w:val="21"/>
      <w:szCs w:val="21"/>
    </w:rPr>
  </w:style>
  <w:style w:type="character" w:customStyle="1" w:styleId="font71">
    <w:name w:val="font71"/>
    <w:basedOn w:val="a0"/>
    <w:autoRedefine/>
    <w:qFormat/>
    <w:rPr>
      <w:rFonts w:ascii="Calibri" w:hAnsi="Calibri" w:cs="Calibri"/>
      <w:b/>
      <w:bCs/>
      <w:color w:val="000000"/>
      <w:sz w:val="24"/>
      <w:szCs w:val="24"/>
      <w:u w:val="none"/>
    </w:rPr>
  </w:style>
  <w:style w:type="character" w:customStyle="1" w:styleId="font11">
    <w:name w:val="font11"/>
    <w:basedOn w:val="a0"/>
    <w:autoRedefine/>
    <w:qFormat/>
    <w:rPr>
      <w:rFonts w:ascii="宋体" w:eastAsia="宋体" w:hAnsi="宋体" w:cs="宋体" w:hint="eastAsia"/>
      <w:b/>
      <w:bCs/>
      <w:color w:val="000000"/>
      <w:sz w:val="24"/>
      <w:szCs w:val="24"/>
      <w:u w:val="none"/>
    </w:rPr>
  </w:style>
  <w:style w:type="character" w:customStyle="1" w:styleId="font51">
    <w:name w:val="font51"/>
    <w:basedOn w:val="a0"/>
    <w:autoRedefine/>
    <w:qFormat/>
    <w:rPr>
      <w:rFonts w:ascii="Calibri" w:hAnsi="Calibri" w:cs="Calibri" w:hint="default"/>
      <w:color w:val="000000"/>
      <w:sz w:val="24"/>
      <w:szCs w:val="24"/>
      <w:u w:val="none"/>
    </w:rPr>
  </w:style>
  <w:style w:type="character" w:customStyle="1" w:styleId="font21">
    <w:name w:val="font21"/>
    <w:basedOn w:val="a0"/>
    <w:autoRedefine/>
    <w:qFormat/>
    <w:rPr>
      <w:rFonts w:ascii="宋体" w:eastAsia="宋体" w:hAnsi="宋体" w:cs="宋体" w:hint="eastAsia"/>
      <w:color w:val="000000"/>
      <w:sz w:val="24"/>
      <w:szCs w:val="24"/>
      <w:u w:val="none"/>
    </w:rPr>
  </w:style>
  <w:style w:type="character" w:customStyle="1" w:styleId="30">
    <w:name w:val="标题 3 字符"/>
    <w:basedOn w:val="a0"/>
    <w:link w:val="3"/>
    <w:qFormat/>
    <w:rPr>
      <w:rFonts w:ascii="Calibri" w:hAnsi="Calibri" w:cs="Calibri" w:hint="default"/>
      <w:b/>
      <w:bCs/>
      <w:kern w:val="2"/>
      <w:sz w:val="32"/>
      <w:szCs w:val="32"/>
    </w:rPr>
  </w:style>
  <w:style w:type="character" w:customStyle="1" w:styleId="font41">
    <w:name w:val="font41"/>
    <w:basedOn w:val="a0"/>
    <w:qFormat/>
    <w:rPr>
      <w:rFonts w:ascii="Calibri" w:hAnsi="Calibri" w:cs="Calibri"/>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宋体" w:eastAsia="宋体" w:hAnsi="宋体" w:cs="宋体" w:hint="eastAsia"/>
      <w:color w:val="000000"/>
      <w:sz w:val="20"/>
      <w:szCs w:val="20"/>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1F497D"/>
      </a:dk2>
      <a:lt2>
        <a:srgbClr val="EEECE1"/>
      </a:lt2>
      <a:accent1>
        <a:srgbClr val="00B050"/>
      </a:accent1>
      <a:accent2>
        <a:srgbClr val="4BACC6"/>
      </a:accent2>
      <a:accent3>
        <a:srgbClr val="FFFF00"/>
      </a:accent3>
      <a:accent4>
        <a:srgbClr val="FF0000"/>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3398</Words>
  <Characters>19369</Characters>
  <Application>Microsoft Office Word</Application>
  <DocSecurity>0</DocSecurity>
  <Lines>161</Lines>
  <Paragraphs>45</Paragraphs>
  <ScaleCrop>false</ScaleCrop>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2026-01-07T08:08:00Z</cp:lastPrinted>
  <dcterms:created xsi:type="dcterms:W3CDTF">2023-12-12T07:28:00Z</dcterms:created>
  <dcterms:modified xsi:type="dcterms:W3CDTF">2026-01-07T08:08:00Z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6111353E898C4D6991A8C9930243DBBC_13</vt:lpwstr>
  </property>
  <property fmtid="{D5CDD505-2E9C-101B-9397-08002B2CF9AE}" pid="4" name="KSOTemplateDocerSaveRecord">
    <vt:lpwstr>eyJoZGlkIjoiNWYyMzM0NzlhYTY2YjVlNTIwZTNiY2NlNzBmZWM5Y2IiLCJ1c2VySWQiOiIxMTU1Mjc2Nzg4In0=</vt:lpwstr>
  </property>
</Properties>
</file>