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3D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 w14:paraId="78E38A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F6DF3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52"/>
          <w:lang w:val="en-US" w:eastAsia="zh-CN" w:bidi="ar-SA"/>
        </w:rPr>
        <w:t>广州市第四批美丽河湖优秀案例名单</w:t>
      </w:r>
    </w:p>
    <w:p w14:paraId="55F410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52"/>
          <w:lang w:val="en-US" w:eastAsia="zh-CN" w:bidi="ar-SA"/>
        </w:rPr>
        <w:t>（45个）</w:t>
      </w:r>
    </w:p>
    <w:p w14:paraId="447D2B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36BC3A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越秀区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东秀湖-南秀湖-北秀湖、麓湖</w:t>
      </w:r>
    </w:p>
    <w:p w14:paraId="6B98F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海珠区：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西江涌、淋沙涌、黄埔涌</w:t>
      </w:r>
    </w:p>
    <w:p w14:paraId="379396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荔湾区：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大冲口涌、大沙河、沙坦涌、沙涌</w:t>
      </w:r>
    </w:p>
    <w:p w14:paraId="07516F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天河区：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沙河涌、欧阳支涌</w:t>
      </w:r>
    </w:p>
    <w:p w14:paraId="7C80D4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白云区：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和龙水库、良田坑涌、新市涌、白云新城排渠</w:t>
      </w:r>
    </w:p>
    <w:p w14:paraId="55F5FA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黄埔区：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扶胥运河、平岗河</w:t>
      </w:r>
    </w:p>
    <w:p w14:paraId="4A49D9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花都区：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新街河（花都段）、网顶河</w:t>
      </w:r>
    </w:p>
    <w:p w14:paraId="7FE43F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番禺区：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莲花山水道、江鸥沥、雁洲涌、莲湖涌</w:t>
      </w:r>
    </w:p>
    <w:p w14:paraId="5EB08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南沙区：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南沙湿地、虎门水道（与番禺区联合申报）、榄核河、万顷沙三涌、万顷沙十六涌、大黄头涌、黄阁南涌、高新沙水库、大指南涌、乌洲涌</w:t>
      </w:r>
    </w:p>
    <w:p w14:paraId="47D18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从化区：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潖江（二）河（从化段）、联溪水、玉溪河、凤凰水、汾田水、小海河</w:t>
      </w:r>
    </w:p>
    <w:p w14:paraId="05B958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增城区：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西福河、白洞水库、兰溪河、二龙河、百花涌、石马龙水库</w:t>
      </w:r>
    </w:p>
    <w:p w14:paraId="4F6570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D2B0F"/>
    <w:rsid w:val="0E0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2025-10-17T07:16:00Z</dcterms:created>
  <dc:creator>Miss Mayට</dc:creator>
  <cp:lastModifiedBy>Miss Mayට</cp:lastModifiedBy>
  <dcterms:modified xsi:type="dcterms:W3CDTF">2025-10-17T07:17:08Z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8E1BC8CE33A149F18D8744E7FE1A49D5_11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