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0BE24">
      <w:pPr>
        <w:jc w:val="center"/>
        <w:rPr>
          <w:b/>
          <w:sz w:val="44"/>
          <w:szCs w:val="44"/>
        </w:rPr>
      </w:pPr>
      <w:r>
        <w:rPr>
          <w:rFonts w:hint="eastAsia"/>
          <w:b/>
          <w:sz w:val="44"/>
          <w:szCs w:val="44"/>
        </w:rPr>
        <w:t>广东省广州生态环境监测中心站</w:t>
      </w:r>
    </w:p>
    <w:p w14:paraId="384C26E5">
      <w:pPr>
        <w:jc w:val="center"/>
        <w:rPr>
          <w:b/>
          <w:sz w:val="44"/>
          <w:szCs w:val="44"/>
        </w:rPr>
      </w:pPr>
      <w:r>
        <w:rPr>
          <w:rFonts w:hint="eastAsia"/>
          <w:b/>
          <w:sz w:val="44"/>
          <w:szCs w:val="44"/>
        </w:rPr>
        <w:t>西江流域突发环境事件应急演练</w:t>
      </w:r>
    </w:p>
    <w:p w14:paraId="6334BAE6">
      <w:pPr>
        <w:jc w:val="center"/>
        <w:rPr>
          <w:b/>
          <w:sz w:val="44"/>
          <w:szCs w:val="44"/>
        </w:rPr>
      </w:pPr>
      <w:r>
        <w:rPr>
          <w:rFonts w:hint="eastAsia"/>
          <w:b/>
          <w:sz w:val="44"/>
          <w:szCs w:val="44"/>
        </w:rPr>
        <w:t>技术支持及服务保障项目采购需求书</w:t>
      </w:r>
    </w:p>
    <w:p w14:paraId="10773E0C">
      <w:pPr>
        <w:rPr>
          <w:sz w:val="28"/>
          <w:szCs w:val="28"/>
        </w:rPr>
      </w:pPr>
    </w:p>
    <w:p w14:paraId="318241B0">
      <w:pPr>
        <w:rPr>
          <w:sz w:val="28"/>
          <w:szCs w:val="28"/>
        </w:rPr>
      </w:pPr>
      <w:r>
        <w:rPr>
          <w:rFonts w:hint="eastAsia"/>
          <w:sz w:val="28"/>
          <w:szCs w:val="28"/>
        </w:rPr>
        <w:t>一、项目基本情况</w:t>
      </w:r>
    </w:p>
    <w:p w14:paraId="7CAE3871">
      <w:pPr>
        <w:ind w:firstLine="560" w:firstLineChars="200"/>
        <w:rPr>
          <w:sz w:val="28"/>
          <w:szCs w:val="28"/>
        </w:rPr>
      </w:pPr>
      <w:r>
        <w:rPr>
          <w:rFonts w:hint="eastAsia"/>
          <w:sz w:val="28"/>
          <w:szCs w:val="28"/>
        </w:rPr>
        <w:t>（一）项目概况</w:t>
      </w:r>
    </w:p>
    <w:p w14:paraId="0D338110">
      <w:pPr>
        <w:ind w:firstLine="560" w:firstLineChars="200"/>
        <w:rPr>
          <w:sz w:val="28"/>
          <w:szCs w:val="28"/>
        </w:rPr>
      </w:pPr>
      <w:r>
        <w:rPr>
          <w:rFonts w:hint="eastAsia"/>
          <w:sz w:val="28"/>
          <w:szCs w:val="28"/>
        </w:rPr>
        <w:t>本项目总预算为15万元。</w:t>
      </w:r>
    </w:p>
    <w:p w14:paraId="6334FED9">
      <w:pPr>
        <w:widowControl/>
        <w:ind w:firstLine="560" w:firstLineChars="200"/>
        <w:jc w:val="left"/>
        <w:rPr>
          <w:sz w:val="28"/>
          <w:szCs w:val="28"/>
        </w:rPr>
      </w:pPr>
      <w:r>
        <w:rPr>
          <w:rFonts w:hint="eastAsia"/>
          <w:sz w:val="28"/>
          <w:szCs w:val="28"/>
        </w:rPr>
        <w:t>为深入学习贯彻习近平生态文明思想，进一步落实环境安全责任，筑牢生态安全防线，强化区域站、驻市站间的协同合作，形成快速响应、有效联动的应急监测机制。提升应对西江流域跨市突发水污染事件应急监测的综合能力，更好保障第十五届全运会和残特奥会生态环境质量、污染防控和环境事件应急监测工作。</w:t>
      </w:r>
    </w:p>
    <w:p w14:paraId="3899CF0F">
      <w:pPr>
        <w:widowControl/>
        <w:ind w:firstLine="560" w:firstLineChars="200"/>
        <w:jc w:val="left"/>
        <w:rPr>
          <w:sz w:val="28"/>
          <w:szCs w:val="28"/>
        </w:rPr>
      </w:pPr>
      <w:r>
        <w:rPr>
          <w:rFonts w:hint="eastAsia"/>
          <w:sz w:val="28"/>
          <w:szCs w:val="28"/>
        </w:rPr>
        <w:t>根据《广东省生态环境监测系统202</w:t>
      </w:r>
      <w:r>
        <w:rPr>
          <w:sz w:val="28"/>
          <w:szCs w:val="28"/>
        </w:rPr>
        <w:t>5</w:t>
      </w:r>
      <w:r>
        <w:rPr>
          <w:rFonts w:hint="eastAsia"/>
          <w:sz w:val="28"/>
          <w:szCs w:val="28"/>
        </w:rPr>
        <w:t>年工作要点》（粤环监测〔2025〕6号）要求，“以区域划分，分别针对各区域内可能存在的环境风险隐患，以及本地易发、已发突发环境事件类型，由区域站牵头，驻市站参与，按区域或流域开展至少一次应急监测演练工作，通过演练锻炼队伍、检验预案、磨</w:t>
      </w:r>
      <w:r>
        <w:rPr>
          <w:rFonts w:hint="eastAsia"/>
          <w:sz w:val="28"/>
          <w:szCs w:val="28"/>
          <w:lang w:bidi="ar"/>
        </w:rPr>
        <w:t>合机制，</w:t>
      </w:r>
      <w:r>
        <w:rPr>
          <w:rFonts w:hint="eastAsia"/>
          <w:sz w:val="28"/>
          <w:szCs w:val="28"/>
        </w:rPr>
        <w:t>提升应急监测队伍的实战能力”。同时还要求“驻市站加强对县区站培训，强化基层监测人员水平”。</w:t>
      </w:r>
    </w:p>
    <w:p w14:paraId="160A17FC">
      <w:pPr>
        <w:ind w:firstLine="560" w:firstLineChars="200"/>
        <w:rPr>
          <w:sz w:val="28"/>
          <w:szCs w:val="28"/>
        </w:rPr>
      </w:pPr>
      <w:r>
        <w:rPr>
          <w:rFonts w:hint="eastAsia"/>
          <w:sz w:val="28"/>
          <w:szCs w:val="28"/>
        </w:rPr>
        <w:t>综上所述，编制该项目需求书，力求进一步强化区域内各驻市站之间在应急监测领域的交流合作，加强协同作战能力。</w:t>
      </w:r>
    </w:p>
    <w:p w14:paraId="78A7358C">
      <w:pPr>
        <w:numPr>
          <w:ilvl w:val="0"/>
          <w:numId w:val="1"/>
        </w:numPr>
        <w:ind w:firstLine="560" w:firstLineChars="200"/>
        <w:rPr>
          <w:sz w:val="28"/>
          <w:szCs w:val="28"/>
        </w:rPr>
      </w:pPr>
      <w:r>
        <w:rPr>
          <w:rFonts w:hint="eastAsia"/>
          <w:sz w:val="28"/>
          <w:szCs w:val="28"/>
        </w:rPr>
        <w:t>项目内容</w:t>
      </w:r>
    </w:p>
    <w:p w14:paraId="3A863947">
      <w:pPr>
        <w:ind w:firstLine="560" w:firstLineChars="200"/>
        <w:rPr>
          <w:sz w:val="28"/>
          <w:szCs w:val="28"/>
        </w:rPr>
      </w:pPr>
      <w:r>
        <w:rPr>
          <w:rFonts w:hint="eastAsia"/>
          <w:sz w:val="28"/>
          <w:szCs w:val="28"/>
        </w:rPr>
        <w:t>1.模拟西江流域水质监测结果异常，组织西江流域突发环境事件应急演练</w:t>
      </w:r>
      <w:r>
        <w:rPr>
          <w:sz w:val="28"/>
          <w:szCs w:val="28"/>
        </w:rPr>
        <w:t>1</w:t>
      </w:r>
      <w:r>
        <w:rPr>
          <w:rFonts w:hint="eastAsia"/>
          <w:sz w:val="28"/>
          <w:szCs w:val="28"/>
        </w:rPr>
        <w:t>场；</w:t>
      </w:r>
    </w:p>
    <w:p w14:paraId="7D0E885E">
      <w:pPr>
        <w:ind w:firstLine="560" w:firstLineChars="200"/>
        <w:rPr>
          <w:sz w:val="28"/>
          <w:szCs w:val="28"/>
        </w:rPr>
      </w:pPr>
      <w:r>
        <w:rPr>
          <w:rFonts w:hint="eastAsia"/>
          <w:sz w:val="28"/>
          <w:szCs w:val="28"/>
        </w:rPr>
        <w:t>2.组织应急演练分析复盘总结1次；</w:t>
      </w:r>
    </w:p>
    <w:p w14:paraId="2DD2C44D">
      <w:pPr>
        <w:ind w:firstLine="560" w:firstLineChars="200"/>
        <w:rPr>
          <w:sz w:val="28"/>
          <w:szCs w:val="28"/>
        </w:rPr>
      </w:pPr>
      <w:r>
        <w:rPr>
          <w:rFonts w:hint="eastAsia"/>
          <w:sz w:val="28"/>
          <w:szCs w:val="28"/>
        </w:rPr>
        <w:t>3.组织应急监测能力提升总结1次。</w:t>
      </w:r>
    </w:p>
    <w:p w14:paraId="3C166FFB">
      <w:pPr>
        <w:rPr>
          <w:sz w:val="28"/>
          <w:szCs w:val="28"/>
        </w:rPr>
      </w:pPr>
      <w:r>
        <w:rPr>
          <w:rFonts w:hint="eastAsia"/>
          <w:sz w:val="28"/>
          <w:szCs w:val="28"/>
        </w:rPr>
        <w:t>二、技术要求</w:t>
      </w:r>
    </w:p>
    <w:p w14:paraId="52D59520">
      <w:pPr>
        <w:ind w:firstLine="560" w:firstLineChars="200"/>
        <w:rPr>
          <w:sz w:val="28"/>
          <w:szCs w:val="28"/>
        </w:rPr>
      </w:pPr>
      <w:r>
        <w:rPr>
          <w:rFonts w:hint="eastAsia"/>
          <w:sz w:val="28"/>
          <w:szCs w:val="28"/>
        </w:rPr>
        <w:t>（一）服务内容</w:t>
      </w:r>
    </w:p>
    <w:p w14:paraId="1CE06EBA">
      <w:pPr>
        <w:ind w:firstLine="560" w:firstLineChars="200"/>
        <w:rPr>
          <w:sz w:val="28"/>
          <w:szCs w:val="28"/>
        </w:rPr>
      </w:pPr>
      <w:r>
        <w:rPr>
          <w:rFonts w:hint="eastAsia"/>
          <w:sz w:val="28"/>
          <w:szCs w:val="28"/>
        </w:rPr>
        <w:t>1. 组织西江流域突发环境事件应急演练1场</w:t>
      </w:r>
    </w:p>
    <w:p w14:paraId="0FD98309">
      <w:pPr>
        <w:ind w:firstLine="560" w:firstLineChars="200"/>
        <w:rPr>
          <w:sz w:val="28"/>
          <w:szCs w:val="28"/>
        </w:rPr>
      </w:pPr>
      <w:r>
        <w:rPr>
          <w:rFonts w:hint="eastAsia"/>
          <w:sz w:val="28"/>
          <w:szCs w:val="28"/>
        </w:rPr>
        <w:t>应急演练地点位于广东省内，具体地点由采购方指定。应急演练具体工作内容包括：根据演练需求设置演练方案、编写演练脚本、演练场地布置、演练现场专家评估、租赁演练所需的场所及拍摄服务等。根据演练情景，提供物资保障，包括但不限于签到台、主席台、背景板、观摩台、胸牌、条幅、LED屏幕，演练现场的摄像控制系统、切换系统、辅助系统及音响、音效、视频设备、音视频传输设备、摄像摄影设备以及无人机等。提供的服务保障，包括但不限于负责参加出席人员的签到、引领、资料和用品发放、接驳车辆等事项。</w:t>
      </w:r>
    </w:p>
    <w:p w14:paraId="0F93D329">
      <w:pPr>
        <w:ind w:firstLine="560" w:firstLineChars="200"/>
        <w:rPr>
          <w:sz w:val="28"/>
          <w:szCs w:val="28"/>
        </w:rPr>
      </w:pPr>
      <w:r>
        <w:rPr>
          <w:rFonts w:hint="eastAsia"/>
          <w:sz w:val="28"/>
          <w:szCs w:val="28"/>
        </w:rPr>
        <w:t>2.组织应急演练分析复盘总结1次</w:t>
      </w:r>
    </w:p>
    <w:p w14:paraId="1F3518F7">
      <w:pPr>
        <w:ind w:firstLine="560" w:firstLineChars="200"/>
        <w:rPr>
          <w:sz w:val="28"/>
          <w:szCs w:val="28"/>
        </w:rPr>
      </w:pPr>
      <w:r>
        <w:rPr>
          <w:rFonts w:hint="eastAsia"/>
          <w:sz w:val="28"/>
          <w:szCs w:val="28"/>
        </w:rPr>
        <w:t>策划并组织西江流域突发环境事件应急演练复盘总结，开展环境应急监测技术指导，参加人数约50人。</w:t>
      </w:r>
    </w:p>
    <w:p w14:paraId="49964E45">
      <w:pPr>
        <w:ind w:firstLine="560" w:firstLineChars="200"/>
        <w:rPr>
          <w:sz w:val="28"/>
          <w:szCs w:val="28"/>
        </w:rPr>
      </w:pPr>
      <w:r>
        <w:rPr>
          <w:rFonts w:hint="eastAsia"/>
          <w:sz w:val="28"/>
          <w:szCs w:val="28"/>
        </w:rPr>
        <w:t>3.组织应急监测能力提升总结1次</w:t>
      </w:r>
    </w:p>
    <w:p w14:paraId="5DFFAD5C">
      <w:pPr>
        <w:ind w:firstLine="560" w:firstLineChars="200"/>
        <w:rPr>
          <w:sz w:val="28"/>
          <w:szCs w:val="28"/>
        </w:rPr>
      </w:pPr>
      <w:r>
        <w:rPr>
          <w:rFonts w:hint="eastAsia"/>
          <w:sz w:val="28"/>
          <w:szCs w:val="28"/>
        </w:rPr>
        <w:t>策划并组织广州市12个监测站的应急监测能力提升总结。</w:t>
      </w:r>
    </w:p>
    <w:p w14:paraId="372EA9A8">
      <w:pPr>
        <w:numPr>
          <w:ilvl w:val="255"/>
          <w:numId w:val="0"/>
        </w:numPr>
        <w:ind w:firstLine="560" w:firstLineChars="200"/>
        <w:rPr>
          <w:sz w:val="28"/>
          <w:szCs w:val="28"/>
        </w:rPr>
      </w:pPr>
      <w:r>
        <w:rPr>
          <w:rFonts w:hint="eastAsia"/>
          <w:sz w:val="28"/>
          <w:szCs w:val="28"/>
        </w:rPr>
        <w:t>（二）服务成果</w:t>
      </w:r>
    </w:p>
    <w:p w14:paraId="7F54C8E2">
      <w:pPr>
        <w:ind w:firstLine="560" w:firstLineChars="200"/>
        <w:rPr>
          <w:sz w:val="28"/>
          <w:szCs w:val="28"/>
        </w:rPr>
      </w:pPr>
      <w:r>
        <w:rPr>
          <w:rFonts w:hint="eastAsia"/>
          <w:sz w:val="28"/>
          <w:szCs w:val="28"/>
        </w:rPr>
        <w:t>1. 西江流域突发环境事件应急演练工作方案；</w:t>
      </w:r>
    </w:p>
    <w:p w14:paraId="06BB3F28">
      <w:pPr>
        <w:ind w:firstLine="560" w:firstLineChars="200"/>
        <w:rPr>
          <w:sz w:val="28"/>
          <w:szCs w:val="28"/>
        </w:rPr>
      </w:pPr>
      <w:r>
        <w:rPr>
          <w:rFonts w:hint="eastAsia"/>
          <w:sz w:val="28"/>
          <w:szCs w:val="28"/>
        </w:rPr>
        <w:t>2. 西江流域突发环境事件应急演练脚本；</w:t>
      </w:r>
    </w:p>
    <w:p w14:paraId="494FA00A">
      <w:pPr>
        <w:ind w:firstLine="560" w:firstLineChars="200"/>
        <w:rPr>
          <w:sz w:val="28"/>
          <w:szCs w:val="28"/>
        </w:rPr>
      </w:pPr>
      <w:r>
        <w:rPr>
          <w:rFonts w:hint="eastAsia"/>
          <w:sz w:val="28"/>
          <w:szCs w:val="28"/>
        </w:rPr>
        <w:t>3. 组织开展西江流域突发环境事件应急演练；</w:t>
      </w:r>
    </w:p>
    <w:p w14:paraId="2468698E">
      <w:pPr>
        <w:ind w:firstLine="560" w:firstLineChars="200"/>
        <w:rPr>
          <w:sz w:val="28"/>
          <w:szCs w:val="28"/>
        </w:rPr>
      </w:pPr>
      <w:r>
        <w:rPr>
          <w:rFonts w:hint="eastAsia"/>
          <w:sz w:val="28"/>
          <w:szCs w:val="28"/>
        </w:rPr>
        <w:t>4. 西江流域突发环境事件应急演练记录视频1条；</w:t>
      </w:r>
    </w:p>
    <w:p w14:paraId="1B46768C">
      <w:pPr>
        <w:ind w:firstLine="560" w:firstLineChars="200"/>
        <w:rPr>
          <w:sz w:val="28"/>
          <w:szCs w:val="28"/>
        </w:rPr>
      </w:pPr>
      <w:r>
        <w:rPr>
          <w:rFonts w:hint="eastAsia"/>
          <w:sz w:val="28"/>
          <w:szCs w:val="28"/>
        </w:rPr>
        <w:t>5. 完成西江流域突发环境事件应急演练复盘总结1次；</w:t>
      </w:r>
    </w:p>
    <w:p w14:paraId="7AF0C234">
      <w:pPr>
        <w:ind w:firstLine="560" w:firstLineChars="200"/>
        <w:rPr>
          <w:sz w:val="28"/>
          <w:szCs w:val="28"/>
        </w:rPr>
      </w:pPr>
      <w:r>
        <w:rPr>
          <w:rFonts w:hint="eastAsia"/>
          <w:sz w:val="28"/>
          <w:szCs w:val="28"/>
        </w:rPr>
        <w:t>6. 完成广州市12个监测站的应急监测能力提升总结1次。</w:t>
      </w:r>
    </w:p>
    <w:p w14:paraId="265A72EF">
      <w:pPr>
        <w:rPr>
          <w:sz w:val="28"/>
          <w:szCs w:val="28"/>
        </w:rPr>
      </w:pPr>
      <w:r>
        <w:rPr>
          <w:rFonts w:hint="eastAsia"/>
          <w:sz w:val="28"/>
          <w:szCs w:val="28"/>
        </w:rPr>
        <w:t>（三）服务技术要求</w:t>
      </w:r>
    </w:p>
    <w:p w14:paraId="5174D84D">
      <w:pPr>
        <w:ind w:firstLine="560" w:firstLineChars="200"/>
        <w:rPr>
          <w:sz w:val="28"/>
          <w:szCs w:val="28"/>
        </w:rPr>
      </w:pPr>
      <w:r>
        <w:rPr>
          <w:rFonts w:hint="eastAsia"/>
          <w:sz w:val="28"/>
          <w:szCs w:val="28"/>
        </w:rPr>
        <w:t>1.标准规范要求</w:t>
      </w:r>
    </w:p>
    <w:p w14:paraId="6D50DD56">
      <w:pPr>
        <w:ind w:firstLine="560" w:firstLineChars="200"/>
        <w:rPr>
          <w:sz w:val="28"/>
          <w:szCs w:val="28"/>
        </w:rPr>
      </w:pPr>
      <w:r>
        <w:rPr>
          <w:rFonts w:hint="eastAsia"/>
          <w:sz w:val="28"/>
          <w:szCs w:val="28"/>
        </w:rPr>
        <w:t>《突发环境事件应急监测技术规范》（HJ 589-2021）</w:t>
      </w:r>
    </w:p>
    <w:p w14:paraId="7DFDB3DB">
      <w:pPr>
        <w:ind w:firstLine="560" w:firstLineChars="200"/>
        <w:rPr>
          <w:sz w:val="28"/>
          <w:szCs w:val="28"/>
        </w:rPr>
      </w:pPr>
      <w:r>
        <w:rPr>
          <w:rFonts w:hint="eastAsia"/>
          <w:sz w:val="28"/>
          <w:szCs w:val="28"/>
        </w:rPr>
        <w:t>《污水监测技术规范》（HJ 91.1-2019）</w:t>
      </w:r>
    </w:p>
    <w:p w14:paraId="0354F3E2">
      <w:pPr>
        <w:ind w:firstLine="560" w:firstLineChars="200"/>
        <w:rPr>
          <w:sz w:val="28"/>
          <w:szCs w:val="28"/>
        </w:rPr>
      </w:pPr>
      <w:r>
        <w:rPr>
          <w:rFonts w:hint="eastAsia"/>
          <w:sz w:val="28"/>
          <w:szCs w:val="28"/>
        </w:rPr>
        <w:t>《地表水环境质量监测技术规范》（HJ 91.2-2022）</w:t>
      </w:r>
    </w:p>
    <w:p w14:paraId="31A02695">
      <w:pPr>
        <w:numPr>
          <w:ilvl w:val="0"/>
          <w:numId w:val="2"/>
        </w:numPr>
        <w:ind w:firstLine="560" w:firstLineChars="200"/>
        <w:rPr>
          <w:sz w:val="28"/>
          <w:szCs w:val="28"/>
        </w:rPr>
      </w:pPr>
      <w:r>
        <w:rPr>
          <w:rFonts w:hint="eastAsia"/>
          <w:sz w:val="28"/>
          <w:szCs w:val="28"/>
        </w:rPr>
        <w:t>进度要求</w:t>
      </w:r>
    </w:p>
    <w:p w14:paraId="2270B32F">
      <w:pPr>
        <w:ind w:firstLine="560" w:firstLineChars="200"/>
        <w:rPr>
          <w:sz w:val="28"/>
          <w:szCs w:val="28"/>
        </w:rPr>
      </w:pPr>
      <w:r>
        <w:rPr>
          <w:rFonts w:hint="eastAsia"/>
          <w:sz w:val="28"/>
          <w:szCs w:val="28"/>
        </w:rPr>
        <w:t>2025年10月10日前提交西江流域突发环境事件应急演练工作方案和应急演练脚本。</w:t>
      </w:r>
    </w:p>
    <w:p w14:paraId="3FC11F9E">
      <w:pPr>
        <w:ind w:firstLine="560" w:firstLineChars="200"/>
        <w:rPr>
          <w:sz w:val="28"/>
          <w:szCs w:val="28"/>
        </w:rPr>
      </w:pPr>
      <w:r>
        <w:rPr>
          <w:rFonts w:hint="eastAsia"/>
          <w:sz w:val="28"/>
          <w:szCs w:val="28"/>
        </w:rPr>
        <w:t>2025年12月10日前完成西江流域突发环境事件应急演练、复盘总结、完成组织召开应急监测能力提升总结，提交西江流域突发环境事件应急演练记录视频。</w:t>
      </w:r>
    </w:p>
    <w:p w14:paraId="2254C8E7">
      <w:pPr>
        <w:ind w:firstLine="560" w:firstLineChars="200"/>
        <w:rPr>
          <w:sz w:val="28"/>
          <w:szCs w:val="28"/>
        </w:rPr>
      </w:pPr>
      <w:r>
        <w:rPr>
          <w:rFonts w:hint="eastAsia"/>
          <w:sz w:val="28"/>
          <w:szCs w:val="28"/>
        </w:rPr>
        <w:t>3.管理要求</w:t>
      </w:r>
    </w:p>
    <w:p w14:paraId="43A1C315">
      <w:pPr>
        <w:ind w:firstLine="560" w:firstLineChars="200"/>
        <w:rPr>
          <w:sz w:val="28"/>
          <w:szCs w:val="28"/>
        </w:rPr>
      </w:pPr>
      <w:r>
        <w:rPr>
          <w:rFonts w:hint="eastAsia"/>
          <w:sz w:val="28"/>
          <w:szCs w:val="28"/>
        </w:rPr>
        <w:t>服务供应商需成立专门的项目组，项目组成员固定。制定的工作进度计划和保障措施全面合理。能确保所提供的演练场地完全满足车辆停放、应急演练和复盘总结等项目需要。</w:t>
      </w:r>
    </w:p>
    <w:p w14:paraId="7C91F6B3">
      <w:pPr>
        <w:numPr>
          <w:ilvl w:val="255"/>
          <w:numId w:val="0"/>
        </w:numPr>
        <w:rPr>
          <w:sz w:val="28"/>
          <w:szCs w:val="28"/>
        </w:rPr>
      </w:pPr>
      <w:r>
        <w:rPr>
          <w:rFonts w:hint="eastAsia"/>
          <w:sz w:val="28"/>
          <w:szCs w:val="28"/>
        </w:rPr>
        <w:t>（四）服务人员要求</w:t>
      </w:r>
    </w:p>
    <w:p w14:paraId="4751949A">
      <w:pPr>
        <w:ind w:firstLine="560" w:firstLineChars="200"/>
        <w:rPr>
          <w:sz w:val="28"/>
          <w:szCs w:val="28"/>
        </w:rPr>
      </w:pPr>
      <w:r>
        <w:rPr>
          <w:rFonts w:hint="eastAsia"/>
          <w:sz w:val="28"/>
          <w:szCs w:val="28"/>
        </w:rPr>
        <w:t>1.人员配置</w:t>
      </w:r>
    </w:p>
    <w:p w14:paraId="4950C1FB">
      <w:pPr>
        <w:ind w:firstLine="560" w:firstLineChars="200"/>
        <w:rPr>
          <w:rFonts w:hint="eastAsia" w:eastAsiaTheme="minorEastAsia"/>
          <w:sz w:val="28"/>
          <w:szCs w:val="28"/>
          <w:lang w:eastAsia="zh-CN"/>
        </w:rPr>
      </w:pPr>
      <w:r>
        <w:rPr>
          <w:rFonts w:hint="eastAsia"/>
          <w:sz w:val="28"/>
          <w:szCs w:val="28"/>
        </w:rPr>
        <w:t>服务供应商须安排</w:t>
      </w:r>
      <w:r>
        <w:rPr>
          <w:rFonts w:hint="eastAsia"/>
          <w:sz w:val="28"/>
          <w:szCs w:val="28"/>
          <w:lang w:val="en-US" w:eastAsia="zh-CN"/>
        </w:rPr>
        <w:t>5</w:t>
      </w:r>
      <w:r>
        <w:rPr>
          <w:rFonts w:hint="eastAsia"/>
          <w:sz w:val="28"/>
          <w:szCs w:val="28"/>
        </w:rPr>
        <w:t>名以上技术人员参与本项目，满足项目需求，保证项目进度。</w:t>
      </w:r>
      <w:r>
        <w:rPr>
          <w:rFonts w:hint="eastAsia"/>
          <w:sz w:val="28"/>
          <w:szCs w:val="28"/>
          <w:lang w:eastAsia="zh-CN"/>
        </w:rPr>
        <w:t>（需提供证明）</w:t>
      </w:r>
    </w:p>
    <w:p w14:paraId="277D6972">
      <w:pPr>
        <w:ind w:firstLine="560" w:firstLineChars="200"/>
        <w:rPr>
          <w:sz w:val="28"/>
          <w:szCs w:val="28"/>
        </w:rPr>
      </w:pPr>
      <w:r>
        <w:rPr>
          <w:rFonts w:hint="eastAsia"/>
          <w:sz w:val="28"/>
          <w:szCs w:val="28"/>
        </w:rPr>
        <w:t>2.人员资质</w:t>
      </w:r>
    </w:p>
    <w:p w14:paraId="728C39C1">
      <w:pPr>
        <w:ind w:firstLine="560" w:firstLineChars="200"/>
        <w:rPr>
          <w:rFonts w:hint="eastAsia" w:eastAsiaTheme="minorEastAsia"/>
          <w:sz w:val="28"/>
          <w:szCs w:val="28"/>
          <w:lang w:eastAsia="zh-CN"/>
        </w:rPr>
      </w:pPr>
      <w:r>
        <w:rPr>
          <w:rFonts w:hint="eastAsia"/>
          <w:sz w:val="28"/>
          <w:szCs w:val="28"/>
        </w:rPr>
        <w:t>项目负责人应具有</w:t>
      </w:r>
      <w:r>
        <w:rPr>
          <w:rFonts w:hint="eastAsia"/>
          <w:sz w:val="28"/>
          <w:szCs w:val="28"/>
          <w:lang w:val="en-US" w:eastAsia="zh-CN"/>
        </w:rPr>
        <w:t>生态环境</w:t>
      </w:r>
      <w:r>
        <w:rPr>
          <w:rFonts w:hint="eastAsia"/>
          <w:sz w:val="28"/>
          <w:szCs w:val="28"/>
        </w:rPr>
        <w:t>相关专业中级及以上专业技术职称。</w:t>
      </w:r>
      <w:r>
        <w:rPr>
          <w:rFonts w:hint="eastAsia"/>
          <w:sz w:val="28"/>
          <w:szCs w:val="28"/>
          <w:lang w:eastAsia="zh-CN"/>
        </w:rPr>
        <w:t>（需提供证明）</w:t>
      </w:r>
    </w:p>
    <w:p w14:paraId="2E8C4621">
      <w:pPr>
        <w:ind w:firstLine="560" w:firstLineChars="200"/>
        <w:rPr>
          <w:sz w:val="28"/>
          <w:szCs w:val="28"/>
        </w:rPr>
      </w:pPr>
      <w:r>
        <w:rPr>
          <w:rFonts w:hint="eastAsia"/>
          <w:sz w:val="28"/>
          <w:szCs w:val="28"/>
        </w:rPr>
        <w:t>3.综合能力要求</w:t>
      </w:r>
    </w:p>
    <w:p w14:paraId="7878C240">
      <w:pPr>
        <w:ind w:firstLine="560" w:firstLineChars="200"/>
        <w:rPr>
          <w:rFonts w:hint="eastAsia"/>
          <w:sz w:val="28"/>
          <w:szCs w:val="28"/>
        </w:rPr>
      </w:pPr>
      <w:r>
        <w:rPr>
          <w:rFonts w:hint="eastAsia"/>
          <w:sz w:val="28"/>
          <w:szCs w:val="28"/>
        </w:rPr>
        <w:t>对项目工作重点、难点分析恰当具体到位，符合地方实际情况，对加强生态环境应急队伍建设的方法手段熟悉，深度了解生态环境应急演练或比武、生态环境监测工作。</w:t>
      </w:r>
    </w:p>
    <w:p w14:paraId="7C81E5A4">
      <w:pPr>
        <w:ind w:firstLine="560" w:firstLineChars="200"/>
        <w:rPr>
          <w:rFonts w:hint="eastAsia"/>
          <w:sz w:val="28"/>
          <w:szCs w:val="28"/>
        </w:rPr>
      </w:pPr>
      <w:r>
        <w:rPr>
          <w:rFonts w:hint="eastAsia"/>
          <w:sz w:val="28"/>
          <w:szCs w:val="28"/>
        </w:rPr>
        <w:t>服务供应商</w:t>
      </w:r>
      <w:r>
        <w:rPr>
          <w:rFonts w:hint="eastAsia"/>
          <w:sz w:val="28"/>
          <w:szCs w:val="28"/>
          <w:lang w:val="en-US" w:eastAsia="zh-CN"/>
        </w:rPr>
        <w:t>具有</w:t>
      </w:r>
      <w:r>
        <w:rPr>
          <w:rFonts w:hint="eastAsia"/>
          <w:sz w:val="28"/>
          <w:szCs w:val="28"/>
        </w:rPr>
        <w:t>生态环境应急演练</w:t>
      </w:r>
      <w:r>
        <w:rPr>
          <w:rFonts w:hint="eastAsia"/>
          <w:sz w:val="28"/>
          <w:szCs w:val="28"/>
          <w:lang w:val="en-US" w:eastAsia="zh-CN"/>
        </w:rPr>
        <w:t>的承办经验：</w:t>
      </w:r>
      <w:r>
        <w:rPr>
          <w:rFonts w:hint="default" w:ascii="Calibri" w:hAnsi="Calibri" w:eastAsia="宋体" w:cs="Calibri"/>
          <w:kern w:val="2"/>
          <w:sz w:val="28"/>
          <w:szCs w:val="28"/>
          <w:lang w:val="en-US" w:eastAsia="zh-CN" w:bidi="ar"/>
        </w:rPr>
        <w:t>2</w:t>
      </w:r>
      <w:r>
        <w:rPr>
          <w:rFonts w:hint="default" w:ascii="Calibri" w:hAnsi="Calibri" w:cs="Calibri" w:eastAsiaTheme="minorEastAsia"/>
          <w:kern w:val="2"/>
          <w:sz w:val="28"/>
          <w:szCs w:val="28"/>
          <w:lang w:val="en-US" w:eastAsia="zh-CN" w:bidi="ar"/>
        </w:rPr>
        <w:t>0</w:t>
      </w:r>
      <w:r>
        <w:rPr>
          <w:rFonts w:hint="eastAsia" w:ascii="Calibri" w:hAnsi="Calibri" w:cs="Calibri"/>
          <w:kern w:val="2"/>
          <w:sz w:val="28"/>
          <w:szCs w:val="28"/>
          <w:lang w:val="en-US" w:eastAsia="zh-CN" w:bidi="ar"/>
        </w:rPr>
        <w:t>20</w:t>
      </w:r>
      <w:r>
        <w:rPr>
          <w:rFonts w:hint="eastAsia" w:ascii="宋体" w:hAnsi="宋体" w:eastAsia="宋体" w:cs="宋体"/>
          <w:kern w:val="2"/>
          <w:sz w:val="28"/>
          <w:szCs w:val="28"/>
          <w:lang w:val="en-US" w:eastAsia="zh-CN" w:bidi="ar"/>
        </w:rPr>
        <w:t>年以来至少承办组织过</w:t>
      </w:r>
      <w:r>
        <w:rPr>
          <w:rFonts w:hint="eastAsia" w:ascii="Calibri" w:hAnsi="Calibri" w:eastAsia="宋体" w:cs="Calibri"/>
          <w:kern w:val="2"/>
          <w:sz w:val="28"/>
          <w:szCs w:val="28"/>
          <w:lang w:val="en-US" w:eastAsia="zh-CN" w:bidi="ar"/>
        </w:rPr>
        <w:t>1</w:t>
      </w:r>
      <w:r>
        <w:rPr>
          <w:rFonts w:hint="eastAsia" w:ascii="宋体" w:hAnsi="宋体" w:eastAsia="宋体" w:cs="宋体"/>
          <w:kern w:val="2"/>
          <w:sz w:val="28"/>
          <w:szCs w:val="28"/>
          <w:lang w:val="en-US" w:eastAsia="zh-CN" w:bidi="ar"/>
        </w:rPr>
        <w:t>次以上</w:t>
      </w:r>
      <w:r>
        <w:rPr>
          <w:rFonts w:hint="eastAsia"/>
          <w:sz w:val="28"/>
          <w:szCs w:val="28"/>
          <w:lang w:val="en-US" w:eastAsia="zh-CN"/>
        </w:rPr>
        <w:t>生态环境的应急演练。</w:t>
      </w:r>
      <w:r>
        <w:rPr>
          <w:rFonts w:hint="eastAsia" w:ascii="宋体" w:hAnsi="宋体" w:eastAsia="宋体" w:cs="宋体"/>
          <w:kern w:val="2"/>
          <w:sz w:val="28"/>
          <w:szCs w:val="28"/>
          <w:lang w:val="en-US" w:eastAsia="zh-CN" w:bidi="ar"/>
        </w:rPr>
        <w:t>（须提供项目合同、验收报告等证明材料复印件并加盖公章）。</w:t>
      </w:r>
    </w:p>
    <w:p w14:paraId="16B7D35F">
      <w:pPr>
        <w:rPr>
          <w:sz w:val="28"/>
          <w:szCs w:val="28"/>
        </w:rPr>
      </w:pPr>
      <w:r>
        <w:rPr>
          <w:rFonts w:hint="eastAsia"/>
          <w:sz w:val="28"/>
          <w:szCs w:val="28"/>
        </w:rPr>
        <w:t>三、商务要求</w:t>
      </w:r>
      <w:bookmarkStart w:id="0" w:name="_GoBack"/>
      <w:bookmarkEnd w:id="0"/>
    </w:p>
    <w:p w14:paraId="24DCF7BA">
      <w:pPr>
        <w:ind w:firstLine="560" w:firstLineChars="200"/>
        <w:rPr>
          <w:sz w:val="28"/>
          <w:szCs w:val="28"/>
        </w:rPr>
      </w:pPr>
      <w:r>
        <w:rPr>
          <w:rFonts w:hint="eastAsia"/>
          <w:sz w:val="28"/>
          <w:szCs w:val="28"/>
        </w:rPr>
        <w:t>（一）标的提供的时间</w:t>
      </w:r>
    </w:p>
    <w:p w14:paraId="05D86A09">
      <w:pPr>
        <w:ind w:firstLine="560" w:firstLineChars="200"/>
        <w:rPr>
          <w:sz w:val="28"/>
          <w:szCs w:val="28"/>
        </w:rPr>
      </w:pPr>
      <w:r>
        <w:rPr>
          <w:rFonts w:hint="eastAsia"/>
          <w:sz w:val="28"/>
          <w:szCs w:val="28"/>
        </w:rPr>
        <w:t>合同签订后至2025年12月10日。</w:t>
      </w:r>
    </w:p>
    <w:p w14:paraId="1C8ED7A9">
      <w:pPr>
        <w:ind w:firstLine="560" w:firstLineChars="200"/>
        <w:rPr>
          <w:sz w:val="28"/>
          <w:szCs w:val="28"/>
        </w:rPr>
      </w:pPr>
      <w:r>
        <w:rPr>
          <w:rFonts w:hint="eastAsia"/>
          <w:sz w:val="28"/>
          <w:szCs w:val="28"/>
        </w:rPr>
        <w:t>（二）合同履行期限</w:t>
      </w:r>
    </w:p>
    <w:p w14:paraId="6D1FEEBB">
      <w:pPr>
        <w:ind w:firstLine="560" w:firstLineChars="200"/>
        <w:rPr>
          <w:sz w:val="28"/>
          <w:szCs w:val="28"/>
        </w:rPr>
      </w:pPr>
      <w:r>
        <w:rPr>
          <w:rFonts w:hint="eastAsia"/>
          <w:sz w:val="28"/>
          <w:szCs w:val="28"/>
        </w:rPr>
        <w:t>2025年12月10日前。</w:t>
      </w:r>
    </w:p>
    <w:p w14:paraId="0063AF66">
      <w:pPr>
        <w:ind w:firstLine="560" w:firstLineChars="200"/>
        <w:rPr>
          <w:sz w:val="28"/>
          <w:szCs w:val="28"/>
        </w:rPr>
      </w:pPr>
      <w:r>
        <w:rPr>
          <w:rFonts w:hint="eastAsia"/>
          <w:sz w:val="28"/>
          <w:szCs w:val="28"/>
        </w:rPr>
        <w:t>（三）标的服务地点</w:t>
      </w:r>
    </w:p>
    <w:p w14:paraId="78F94904">
      <w:pPr>
        <w:ind w:firstLine="560" w:firstLineChars="200"/>
        <w:rPr>
          <w:sz w:val="28"/>
          <w:szCs w:val="28"/>
        </w:rPr>
      </w:pPr>
      <w:r>
        <w:rPr>
          <w:rFonts w:hint="eastAsia"/>
          <w:sz w:val="28"/>
          <w:szCs w:val="28"/>
        </w:rPr>
        <w:t>广东省内采购人指定地点。</w:t>
      </w:r>
    </w:p>
    <w:p w14:paraId="06C3CDD3">
      <w:pPr>
        <w:ind w:firstLine="560" w:firstLineChars="200"/>
        <w:rPr>
          <w:color w:val="FF0000"/>
          <w:sz w:val="28"/>
          <w:szCs w:val="28"/>
        </w:rPr>
      </w:pPr>
      <w:r>
        <w:rPr>
          <w:rFonts w:hint="eastAsia"/>
          <w:sz w:val="28"/>
          <w:szCs w:val="28"/>
        </w:rPr>
        <w:t>（四）采购资金支付</w:t>
      </w:r>
    </w:p>
    <w:p w14:paraId="04123BC8">
      <w:pPr>
        <w:ind w:firstLine="560" w:firstLineChars="200"/>
        <w:rPr>
          <w:sz w:val="28"/>
          <w:szCs w:val="28"/>
        </w:rPr>
      </w:pPr>
      <w:r>
        <w:rPr>
          <w:rFonts w:hint="eastAsia"/>
          <w:sz w:val="28"/>
          <w:szCs w:val="28"/>
        </w:rPr>
        <w:t>1期：合同签订并收发票后，于5个工作日内预付合同总额50%款项；</w:t>
      </w:r>
    </w:p>
    <w:p w14:paraId="2CD2CBCF">
      <w:pPr>
        <w:ind w:firstLine="560" w:firstLineChars="200"/>
        <w:rPr>
          <w:sz w:val="28"/>
          <w:szCs w:val="28"/>
        </w:rPr>
      </w:pPr>
      <w:r>
        <w:rPr>
          <w:rFonts w:hint="eastAsia"/>
          <w:sz w:val="28"/>
          <w:szCs w:val="28"/>
        </w:rPr>
        <w:t>2期：采购方在服务供应商完成西江流域突发环境事件应急演练相关内容并收到发票后，于5个工作日内支付合同总额40%款项；</w:t>
      </w:r>
    </w:p>
    <w:p w14:paraId="6AA21A29">
      <w:pPr>
        <w:ind w:firstLine="560" w:firstLineChars="200"/>
        <w:rPr>
          <w:sz w:val="28"/>
          <w:szCs w:val="28"/>
        </w:rPr>
      </w:pPr>
      <w:r>
        <w:rPr>
          <w:rFonts w:hint="eastAsia"/>
          <w:sz w:val="28"/>
          <w:szCs w:val="28"/>
        </w:rPr>
        <w:t>3期：服务供应商提交项目全部成果经采购人验收同意并收到发票后，于5个工作日内支付合同总额10%款项。</w:t>
      </w:r>
    </w:p>
    <w:p w14:paraId="6BFA77BB">
      <w:pPr>
        <w:ind w:firstLine="560" w:firstLineChars="200"/>
        <w:rPr>
          <w:sz w:val="28"/>
          <w:szCs w:val="28"/>
        </w:rPr>
      </w:pPr>
      <w:r>
        <w:rPr>
          <w:rFonts w:hint="eastAsia"/>
          <w:sz w:val="28"/>
          <w:szCs w:val="28"/>
        </w:rPr>
        <w:t>（五）验收要求</w:t>
      </w:r>
    </w:p>
    <w:p w14:paraId="2CBA98C9">
      <w:pPr>
        <w:ind w:firstLine="560" w:firstLineChars="200"/>
        <w:rPr>
          <w:sz w:val="28"/>
          <w:szCs w:val="28"/>
        </w:rPr>
      </w:pPr>
      <w:r>
        <w:rPr>
          <w:rFonts w:hint="eastAsia"/>
          <w:sz w:val="28"/>
          <w:szCs w:val="28"/>
        </w:rPr>
        <w:t>1.验收时间及方式：项目完成后，由服务供应商提出验收申请，由采购方7个工作日内启动验收。采购方组织专业技术人员对项目进行整体验收。</w:t>
      </w:r>
    </w:p>
    <w:p w14:paraId="6475AE59">
      <w:pPr>
        <w:ind w:firstLine="560" w:firstLineChars="200"/>
        <w:rPr>
          <w:sz w:val="28"/>
          <w:szCs w:val="28"/>
        </w:rPr>
      </w:pPr>
      <w:r>
        <w:rPr>
          <w:rFonts w:hint="eastAsia"/>
          <w:sz w:val="28"/>
          <w:szCs w:val="28"/>
        </w:rPr>
        <w:t>2.验收标准：专业技术人员根据供应商提供的服务成果对照技术要求进行验收。</w:t>
      </w:r>
    </w:p>
    <w:p w14:paraId="73B0F7D4">
      <w:pPr>
        <w:ind w:firstLine="560" w:firstLineChars="200"/>
        <w:rPr>
          <w:sz w:val="28"/>
          <w:szCs w:val="28"/>
        </w:rPr>
      </w:pPr>
      <w:r>
        <w:rPr>
          <w:rFonts w:hint="eastAsia"/>
          <w:sz w:val="28"/>
          <w:szCs w:val="28"/>
        </w:rPr>
        <w:t>（六）其他要求</w:t>
      </w:r>
    </w:p>
    <w:p w14:paraId="5C9F5470">
      <w:pPr>
        <w:ind w:firstLine="560" w:firstLineChars="200"/>
        <w:rPr>
          <w:sz w:val="28"/>
          <w:szCs w:val="28"/>
        </w:rPr>
      </w:pPr>
      <w:r>
        <w:rPr>
          <w:rFonts w:hint="eastAsia"/>
          <w:sz w:val="28"/>
          <w:szCs w:val="28"/>
        </w:rPr>
        <w:t>1.保密要求</w:t>
      </w:r>
    </w:p>
    <w:p w14:paraId="00193993">
      <w:pPr>
        <w:ind w:firstLine="560" w:firstLineChars="200"/>
        <w:rPr>
          <w:sz w:val="28"/>
          <w:szCs w:val="28"/>
        </w:rPr>
      </w:pPr>
      <w:r>
        <w:rPr>
          <w:rFonts w:hint="eastAsia"/>
          <w:sz w:val="28"/>
          <w:szCs w:val="28"/>
        </w:rPr>
        <w:t>未经采购人许可，供应商及其参与本项目的人员均不得对外披露或泄露本项目执行过程中采购人提供的信息、因合同履行而知悉的企业信息或环境信息、本项目执行过程中形成的过程信息，以及最终的成果信息。供应商应采取有效措施，保证其参与本项目的人员遵守本约定，并对供应商人员违反本约定所造成的后果承担连带责任。项目实施过程中，供应商必须采取必要措施对本项目的技术文档等资料保密；项目完成后，未经采购人书面同意，供应商不得以任何形式运用、公布或向第三方透露本项目相关情况及其他技术文档资料。否则，由于供应商过错导致上述信息发生泄密情况的，供应商必须承担一切法律后果。</w:t>
      </w:r>
    </w:p>
    <w:p w14:paraId="6D370D16">
      <w:pPr>
        <w:ind w:firstLine="560" w:firstLineChars="200"/>
        <w:rPr>
          <w:sz w:val="28"/>
          <w:szCs w:val="28"/>
        </w:rPr>
      </w:pPr>
      <w:r>
        <w:rPr>
          <w:rFonts w:hint="eastAsia"/>
          <w:sz w:val="28"/>
          <w:szCs w:val="28"/>
        </w:rPr>
        <w:t>2.服务响应方必须在采购文件中对以上条款和服务承诺明确列出，承诺内容必须达到本篇及招标文件其他条款的要求。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6DD83"/>
    <w:multiLevelType w:val="singleLevel"/>
    <w:tmpl w:val="BAD6DD83"/>
    <w:lvl w:ilvl="0" w:tentative="0">
      <w:start w:val="2"/>
      <w:numFmt w:val="chineseCounting"/>
      <w:suff w:val="nothing"/>
      <w:lvlText w:val="（%1）"/>
      <w:lvlJc w:val="left"/>
      <w:rPr>
        <w:rFonts w:hint="eastAsia"/>
      </w:rPr>
    </w:lvl>
  </w:abstractNum>
  <w:abstractNum w:abstractNumId="1">
    <w:nsid w:val="0D1328F6"/>
    <w:multiLevelType w:val="singleLevel"/>
    <w:tmpl w:val="0D1328F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YWNiYTEwNmZhZDAxN2Q3YTc5NDQ1YjU3MDI2MzUifQ=="/>
  </w:docVars>
  <w:rsids>
    <w:rsidRoot w:val="00A74109"/>
    <w:rsid w:val="00003B06"/>
    <w:rsid w:val="00010443"/>
    <w:rsid w:val="00064E12"/>
    <w:rsid w:val="00080250"/>
    <w:rsid w:val="000F7B74"/>
    <w:rsid w:val="0014470E"/>
    <w:rsid w:val="001565AB"/>
    <w:rsid w:val="00194D0F"/>
    <w:rsid w:val="001F0749"/>
    <w:rsid w:val="00214296"/>
    <w:rsid w:val="002C1207"/>
    <w:rsid w:val="002F7AFE"/>
    <w:rsid w:val="003614AF"/>
    <w:rsid w:val="003665F8"/>
    <w:rsid w:val="0037323C"/>
    <w:rsid w:val="00384FAD"/>
    <w:rsid w:val="003979A2"/>
    <w:rsid w:val="00444105"/>
    <w:rsid w:val="0045798E"/>
    <w:rsid w:val="004C3BD3"/>
    <w:rsid w:val="0055464B"/>
    <w:rsid w:val="00557186"/>
    <w:rsid w:val="00592BCF"/>
    <w:rsid w:val="005F591B"/>
    <w:rsid w:val="006225DA"/>
    <w:rsid w:val="006C2319"/>
    <w:rsid w:val="006F2D76"/>
    <w:rsid w:val="00717AB0"/>
    <w:rsid w:val="007B30EB"/>
    <w:rsid w:val="00820129"/>
    <w:rsid w:val="008C1C33"/>
    <w:rsid w:val="009144E2"/>
    <w:rsid w:val="009407EF"/>
    <w:rsid w:val="009C0B1A"/>
    <w:rsid w:val="009F2F3B"/>
    <w:rsid w:val="00A022B4"/>
    <w:rsid w:val="00A209F5"/>
    <w:rsid w:val="00A615C9"/>
    <w:rsid w:val="00A74109"/>
    <w:rsid w:val="00AB4EA0"/>
    <w:rsid w:val="00AD0BEC"/>
    <w:rsid w:val="00B10EEE"/>
    <w:rsid w:val="00B27BE3"/>
    <w:rsid w:val="00B536B4"/>
    <w:rsid w:val="00B756E1"/>
    <w:rsid w:val="00B92655"/>
    <w:rsid w:val="00C03E22"/>
    <w:rsid w:val="00C3110B"/>
    <w:rsid w:val="00D57719"/>
    <w:rsid w:val="00DC49F1"/>
    <w:rsid w:val="00DE12ED"/>
    <w:rsid w:val="00DE671C"/>
    <w:rsid w:val="00E126A1"/>
    <w:rsid w:val="00E13134"/>
    <w:rsid w:val="00EB047B"/>
    <w:rsid w:val="00F161AC"/>
    <w:rsid w:val="00F22192"/>
    <w:rsid w:val="00F33783"/>
    <w:rsid w:val="00FF71AB"/>
    <w:rsid w:val="02F254D6"/>
    <w:rsid w:val="06B359FA"/>
    <w:rsid w:val="08D31906"/>
    <w:rsid w:val="0C2035F4"/>
    <w:rsid w:val="0FD43805"/>
    <w:rsid w:val="13B50A35"/>
    <w:rsid w:val="158C17BA"/>
    <w:rsid w:val="177F73EB"/>
    <w:rsid w:val="18C83EF4"/>
    <w:rsid w:val="1AFA0F74"/>
    <w:rsid w:val="23D031BA"/>
    <w:rsid w:val="250A480A"/>
    <w:rsid w:val="2CEA153A"/>
    <w:rsid w:val="2EB07E70"/>
    <w:rsid w:val="2F2D0461"/>
    <w:rsid w:val="2F733154"/>
    <w:rsid w:val="3B343BD6"/>
    <w:rsid w:val="3D79446A"/>
    <w:rsid w:val="3E791158"/>
    <w:rsid w:val="4203673D"/>
    <w:rsid w:val="457C57F1"/>
    <w:rsid w:val="45F428E0"/>
    <w:rsid w:val="464A1672"/>
    <w:rsid w:val="4A2A4B22"/>
    <w:rsid w:val="4B02784D"/>
    <w:rsid w:val="4D665E71"/>
    <w:rsid w:val="4EF37EF8"/>
    <w:rsid w:val="527352E2"/>
    <w:rsid w:val="52D25D57"/>
    <w:rsid w:val="54705828"/>
    <w:rsid w:val="5DD955F9"/>
    <w:rsid w:val="628D37B8"/>
    <w:rsid w:val="639525FA"/>
    <w:rsid w:val="65306642"/>
    <w:rsid w:val="65586590"/>
    <w:rsid w:val="666B2326"/>
    <w:rsid w:val="6E7D1B7C"/>
    <w:rsid w:val="6EA51997"/>
    <w:rsid w:val="71600CA6"/>
    <w:rsid w:val="741A4156"/>
    <w:rsid w:val="74B24370"/>
    <w:rsid w:val="75F61839"/>
    <w:rsid w:val="778B6351"/>
    <w:rsid w:val="786A7897"/>
    <w:rsid w:val="7A796935"/>
    <w:rsid w:val="7CF515F5"/>
    <w:rsid w:val="7E521976"/>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paragraph" w:customStyle="1" w:styleId="10">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1">
    <w:name w:val="批注框文本 Char"/>
    <w:basedOn w:val="7"/>
    <w:link w:val="2"/>
    <w:autoRedefine/>
    <w:semiHidden/>
    <w:qFormat/>
    <w:uiPriority w:val="99"/>
    <w:rPr>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2179</Words>
  <Characters>2268</Characters>
  <Lines>15</Lines>
  <Paragraphs>4</Paragraphs>
  <TotalTime>27</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2025-08-04T08:25:00Z</dcterms:created>
  <dc:creator>梁国龙</dc:creator>
  <cp:lastModifiedBy>香煎蛤蟆</cp:lastModifiedBy>
  <dcterms:modified xsi:type="dcterms:W3CDTF">2025-08-25T02:48:47Z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2B27C415680A4F6E9A3B9557BF204A9A_13</vt:lpwstr>
  </property>
  <property fmtid="{D5CDD505-2E9C-101B-9397-08002B2CF9AE}" pid="4" name="KSOTemplateDocerSaveRecord">
    <vt:lpwstr>eyJoZGlkIjoiOGY0MzBkOWY3YTY3NGJkMzA0OWFkNmY1ZDdiZmIyYWEiLCJ1c2VySWQiOiIxOTk5Nzc3MzEifQ==</vt:lpwstr>
  </property>
</Properties>
</file>