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458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 w14:paraId="5D0FF8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52232C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kern w:val="2"/>
          <w:sz w:val="44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w w:val="95"/>
          <w:kern w:val="2"/>
          <w:sz w:val="44"/>
          <w:szCs w:val="52"/>
          <w:lang w:val="en-US" w:eastAsia="zh-CN" w:bidi="ar-SA"/>
        </w:rPr>
        <w:t>广州市第三批美丽河湖优秀案例名单</w:t>
      </w:r>
    </w:p>
    <w:p w14:paraId="29FE98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  <w:t>（40个）</w:t>
      </w:r>
    </w:p>
    <w:p w14:paraId="6E9C1E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</w:p>
    <w:p w14:paraId="3EFE36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越秀区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流花湖</w:t>
      </w:r>
    </w:p>
    <w:p w14:paraId="52C9B8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海珠区：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杨湾涌</w:t>
      </w:r>
    </w:p>
    <w:p w14:paraId="75E86B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荔湾区：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荔湾涌、驷马涌（荔湾段）</w:t>
      </w:r>
    </w:p>
    <w:p w14:paraId="400035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天河区：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龙洞水库、新塘水库-天河湿地、天河公园中心湖、猎德涌</w:t>
      </w:r>
    </w:p>
    <w:p w14:paraId="0F6F5C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白云区：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黄婆洞水库、铜锣湾水库、石井河、白云新城排渠、云溪植物园云溪</w:t>
      </w:r>
    </w:p>
    <w:p w14:paraId="3B21EB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黄埔区：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水声水库、凤凰河（黄埔段）、凤凰湖、迳下湖、流沙河</w:t>
      </w:r>
    </w:p>
    <w:p w14:paraId="0A912A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花都区：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白坭河（花都段）、白沙田水库、芙蓉嶂水库、马岭水库、秀全湖</w:t>
      </w:r>
    </w:p>
    <w:p w14:paraId="54414C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番禺区：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紫坭河、龙湾涌、砺江河、七沙涌、大石水道</w:t>
      </w:r>
    </w:p>
    <w:p w14:paraId="5E599E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南沙区：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凤举湖、洪奇沥水道、蕉门水道、乌洲涌、沙湾水道（与番禺区联合申报）</w:t>
      </w:r>
    </w:p>
    <w:p w14:paraId="2CE7A6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从化区：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朝盖水、沙溪水库</w:t>
      </w:r>
    </w:p>
    <w:p w14:paraId="6CDD33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增城区：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白江湖-浪拔河、白水寨水库、联安水库、雅瑶河、永和河（增城段）</w:t>
      </w:r>
    </w:p>
    <w:p w14:paraId="6B97DE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00AB2"/>
    <w:rsid w:val="1F10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2025-06-19T08:29:00Z</dcterms:created>
  <dc:creator>Administrator</dc:creator>
  <cp:lastModifiedBy>Administrator</cp:lastModifiedBy>
  <dcterms:modified xsi:type="dcterms:W3CDTF">2025-06-19T08:30:01Z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6AB13D6DA4FB4029A48F9FB5BDFD3388_11</vt:lpwstr>
  </property>
  <property fmtid="{D5CDD505-2E9C-101B-9397-08002B2CF9AE}" pid="4" name="KSOTemplateDocerSaveRecord">
    <vt:lpwstr>eyJoZGlkIjoiZjFhNDVhNDNlOTcyMTZlNmY2ODc5YjM0NjExNDliNTYiLCJ1c2VySWQiOiI1Mjk1MTI5NTUifQ==</vt:lpwstr>
  </property>
</Properties>
</file>