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6D55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广州市环境技术中心（广州市水与海洋环境监测站）202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年度电感耦合等离子体质谱仪和原子吸收光谱仪维护保养服务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需求说明书</w:t>
      </w:r>
    </w:p>
    <w:p w14:paraId="4A883AA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7276B8A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采购需求内容如下：</w:t>
      </w:r>
    </w:p>
    <w:p w14:paraId="0096F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（一）仪器相关信息</w:t>
      </w:r>
    </w:p>
    <w:p w14:paraId="15B348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仪器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：电感耦合等离子体质谱仪，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品牌：珀金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埃尔默（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PerkinElmer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型号：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NexION 350X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29899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仪器2：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原子吸收光谱仪，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品牌：珀金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埃尔默（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PerkinElmer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型号：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Pin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Acle900T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 w14:paraId="48FDB3F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服务期限：一年，具体以合同约定为准；</w:t>
      </w:r>
    </w:p>
    <w:p w14:paraId="3FAC14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定期保养，在一年的服务周期内提供2次电感耦合等离子体质谱仪免费定期保养和2次原子吸收光谱仪免费定期保养，并提供维护报告；</w:t>
      </w:r>
    </w:p>
    <w:p w14:paraId="595EF6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故障修复：当发现仪器设备有故障不能正常工作时,我中心报修后，供应商派工程师进行维修服务，免费维修次数不限；</w:t>
      </w:r>
    </w:p>
    <w:p w14:paraId="1C1872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供应商应于报修时起3个工作日内（法定节假日除外)到达我中心实验室，并于5个工作日内查明仪器故障；</w:t>
      </w:r>
    </w:p>
    <w:p w14:paraId="151F9F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维护维修过程中发现仪器损坏且必须更换零部件，我中心所订购的零部件到货后，供应商需于二十四个工作小时内安排工程师安装维修，仪器恢复正常运转后，供应商需提供零部件的保修服务；</w:t>
      </w:r>
    </w:p>
    <w:p w14:paraId="7BC68E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维护记录：供应商工程师进行维护和维修工作，须填写服务报告，详细记录工作过程并签字确认；</w:t>
      </w:r>
    </w:p>
    <w:p w14:paraId="50B3E8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供应商具有ISO9001以及ISO14001证书，具有仪器原厂家售后授权书，有规范的仪器维修、保养、安装等管理服务流程的优先。</w:t>
      </w:r>
    </w:p>
    <w:sectPr>
      <w:footerReference r:id="rId5" w:type="default"/>
      <w:pgSz w:w="11906" w:h="16838"/>
      <w:pgMar w:top="1440" w:right="1519" w:bottom="1440" w:left="1519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301080-0414-4451-8819-8EED1712E1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148FCCE-BB9B-473A-9174-668648AEEF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D17EAC-2FF3-45C2-B08D-A8122033593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D59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31940">
                          <w:pPr>
                            <w:pStyle w:val="9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31940">
                    <w:pPr>
                      <w:pStyle w:val="9"/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77A58"/>
    <w:multiLevelType w:val="singleLevel"/>
    <w:tmpl w:val="BE677A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mQxN2IzYjFlYjI2YmY2NmM4MThmMTNiMmYwZTYifQ=="/>
  </w:docVars>
  <w:rsids>
    <w:rsidRoot w:val="00000000"/>
    <w:rsid w:val="00215AA4"/>
    <w:rsid w:val="04711E59"/>
    <w:rsid w:val="06625D3E"/>
    <w:rsid w:val="069A6270"/>
    <w:rsid w:val="078FFD0C"/>
    <w:rsid w:val="07CA50D5"/>
    <w:rsid w:val="08723BC6"/>
    <w:rsid w:val="09292BDA"/>
    <w:rsid w:val="0AC2355B"/>
    <w:rsid w:val="0BC24083"/>
    <w:rsid w:val="0C0900EC"/>
    <w:rsid w:val="0DDC62CA"/>
    <w:rsid w:val="12920887"/>
    <w:rsid w:val="15B56E2A"/>
    <w:rsid w:val="17E219BD"/>
    <w:rsid w:val="19683308"/>
    <w:rsid w:val="199B7CD9"/>
    <w:rsid w:val="1A174AC0"/>
    <w:rsid w:val="1CDA2E0B"/>
    <w:rsid w:val="1D7FDC48"/>
    <w:rsid w:val="1E2E283D"/>
    <w:rsid w:val="1F1B403E"/>
    <w:rsid w:val="1F8F6892"/>
    <w:rsid w:val="23152FCD"/>
    <w:rsid w:val="242F6132"/>
    <w:rsid w:val="24606CE4"/>
    <w:rsid w:val="257552AB"/>
    <w:rsid w:val="29955F62"/>
    <w:rsid w:val="2A8049CB"/>
    <w:rsid w:val="2BBB31A5"/>
    <w:rsid w:val="2BCB422C"/>
    <w:rsid w:val="2BEAC6EC"/>
    <w:rsid w:val="2E285745"/>
    <w:rsid w:val="2EE93382"/>
    <w:rsid w:val="2FEF6E3E"/>
    <w:rsid w:val="32136105"/>
    <w:rsid w:val="321E639F"/>
    <w:rsid w:val="328A2477"/>
    <w:rsid w:val="32BF2D77"/>
    <w:rsid w:val="34774220"/>
    <w:rsid w:val="358373E5"/>
    <w:rsid w:val="35C5783C"/>
    <w:rsid w:val="361D43C4"/>
    <w:rsid w:val="381E5E4A"/>
    <w:rsid w:val="38DD3F57"/>
    <w:rsid w:val="39657BF1"/>
    <w:rsid w:val="3BFF3D74"/>
    <w:rsid w:val="3C250902"/>
    <w:rsid w:val="3E9275F9"/>
    <w:rsid w:val="3F11495A"/>
    <w:rsid w:val="40F2289C"/>
    <w:rsid w:val="41EA4FEF"/>
    <w:rsid w:val="41FB148E"/>
    <w:rsid w:val="420339DD"/>
    <w:rsid w:val="436239D7"/>
    <w:rsid w:val="439300DC"/>
    <w:rsid w:val="44BF1D62"/>
    <w:rsid w:val="44E273F1"/>
    <w:rsid w:val="45013C35"/>
    <w:rsid w:val="45E106F1"/>
    <w:rsid w:val="48FA3B1A"/>
    <w:rsid w:val="4B8415B8"/>
    <w:rsid w:val="4FDE73D4"/>
    <w:rsid w:val="4FFF017B"/>
    <w:rsid w:val="50407B31"/>
    <w:rsid w:val="51C8534D"/>
    <w:rsid w:val="538E1C7E"/>
    <w:rsid w:val="53FA2D04"/>
    <w:rsid w:val="54EB5205"/>
    <w:rsid w:val="55251C62"/>
    <w:rsid w:val="55D549F2"/>
    <w:rsid w:val="5AEA37F7"/>
    <w:rsid w:val="5B90331D"/>
    <w:rsid w:val="5E452E12"/>
    <w:rsid w:val="5E97A07B"/>
    <w:rsid w:val="5F4D22E6"/>
    <w:rsid w:val="5FF53430"/>
    <w:rsid w:val="61587D6F"/>
    <w:rsid w:val="63133E9C"/>
    <w:rsid w:val="63BFB9BB"/>
    <w:rsid w:val="64C64FF0"/>
    <w:rsid w:val="65493C57"/>
    <w:rsid w:val="68B51201"/>
    <w:rsid w:val="69FD7706"/>
    <w:rsid w:val="6A7C1DBF"/>
    <w:rsid w:val="6B1E6DEC"/>
    <w:rsid w:val="6BA50FF8"/>
    <w:rsid w:val="6BC6435F"/>
    <w:rsid w:val="6BD745FA"/>
    <w:rsid w:val="6CDE55CC"/>
    <w:rsid w:val="6EBE7004"/>
    <w:rsid w:val="6F543C17"/>
    <w:rsid w:val="6FA66539"/>
    <w:rsid w:val="6FEBCE18"/>
    <w:rsid w:val="72F8122F"/>
    <w:rsid w:val="730814C9"/>
    <w:rsid w:val="73AF601C"/>
    <w:rsid w:val="747C1C85"/>
    <w:rsid w:val="76946AEF"/>
    <w:rsid w:val="7ABD5D84"/>
    <w:rsid w:val="7B334FE6"/>
    <w:rsid w:val="7B65705B"/>
    <w:rsid w:val="7C7A0A18"/>
    <w:rsid w:val="7EA71F32"/>
    <w:rsid w:val="7F1E35C3"/>
    <w:rsid w:val="7FBF0A02"/>
    <w:rsid w:val="7FDF6543"/>
    <w:rsid w:val="AFF7859F"/>
    <w:rsid w:val="BFF71C68"/>
    <w:rsid w:val="DF9F4C3D"/>
    <w:rsid w:val="EEFBC916"/>
    <w:rsid w:val="EFB7B9B6"/>
    <w:rsid w:val="F91FF1FD"/>
    <w:rsid w:val="FBB7FE65"/>
    <w:rsid w:val="FBDE6869"/>
    <w:rsid w:val="FBFF5FF3"/>
    <w:rsid w:val="FDF26BF9"/>
    <w:rsid w:val="FEB75DAD"/>
    <w:rsid w:val="FFF55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ind w:left="0" w:leftChars="0" w:right="0" w:rightChars="0" w:firstLine="42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unhideWhenUsed/>
    <w:qFormat/>
    <w:uiPriority w:val="0"/>
    <w:pPr>
      <w:keepNext/>
      <w:keepLines/>
      <w:spacing w:line="360" w:lineRule="auto"/>
      <w:ind w:firstLine="420" w:firstLineChars="200"/>
      <w:outlineLvl w:val="1"/>
    </w:pPr>
    <w:rPr>
      <w:rFonts w:ascii="Times New Roman" w:hAnsi="Times New Roman" w:eastAsia="楷体" w:cs="Times New Roman"/>
      <w:bCs/>
      <w:sz w:val="32"/>
      <w:szCs w:val="32"/>
    </w:rPr>
  </w:style>
  <w:style w:type="paragraph" w:styleId="5">
    <w:name w:val="heading 3"/>
    <w:basedOn w:val="1"/>
    <w:next w:val="1"/>
    <w:link w:val="16"/>
    <w:unhideWhenUsed/>
    <w:qFormat/>
    <w:uiPriority w:val="0"/>
    <w:pPr>
      <w:keepNext/>
      <w:keepLines/>
      <w:spacing w:line="360" w:lineRule="auto"/>
      <w:ind w:firstLine="420" w:firstLineChars="200"/>
      <w:outlineLvl w:val="2"/>
    </w:pPr>
    <w:rPr>
      <w:rFonts w:ascii="Times New Roman" w:hAnsi="Times New Roman" w:eastAsia="仿宋"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outlineLvl w:val="3"/>
    </w:pPr>
    <w:rPr>
      <w:rFonts w:ascii="Times New Roman" w:hAnsi="Times New Roman" w:eastAsia="仿宋"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 Indent"/>
    <w:basedOn w:val="1"/>
    <w:uiPriority w:val="0"/>
    <w:pPr>
      <w:widowControl/>
      <w:spacing w:line="360" w:lineRule="auto"/>
      <w:ind w:firstLine="420" w:firstLineChars="200"/>
    </w:pPr>
    <w:rPr>
      <w:rFonts w:ascii="Times New Roman" w:hAnsi="Times New Roman"/>
      <w:sz w:val="30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5">
    <w:name w:val="标题 2 Char"/>
    <w:link w:val="4"/>
    <w:qFormat/>
    <w:uiPriority w:val="0"/>
    <w:rPr>
      <w:rFonts w:ascii="Times New Roman" w:hAnsi="Times New Roman" w:eastAsia="楷体" w:cs="Times New Roman"/>
      <w:bCs/>
      <w:kern w:val="2"/>
      <w:sz w:val="32"/>
      <w:szCs w:val="32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仿宋"/>
      <w:kern w:val="2"/>
      <w:sz w:val="32"/>
      <w:szCs w:val="32"/>
    </w:rPr>
  </w:style>
  <w:style w:type="paragraph" w:customStyle="1" w:styleId="17">
    <w:name w:val="标题4"/>
    <w:basedOn w:val="11"/>
    <w:qFormat/>
    <w:uiPriority w:val="0"/>
    <w:pPr>
      <w:adjustRightInd/>
      <w:snapToGrid/>
      <w:spacing w:after="0" w:line="360" w:lineRule="auto"/>
      <w:ind w:firstLine="420" w:firstLineChars="200"/>
      <w:jc w:val="left"/>
      <w:outlineLvl w:val="3"/>
    </w:pPr>
    <w:rPr>
      <w:rFonts w:ascii="Times New Roman" w:hAnsi="Times New Roman" w:eastAsia="仿宋" w:cs="Times New Roman"/>
      <w:b w:val="0"/>
      <w:szCs w:val="32"/>
    </w:rPr>
  </w:style>
  <w:style w:type="paragraph" w:customStyle="1" w:styleId="18">
    <w:name w:val="样式1"/>
    <w:basedOn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  <w:rPr>
      <w:rFonts w:eastAsia="宋体" w:cs="Times New Roman"/>
      <w:szCs w:val="18"/>
    </w:rPr>
  </w:style>
  <w:style w:type="paragraph" w:customStyle="1" w:styleId="19">
    <w:name w:val="narrat style"/>
    <w:basedOn w:val="20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20">
    <w:name w:val="Section Heading"/>
    <w:basedOn w:val="1"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968</Characters>
  <Lines>0</Lines>
  <Paragraphs>0</Paragraphs>
  <TotalTime>42</TotalTime>
  <ScaleCrop>false</ScaleCrop>
  <LinksUpToDate>false</LinksUpToDate>
  <CharactersWithSpaces>970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1</dc:creator>
  <cp:lastModifiedBy>梁洁余</cp:lastModifiedBy>
  <dcterms:modified xsi:type="dcterms:W3CDTF">2024-11-13T06:43:07Z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54E969D068194861BAEEA09CE808D3DC_13</vt:lpwstr>
  </property>
</Properties>
</file>